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52D" w:rsidRDefault="00E4152D" w:rsidP="00E4152D">
      <w:pPr>
        <w:pStyle w:val="a3"/>
        <w:spacing w:after="240" w:afterAutospacing="0"/>
        <w:rPr>
          <w:rFonts w:ascii="Courier New" w:hAnsi="Courier New" w:cs="Courier New"/>
          <w:color w:val="000000"/>
        </w:rPr>
      </w:pPr>
      <w:r w:rsidRPr="00E4152D">
        <w:rPr>
          <w:rFonts w:ascii="Courier New" w:hAnsi="Courier New" w:cs="Courier New"/>
          <w:color w:val="000000"/>
        </w:rPr>
        <w:t xml:space="preserve">Администрация Тенькинского городского округа информирует о наличии задолженности ООО «Тенька» перед ПАО «Магаданэнерго», в связи с чем в подключении </w:t>
      </w:r>
      <w:proofErr w:type="spellStart"/>
      <w:r w:rsidRPr="00E4152D">
        <w:rPr>
          <w:rFonts w:ascii="Courier New" w:hAnsi="Courier New" w:cs="Courier New"/>
          <w:color w:val="000000"/>
        </w:rPr>
        <w:t>электрокотельной</w:t>
      </w:r>
      <w:proofErr w:type="spellEnd"/>
      <w:r w:rsidRPr="00E4152D">
        <w:rPr>
          <w:rFonts w:ascii="Courier New" w:hAnsi="Courier New" w:cs="Courier New"/>
          <w:color w:val="000000"/>
        </w:rPr>
        <w:t xml:space="preserve"> в п. Усть-Омчуг ООО «Тенька» отказано. Горячее водоснабжение будет возобновлено 22 августа 2022 года. На сегодняшний день задолженность населения перед ООО «Тенька» составляет более 170 миллионов рублей. До указанной даты администрацией округа ведутся переговоры с ПАО «Магаданэнерго» о возможных вариантах решения проблемы.           </w:t>
      </w:r>
    </w:p>
    <w:p w:rsidR="00E4152D" w:rsidRPr="00E4152D" w:rsidRDefault="00E4152D" w:rsidP="00E4152D">
      <w:pPr>
        <w:pStyle w:val="a3"/>
        <w:spacing w:after="240" w:afterAutospacing="0"/>
        <w:rPr>
          <w:rFonts w:ascii="Courier New" w:hAnsi="Courier New" w:cs="Courier New"/>
          <w:color w:val="000000"/>
        </w:rPr>
      </w:pPr>
      <w:r w:rsidRPr="00E4152D">
        <w:rPr>
          <w:rFonts w:ascii="Courier New" w:hAnsi="Courier New" w:cs="Courier New"/>
          <w:color w:val="000000"/>
        </w:rPr>
        <w:t>Администрация Тенькинского городского округа</w:t>
      </w:r>
    </w:p>
    <w:p w:rsidR="00E4152D" w:rsidRDefault="00E4152D" w:rsidP="00E4152D">
      <w:pPr>
        <w:pStyle w:val="a3"/>
        <w:rPr>
          <w:rFonts w:ascii="Courier New" w:hAnsi="Courier New" w:cs="Courier New"/>
          <w:color w:val="000000"/>
        </w:rPr>
      </w:pPr>
    </w:p>
    <w:p w:rsidR="00E4152D" w:rsidRDefault="00E4152D" w:rsidP="00E4152D">
      <w:pPr>
        <w:pStyle w:val="a3"/>
        <w:rPr>
          <w:rFonts w:ascii="Courier New" w:hAnsi="Courier New" w:cs="Courier New"/>
          <w:color w:val="000000"/>
        </w:rPr>
      </w:pPr>
    </w:p>
    <w:p w:rsidR="00E4152D" w:rsidRPr="00E4152D" w:rsidRDefault="00E4152D" w:rsidP="00E4152D">
      <w:pPr>
        <w:pStyle w:val="a3"/>
      </w:pPr>
      <w:bookmarkStart w:id="0" w:name="_GoBack"/>
      <w:bookmarkEnd w:id="0"/>
      <w:r w:rsidRPr="00E4152D">
        <w:rPr>
          <w:rFonts w:ascii="Courier New" w:hAnsi="Courier New" w:cs="Courier New"/>
          <w:color w:val="000000"/>
        </w:rPr>
        <w:t>Уважаемые жители п. Усть-Омчуг!</w:t>
      </w:r>
    </w:p>
    <w:p w:rsidR="00E4152D" w:rsidRDefault="00E4152D" w:rsidP="00E4152D">
      <w:pPr>
        <w:pStyle w:val="a3"/>
        <w:rPr>
          <w:rFonts w:ascii="Courier New" w:hAnsi="Courier New" w:cs="Courier New"/>
          <w:color w:val="000000"/>
        </w:rPr>
      </w:pPr>
      <w:r w:rsidRPr="00E4152D">
        <w:rPr>
          <w:rFonts w:ascii="Courier New" w:hAnsi="Courier New" w:cs="Courier New"/>
          <w:color w:val="000000"/>
        </w:rPr>
        <w:t>Руководство ООО «Тенька» настоящим сообщает, что в период с 1 июля по 20 августа 2022 г., подача горячего водоснабжения не будет осуществляться.</w:t>
      </w:r>
      <w:r w:rsidRPr="00E4152D">
        <w:br/>
      </w:r>
      <w:r w:rsidRPr="00E4152D">
        <w:rPr>
          <w:rFonts w:ascii="Courier New" w:hAnsi="Courier New" w:cs="Courier New"/>
          <w:color w:val="000000"/>
        </w:rPr>
        <w:t xml:space="preserve">Основной причиной, повлиявшей на отсутствие разрешения подключить </w:t>
      </w:r>
      <w:proofErr w:type="spellStart"/>
      <w:r w:rsidRPr="00E4152D">
        <w:rPr>
          <w:rFonts w:ascii="Courier New" w:hAnsi="Courier New" w:cs="Courier New"/>
          <w:color w:val="000000"/>
        </w:rPr>
        <w:t>электрокотельную</w:t>
      </w:r>
      <w:proofErr w:type="spellEnd"/>
      <w:r w:rsidRPr="00E4152D">
        <w:rPr>
          <w:rFonts w:ascii="Courier New" w:hAnsi="Courier New" w:cs="Courier New"/>
          <w:color w:val="000000"/>
        </w:rPr>
        <w:t xml:space="preserve">, явилась задолженность ООО «Тенька» перед ПАО «Магаданэнерго» более 107 ( ста семи ) миллионов рублей. В настоящее время предприятие выплачивает по возможности денежные средства и уже в период с января по настоящее время погасило более 14 </w:t>
      </w:r>
      <w:proofErr w:type="gramStart"/>
      <w:r w:rsidRPr="00E4152D">
        <w:rPr>
          <w:rFonts w:ascii="Courier New" w:hAnsi="Courier New" w:cs="Courier New"/>
          <w:color w:val="000000"/>
        </w:rPr>
        <w:t>( четырнадцати</w:t>
      </w:r>
      <w:proofErr w:type="gramEnd"/>
      <w:r w:rsidRPr="00E4152D">
        <w:rPr>
          <w:rFonts w:ascii="Courier New" w:hAnsi="Courier New" w:cs="Courier New"/>
          <w:color w:val="000000"/>
        </w:rPr>
        <w:t xml:space="preserve">) миллионов рублей. </w:t>
      </w:r>
      <w:proofErr w:type="gramStart"/>
      <w:r w:rsidRPr="00E4152D">
        <w:rPr>
          <w:rFonts w:ascii="Courier New" w:hAnsi="Courier New" w:cs="Courier New"/>
          <w:color w:val="000000"/>
        </w:rPr>
        <w:t>К сожалению</w:t>
      </w:r>
      <w:proofErr w:type="gramEnd"/>
      <w:r w:rsidRPr="00E4152D">
        <w:rPr>
          <w:rFonts w:ascii="Courier New" w:hAnsi="Courier New" w:cs="Courier New"/>
          <w:color w:val="000000"/>
        </w:rPr>
        <w:t xml:space="preserve"> этих средств не достаточно для покрытия даже половины долга. В тоже время, население имеет задолженность перед ООО «Тенька» более 170 (ста семидесяти) миллионов рублей. При своевременных платежах населения, ООО «Тенька» </w:t>
      </w:r>
      <w:proofErr w:type="gramStart"/>
      <w:r w:rsidRPr="00E4152D">
        <w:rPr>
          <w:rFonts w:ascii="Courier New" w:hAnsi="Courier New" w:cs="Courier New"/>
          <w:color w:val="000000"/>
        </w:rPr>
        <w:t>имела  бы</w:t>
      </w:r>
      <w:proofErr w:type="gramEnd"/>
      <w:r w:rsidRPr="00E4152D">
        <w:rPr>
          <w:rFonts w:ascii="Courier New" w:hAnsi="Courier New" w:cs="Courier New"/>
          <w:color w:val="000000"/>
        </w:rPr>
        <w:t xml:space="preserve"> возможность  своевременно погасить задолженность перед ПАО «Магаданэнерго» и традиционно подключить </w:t>
      </w:r>
      <w:proofErr w:type="spellStart"/>
      <w:r w:rsidRPr="00E4152D">
        <w:rPr>
          <w:rFonts w:ascii="Courier New" w:hAnsi="Courier New" w:cs="Courier New"/>
          <w:color w:val="000000"/>
        </w:rPr>
        <w:t>электрокотельную</w:t>
      </w:r>
      <w:proofErr w:type="spellEnd"/>
      <w:r w:rsidRPr="00E4152D">
        <w:rPr>
          <w:rFonts w:ascii="Courier New" w:hAnsi="Courier New" w:cs="Courier New"/>
          <w:color w:val="000000"/>
        </w:rPr>
        <w:t xml:space="preserve"> и поставлять горячее водоснабжение для населения </w:t>
      </w:r>
      <w:proofErr w:type="spellStart"/>
      <w:r w:rsidRPr="00E4152D">
        <w:rPr>
          <w:rFonts w:ascii="Courier New" w:hAnsi="Courier New" w:cs="Courier New"/>
          <w:color w:val="000000"/>
        </w:rPr>
        <w:t>п.Усть</w:t>
      </w:r>
      <w:proofErr w:type="spellEnd"/>
      <w:r w:rsidRPr="00E4152D">
        <w:rPr>
          <w:rFonts w:ascii="Courier New" w:hAnsi="Courier New" w:cs="Courier New"/>
          <w:color w:val="000000"/>
        </w:rPr>
        <w:t>-Омчуг. Юристы ООО «Тенька» с начала 2022 г. проводят усиленную претензионную работу по возврату просроченной задолженности.</w:t>
      </w:r>
      <w:r w:rsidRPr="00E4152D">
        <w:br/>
      </w:r>
      <w:r w:rsidRPr="00E4152D">
        <w:rPr>
          <w:rFonts w:ascii="Courier New" w:hAnsi="Courier New" w:cs="Courier New"/>
          <w:color w:val="000000"/>
        </w:rPr>
        <w:t>В тоже время запустить центральную котельную не представляется возможным по причинам, во-первых, проведения ремонта горизонтальных газоходов, которые не ремонтировались более 20 лет, и в настоящее время подвержены естественному разрушению, а именно частичному обрушению кирпичной кладки, выпуклостью стен, что может привести к разрушению газохода в зимний период, во-вторых, проведение ремонтных работ на центральной котельной согласно плана подготовки к осенне-зимнему периоду 2022-2023 гг., в-третьих, в настоящее время ожидается поступление материалов приобретенных администрацией Тенькинского городского округа для проведения полноценного и качественного ремонта.</w:t>
      </w:r>
      <w:r w:rsidRPr="00E4152D">
        <w:br/>
      </w:r>
      <w:r w:rsidRPr="00E4152D">
        <w:rPr>
          <w:rFonts w:ascii="Courier New" w:hAnsi="Courier New" w:cs="Courier New"/>
          <w:color w:val="000000"/>
        </w:rPr>
        <w:t xml:space="preserve">Если в летний период не будет проведен качественный ремонт на основном и вспомогательном оборудовании, то мы не сможем безаварийно пройти отопительный сезон, который длиться 9 месяцев. Также необходимо учесть тот факт, в связи с не включением </w:t>
      </w:r>
      <w:proofErr w:type="spellStart"/>
      <w:r w:rsidRPr="00E4152D">
        <w:rPr>
          <w:rFonts w:ascii="Courier New" w:hAnsi="Courier New" w:cs="Courier New"/>
          <w:color w:val="000000"/>
        </w:rPr>
        <w:t>электрокательной</w:t>
      </w:r>
      <w:proofErr w:type="spellEnd"/>
      <w:r w:rsidRPr="00E4152D">
        <w:rPr>
          <w:rFonts w:ascii="Courier New" w:hAnsi="Courier New" w:cs="Courier New"/>
          <w:color w:val="000000"/>
        </w:rPr>
        <w:t xml:space="preserve">, время на проведение ремонта сократилось, так как необходимо запустить центральную котельную </w:t>
      </w:r>
      <w:r w:rsidRPr="00E4152D">
        <w:rPr>
          <w:rFonts w:ascii="Courier New" w:hAnsi="Courier New" w:cs="Courier New"/>
          <w:color w:val="000000"/>
        </w:rPr>
        <w:lastRenderedPageBreak/>
        <w:t>в конце августа 2022 г.</w:t>
      </w:r>
      <w:r w:rsidRPr="00E4152D">
        <w:br/>
      </w:r>
      <w:r w:rsidRPr="00E4152D">
        <w:rPr>
          <w:rFonts w:ascii="Courier New" w:hAnsi="Courier New" w:cs="Courier New"/>
          <w:color w:val="000000"/>
        </w:rPr>
        <w:t>Работники центральной котельной прилагают все усилия для проведения ремонта, для оказания качественных услуг в отопительный сезон.</w:t>
      </w:r>
      <w:r w:rsidRPr="00E4152D">
        <w:br/>
      </w:r>
      <w:r w:rsidRPr="00E4152D">
        <w:rPr>
          <w:rFonts w:ascii="Courier New" w:hAnsi="Courier New" w:cs="Courier New"/>
          <w:color w:val="000000"/>
        </w:rPr>
        <w:t>Руководство ООО «Тенька» просит жителей п. Усть-Омчуга с пониманием отнестись к сложившейся ситуации.</w:t>
      </w:r>
    </w:p>
    <w:p w:rsidR="00E4152D" w:rsidRPr="00E4152D" w:rsidRDefault="00E4152D" w:rsidP="00E4152D">
      <w:pPr>
        <w:pStyle w:val="a3"/>
      </w:pPr>
      <w:r>
        <w:rPr>
          <w:rFonts w:ascii="Courier New" w:hAnsi="Courier New" w:cs="Courier New"/>
          <w:color w:val="000000"/>
        </w:rPr>
        <w:t>ООО «Тенька»</w:t>
      </w:r>
    </w:p>
    <w:p w:rsidR="00FB35C4" w:rsidRDefault="00FB35C4"/>
    <w:sectPr w:rsidR="00FB3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2D"/>
    <w:rsid w:val="00E4152D"/>
    <w:rsid w:val="00FB3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872F"/>
  <w15:chartTrackingRefBased/>
  <w15:docId w15:val="{F9ED5DB2-18B1-46C6-8756-BBB94B91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15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55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ЕДДС</dc:creator>
  <cp:keywords/>
  <dc:description/>
  <cp:lastModifiedBy>ЕДДС</cp:lastModifiedBy>
  <cp:revision>1</cp:revision>
  <dcterms:created xsi:type="dcterms:W3CDTF">2022-06-29T23:48:00Z</dcterms:created>
  <dcterms:modified xsi:type="dcterms:W3CDTF">2022-06-29T23:49:00Z</dcterms:modified>
</cp:coreProperties>
</file>