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45" w:rsidRPr="008A4340" w:rsidRDefault="00423945" w:rsidP="0042394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45" w:rsidRPr="008A4340" w:rsidRDefault="00423945" w:rsidP="0042394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3945" w:rsidRPr="008A4340" w:rsidRDefault="00423945" w:rsidP="0042394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23945" w:rsidRPr="008A4340" w:rsidRDefault="00423945" w:rsidP="0042394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23945" w:rsidRPr="008A4340" w:rsidRDefault="00423945" w:rsidP="0042394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23945" w:rsidRPr="008A4340" w:rsidRDefault="00423945" w:rsidP="004239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945" w:rsidRPr="008A4340" w:rsidRDefault="00423945" w:rsidP="004239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434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423945" w:rsidRPr="008A4340" w:rsidRDefault="00423945" w:rsidP="004239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23945" w:rsidRPr="008A4340" w:rsidRDefault="00856DF8" w:rsidP="0042394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31.01.2019 </w:t>
      </w:r>
      <w:r w:rsidR="00423945" w:rsidRPr="008A43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20-па</w:t>
      </w:r>
    </w:p>
    <w:p w:rsidR="00423945" w:rsidRPr="008A4340" w:rsidRDefault="00423945" w:rsidP="0042394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A4340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423945" w:rsidRDefault="00423945" w:rsidP="00423945">
      <w:pPr>
        <w:rPr>
          <w:rFonts w:ascii="Times New Roman" w:hAnsi="Times New Roman" w:cs="Times New Roman"/>
          <w:sz w:val="28"/>
          <w:szCs w:val="28"/>
        </w:rPr>
      </w:pPr>
    </w:p>
    <w:p w:rsidR="00423945" w:rsidRDefault="00423945" w:rsidP="004239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Тенькинского городского округа от 27.09.2016 № 479-па </w:t>
      </w:r>
      <w:r w:rsidRPr="004E065B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рассмотрению вопросов переустройства и (или) перепланировки жилых (нежилых) помещений в Тенькинском городском округе</w:t>
      </w:r>
      <w:r w:rsidRPr="004E065B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23945" w:rsidRDefault="00423945" w:rsidP="00423945">
      <w:pPr>
        <w:rPr>
          <w:rFonts w:ascii="Times New Roman" w:hAnsi="Times New Roman" w:cs="Times New Roman"/>
        </w:rPr>
      </w:pPr>
    </w:p>
    <w:p w:rsidR="00423945" w:rsidRDefault="00423945" w:rsidP="0042394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15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Тенькинского городского округа Магаданской области, руководствуясь Уставом муниципального образования “Тенькинский городской округ” Магаданской области, администрация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23945" w:rsidRPr="008A4340" w:rsidRDefault="00423945" w:rsidP="00423945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2 </w:t>
      </w:r>
      <w:r w:rsidRPr="00C0539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рассмотрению вопросов </w:t>
      </w:r>
      <w:r w:rsidRPr="00C05392">
        <w:rPr>
          <w:rFonts w:ascii="Times New Roman" w:hAnsi="Times New Roman" w:cs="Times New Roman"/>
          <w:bCs/>
          <w:sz w:val="28"/>
          <w:szCs w:val="28"/>
        </w:rPr>
        <w:t>переустройства и (или) перепланировки жилых (нежилых) помещений в Тенькинском городском округе</w:t>
      </w:r>
      <w:r w:rsidRPr="00C0539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C05392">
        <w:rPr>
          <w:rFonts w:ascii="Times New Roman" w:hAnsi="Times New Roman" w:cs="Times New Roman"/>
          <w:bCs/>
          <w:sz w:val="28"/>
          <w:szCs w:val="28"/>
        </w:rPr>
        <w:t>администрации Тенькинского городского округа от 27.09.2016 № 479-па “О межведомственной комиссии по рассмотрению вопросов переустройства и (или) перепланировки жилых (нежилых) помещений в Тенькинском городском округе”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23945" w:rsidRPr="002234D2" w:rsidRDefault="00423945" w:rsidP="00423945">
      <w:pPr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межведомственной комиссии по рассмотрению вопросов </w:t>
      </w:r>
      <w:r w:rsidRPr="00C05392">
        <w:rPr>
          <w:rFonts w:ascii="Times New Roman" w:hAnsi="Times New Roman" w:cs="Times New Roman"/>
          <w:bCs/>
          <w:sz w:val="28"/>
          <w:szCs w:val="28"/>
        </w:rPr>
        <w:t>переустройства и (или) перепланировки жилых (нежилых) помещений в Тенькинском городском 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Сабинскую С.Н. -</w:t>
      </w:r>
      <w:r w:rsidRPr="0022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жилищно-коммунального хозяйства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комитета ЖКХ, дорожного хозяйства и жизнеобеспечения администрации </w:t>
      </w:r>
      <w:r w:rsidRPr="00C2498A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3945" w:rsidRPr="00C05392" w:rsidRDefault="00423945" w:rsidP="00423945">
      <w:pPr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межведомственной комиссии по рассмотрению вопросов </w:t>
      </w:r>
      <w:r w:rsidRPr="00C05392">
        <w:rPr>
          <w:rFonts w:ascii="Times New Roman" w:hAnsi="Times New Roman" w:cs="Times New Roman"/>
          <w:bCs/>
          <w:sz w:val="28"/>
          <w:szCs w:val="28"/>
        </w:rPr>
        <w:t>переустройства и (или) перепланировки жилых (нежилых) помещений в Тенькинском городском 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Каплину И.А. -</w:t>
      </w:r>
      <w:r w:rsidRPr="0022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жилищно-коммунального хозяйства и благоустройства комитета ЖКХ, дорожного хозяйства и жизнеобеспечения администрации </w:t>
      </w:r>
      <w:r w:rsidRPr="00C2498A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945" w:rsidRPr="00C05392" w:rsidRDefault="00423945" w:rsidP="00423945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Тенькинского городского округа Л.В. Яковлеву.</w:t>
      </w:r>
    </w:p>
    <w:p w:rsidR="00423945" w:rsidRDefault="00423945" w:rsidP="00423945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опубликованию (обнародованию). </w:t>
      </w:r>
      <w:r w:rsidRPr="00C0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45" w:rsidRDefault="00423945" w:rsidP="0042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945" w:rsidRDefault="00423945" w:rsidP="0042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945" w:rsidRDefault="00423945" w:rsidP="0042394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  И.С. Бережной</w:t>
      </w:r>
    </w:p>
    <w:p w:rsidR="00423945" w:rsidRDefault="00423945" w:rsidP="0042394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23945" w:rsidRDefault="00423945" w:rsidP="0042394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23945" w:rsidRDefault="00423945" w:rsidP="0042394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D7C2E" w:rsidRDefault="00ED7C2E"/>
    <w:sectPr w:rsidR="00ED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67F5"/>
    <w:multiLevelType w:val="multilevel"/>
    <w:tmpl w:val="541886B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5"/>
    <w:rsid w:val="00423945"/>
    <w:rsid w:val="00856DF8"/>
    <w:rsid w:val="00E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42394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56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42394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56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Пименов</dc:creator>
  <cp:keywords/>
  <dc:description/>
  <cp:lastModifiedBy>Максимец Екатерина Владимировна</cp:lastModifiedBy>
  <cp:revision>3</cp:revision>
  <dcterms:created xsi:type="dcterms:W3CDTF">2019-01-31T01:14:00Z</dcterms:created>
  <dcterms:modified xsi:type="dcterms:W3CDTF">2019-01-31T22:28:00Z</dcterms:modified>
</cp:coreProperties>
</file>