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62" w:rsidRPr="007A5962" w:rsidRDefault="007A5962" w:rsidP="007A59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62" w:rsidRPr="007A5962" w:rsidRDefault="007A5962" w:rsidP="007A59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5962" w:rsidRPr="007A5962" w:rsidRDefault="007A5962" w:rsidP="007A59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59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7A5962" w:rsidRPr="007A5962" w:rsidRDefault="007A5962" w:rsidP="007A59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59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7A5962" w:rsidRPr="007A5962" w:rsidRDefault="007A5962" w:rsidP="007A59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59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7A5962" w:rsidRPr="007A5962" w:rsidRDefault="007A5962" w:rsidP="007A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962" w:rsidRPr="007A5962" w:rsidRDefault="007A5962" w:rsidP="007A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7A5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7A59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7A5962" w:rsidRPr="007A5962" w:rsidRDefault="007A5962" w:rsidP="007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62" w:rsidRPr="007A5962" w:rsidRDefault="007A5962" w:rsidP="007A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04.02.2022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59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7A5962" w:rsidRPr="007A5962" w:rsidRDefault="007A5962" w:rsidP="007A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7A5962" w:rsidRPr="007A5962" w:rsidRDefault="007A5962" w:rsidP="007A5962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65E51" w:rsidRPr="00965E51" w:rsidRDefault="00965E51" w:rsidP="009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85974" w:rsidRDefault="00965E51" w:rsidP="0028597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65E5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Программы</w:t>
      </w:r>
      <w:r w:rsidR="00285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96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профилактики рисков </w:t>
      </w:r>
    </w:p>
    <w:p w:rsidR="00285974" w:rsidRDefault="00965E51" w:rsidP="0028597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6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причинения вреда (ущерба) охраняемым законом ценностям </w:t>
      </w:r>
    </w:p>
    <w:p w:rsidR="007A5962" w:rsidRDefault="00965E51" w:rsidP="0028597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6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сфере муниципального </w:t>
      </w:r>
      <w:proofErr w:type="gramStart"/>
      <w:r w:rsidRPr="0096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контроля за</w:t>
      </w:r>
      <w:proofErr w:type="gramEnd"/>
      <w:r w:rsidRPr="0096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</w:t>
      </w:r>
      <w:r w:rsidR="00FE1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жения</w:t>
      </w:r>
    </w:p>
    <w:p w:rsidR="007A5962" w:rsidRDefault="00FE13CB" w:rsidP="0028597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965E51" w:rsidRPr="0096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 территории Тенькинского городского округа </w:t>
      </w:r>
    </w:p>
    <w:p w:rsidR="00965E51" w:rsidRPr="00965E51" w:rsidRDefault="00965E51" w:rsidP="0028597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65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Магаданской области на 2022 год</w:t>
      </w:r>
    </w:p>
    <w:p w:rsidR="00965E51" w:rsidRPr="00965E51" w:rsidRDefault="00965E51" w:rsidP="00FE13C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E51" w:rsidRPr="007A5962" w:rsidRDefault="00965E51" w:rsidP="0028597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5E51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исполнение статьи 44 Федерального з</w:t>
      </w:r>
      <w:r w:rsidR="00FE1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акона от 31 июля 2020 г. </w:t>
      </w:r>
      <w:r w:rsidRPr="00965E51">
        <w:rPr>
          <w:rFonts w:ascii="Times New Roman" w:eastAsia="Times New Roman" w:hAnsi="Times New Roman" w:cs="Times New Roman"/>
          <w:sz w:val="28"/>
          <w:szCs w:val="28"/>
          <w:lang w:eastAsia="ar-SA"/>
        </w:rPr>
        <w:t>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Российской Федерации от 25 июня 2021 г. № 990, администрация Тенькинского городского округа Магаданской области</w:t>
      </w:r>
      <w:r w:rsidR="002859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85974"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285974"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</w:t>
      </w:r>
      <w:proofErr w:type="gramStart"/>
      <w:r w:rsidR="00285974"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="00285974"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л я е т</w:t>
      </w:r>
      <w:r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7A0490" w:rsidRPr="00B1040B" w:rsidRDefault="00965E51" w:rsidP="007A049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E5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Утвердить прилагаемую </w:t>
      </w:r>
      <w:r w:rsidR="00FE13CB" w:rsidRPr="00FE13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proofErr w:type="gramStart"/>
      <w:r w:rsidR="00FE13CB" w:rsidRPr="00FE13CB">
        <w:rPr>
          <w:rFonts w:ascii="Times New Roman" w:eastAsia="Times New Roman" w:hAnsi="Times New Roman" w:cs="Times New Roman"/>
          <w:sz w:val="28"/>
          <w:szCs w:val="24"/>
          <w:lang w:eastAsia="ar-SA"/>
        </w:rPr>
        <w:t>контроля за</w:t>
      </w:r>
      <w:proofErr w:type="gramEnd"/>
      <w:r w:rsidR="00FE13CB" w:rsidRPr="00FE13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Тенькинского </w:t>
      </w:r>
      <w:r w:rsidR="00FE13CB" w:rsidRPr="00FE13CB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городского округа Магаданской области на 2022 год</w:t>
      </w:r>
      <w:r w:rsidR="007A0490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7A0490" w:rsidRPr="007A0490">
        <w:rPr>
          <w:rFonts w:ascii="Times New Roman" w:hAnsi="Times New Roman" w:cs="Times New Roman"/>
          <w:sz w:val="28"/>
          <w:szCs w:val="28"/>
        </w:rPr>
        <w:t xml:space="preserve"> </w:t>
      </w:r>
      <w:r w:rsidR="007A0490" w:rsidRPr="00B1040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A0490" w:rsidRPr="00B10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5C5B57">
        <w:rPr>
          <w:rFonts w:ascii="Times New Roman" w:hAnsi="Times New Roman" w:cs="Times New Roman"/>
          <w:sz w:val="28"/>
          <w:szCs w:val="28"/>
        </w:rPr>
        <w:t>к настоящему п</w:t>
      </w:r>
      <w:r w:rsidR="007A0490" w:rsidRPr="00B1040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65E51" w:rsidRPr="00965E51" w:rsidRDefault="00965E51" w:rsidP="00965E51">
      <w:pPr>
        <w:suppressAutoHyphens/>
        <w:spacing w:after="0" w:line="36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65E5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</w:t>
      </w:r>
      <w:proofErr w:type="gramStart"/>
      <w:r w:rsidRPr="00965E5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 w:rsidRPr="00965E5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7A596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ис</w:t>
      </w:r>
      <w:r w:rsidRPr="00965E5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полнением настоящего постановления возложить на заместителя главы администрации Тенькинского городского округа Магаданской области.</w:t>
      </w:r>
    </w:p>
    <w:p w:rsidR="00965E51" w:rsidRPr="00965E51" w:rsidRDefault="00965E51" w:rsidP="00965E51">
      <w:pPr>
        <w:tabs>
          <w:tab w:val="left" w:pos="723"/>
          <w:tab w:val="left" w:pos="993"/>
        </w:tabs>
        <w:suppressAutoHyphens/>
        <w:spacing w:after="0"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965E51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ab/>
        <w:t>3. Настоящее постановление подлежит официальному опубликованию (обнародованию).</w:t>
      </w:r>
    </w:p>
    <w:p w:rsidR="00965E51" w:rsidRPr="00965E51" w:rsidRDefault="00965E51" w:rsidP="009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E51" w:rsidRDefault="00965E51" w:rsidP="009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5962" w:rsidRPr="00965E51" w:rsidRDefault="007A5962" w:rsidP="009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E51" w:rsidRPr="00965E51" w:rsidRDefault="00965E51" w:rsidP="009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5962" w:rsidRDefault="00965E51" w:rsidP="00965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7A5962" w:rsidSect="007A5962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965E51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Тенькинского городского округа                                       Д.</w:t>
      </w:r>
      <w:r w:rsidR="007A596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965E5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А. </w:t>
      </w:r>
      <w:proofErr w:type="spellStart"/>
      <w:r w:rsidRPr="00965E51">
        <w:rPr>
          <w:rFonts w:ascii="Times New Roman" w:eastAsia="Times New Roman" w:hAnsi="Times New Roman" w:cs="Times New Roman"/>
          <w:sz w:val="28"/>
          <w:szCs w:val="24"/>
          <w:lang w:eastAsia="ar-SA"/>
        </w:rPr>
        <w:t>Ревутский</w:t>
      </w:r>
      <w:proofErr w:type="spellEnd"/>
    </w:p>
    <w:tbl>
      <w:tblPr>
        <w:tblStyle w:val="a9"/>
        <w:tblW w:w="0" w:type="auto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640"/>
      </w:tblGrid>
      <w:tr w:rsidR="007A5962" w:rsidTr="007A5962">
        <w:tc>
          <w:tcPr>
            <w:tcW w:w="4532" w:type="dxa"/>
          </w:tcPr>
          <w:p w:rsidR="007A5962" w:rsidRDefault="007A5962" w:rsidP="007A5962">
            <w:pPr>
              <w:keepNext/>
              <w:tabs>
                <w:tab w:val="left" w:pos="70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40" w:type="dxa"/>
          </w:tcPr>
          <w:p w:rsidR="007A5962" w:rsidRPr="007A5962" w:rsidRDefault="007A5962" w:rsidP="007A5962">
            <w:pPr>
              <w:keepNext/>
              <w:tabs>
                <w:tab w:val="left" w:pos="70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:rsidR="007A5962" w:rsidRPr="007A5962" w:rsidRDefault="007A5962" w:rsidP="007A5962">
            <w:pPr>
              <w:keepNext/>
              <w:tabs>
                <w:tab w:val="left" w:pos="70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A5962" w:rsidRDefault="007A5962" w:rsidP="007A5962">
            <w:pPr>
              <w:keepNext/>
              <w:tabs>
                <w:tab w:val="left" w:pos="70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Тенькинского городского округа</w:t>
            </w:r>
          </w:p>
          <w:p w:rsidR="007A5962" w:rsidRPr="007A5962" w:rsidRDefault="007A5962" w:rsidP="007A5962">
            <w:pPr>
              <w:keepNext/>
              <w:tabs>
                <w:tab w:val="left" w:pos="70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Магаданской области</w:t>
            </w:r>
          </w:p>
          <w:p w:rsidR="007A5962" w:rsidRDefault="007A5962" w:rsidP="007A5962">
            <w:pPr>
              <w:keepNext/>
              <w:tabs>
                <w:tab w:val="left" w:pos="70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04.02.2022</w:t>
            </w:r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24-па</w:t>
            </w:r>
          </w:p>
        </w:tc>
      </w:tr>
    </w:tbl>
    <w:p w:rsidR="00965E51" w:rsidRPr="00965E51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E13CB" w:rsidRPr="007A5962" w:rsidRDefault="00FE13CB" w:rsidP="00FE13C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Программа</w:t>
      </w:r>
    </w:p>
    <w:p w:rsidR="007A5962" w:rsidRDefault="00FE13CB" w:rsidP="00FE13C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</w:t>
      </w:r>
      <w:proofErr w:type="gramStart"/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охраняемым</w:t>
      </w:r>
      <w:proofErr w:type="gramEnd"/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FE13CB" w:rsidRPr="007A5962" w:rsidRDefault="00FE13CB" w:rsidP="00FE13C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законом ценностям в сфере муниципального </w:t>
      </w:r>
      <w:proofErr w:type="gramStart"/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контроля за</w:t>
      </w:r>
      <w:proofErr w:type="gramEnd"/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Тенькинского городского округа Магаданской области        </w:t>
      </w:r>
      <w:r w:rsidR="005C5B57"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</w:t>
      </w:r>
      <w:r w:rsidRPr="007A5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 2022 год</w:t>
      </w:r>
    </w:p>
    <w:p w:rsidR="00965E51" w:rsidRPr="007A5962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E51" w:rsidRPr="007A5962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</w:t>
      </w:r>
      <w:r w:rsidRPr="007A596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  <w:r w:rsidR="00385FAA"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решение которых направлена П</w:t>
      </w:r>
      <w:r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рограмма профилактики</w:t>
      </w:r>
    </w:p>
    <w:p w:rsidR="00965E51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3CB" w:rsidRPr="005C5B57" w:rsidRDefault="00965E51" w:rsidP="00D25D7D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="00D25D7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Тенькинского городского округа Магаданской области на 2022 год 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</w:t>
      </w:r>
      <w:proofErr w:type="gramEnd"/>
      <w:r w:rsidR="00D25D7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D25D7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990, решением Собрания представителей Тенькинского городского округа от 07 декабря 2021 года № 43 «Об утверждении Положения о муниципальном контроле за исполнением единой теплоснабжающей организацией обязательств</w:t>
      </w:r>
      <w:proofErr w:type="gramEnd"/>
      <w:r w:rsidR="00D25D7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D25D7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строительству, реконструкции и (или) модернизации объектов теплоснабжения на </w:t>
      </w:r>
      <w:r w:rsidR="00D25D7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территории Тенькинского городского округа Магаданской области» и </w:t>
      </w:r>
      <w:r w:rsidR="00FE13CB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</w:t>
      </w:r>
      <w:r w:rsidR="00D25D7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оценивается </w:t>
      </w:r>
      <w:r w:rsidR="00FE13CB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контроль).</w:t>
      </w:r>
      <w:proofErr w:type="gramEnd"/>
    </w:p>
    <w:p w:rsidR="00FE13CB" w:rsidRPr="005C5B57" w:rsidRDefault="00FE13CB" w:rsidP="00FE13CB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5C5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муниципального контроля является соблюдение единой теплоснабжающей организацией в процессе реализации мероприятий                              по строительству, реконструкции и (или) модернизации объектов теплоснабжения, необходимых для развития, обеспечения надежности                        и энергетической эффективности системы теплоснабжения и определенных              для нее в схеме теплоснабжения, требований Федерального закона                         № 190-ФЗ от 27.07.2010 «О теплоснабжении» и принятых в соответствии                 с ним иных нормативных правовых актов, в том числе соответствие таких</w:t>
      </w:r>
      <w:proofErr w:type="gramEnd"/>
      <w:r w:rsidRPr="005C5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реализуемых мероприятий схеме теплоснабжения.</w:t>
      </w:r>
    </w:p>
    <w:p w:rsidR="00965E51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контроль осуществляется посредством:</w:t>
      </w:r>
    </w:p>
    <w:p w:rsidR="00965E51" w:rsidRPr="005C5B57" w:rsidRDefault="009F46C2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</w:t>
      </w:r>
      <w:r w:rsid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теплоснабжения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E51" w:rsidRPr="005C5B57" w:rsidRDefault="009F46C2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принятия,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C5B57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E51" w:rsidRPr="005C5B57" w:rsidRDefault="009F46C2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</w:t>
      </w:r>
      <w:r w:rsidR="005C5B57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E51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являются: </w:t>
      </w:r>
    </w:p>
    <w:p w:rsidR="00285974" w:rsidRPr="005C5B57" w:rsidRDefault="00285974" w:rsidP="00285974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деятельность, действия (бездействие) единой теплоснабжающей </w:t>
      </w: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</w:t>
      </w:r>
      <w:proofErr w:type="gramEnd"/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схеме теплоснабжения в соответствии с перечнем и сроками, указанными в схеме теплоснабжения;</w:t>
      </w:r>
    </w:p>
    <w:p w:rsidR="00285974" w:rsidRPr="005C5B57" w:rsidRDefault="00285974" w:rsidP="00285974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285974" w:rsidRPr="005C5B57" w:rsidRDefault="00285974" w:rsidP="00285974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3C5C68" w:rsidRPr="005C5B57" w:rsidRDefault="00965E51" w:rsidP="00285974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C5C68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муниципального </w:t>
      </w:r>
      <w:proofErr w:type="gramStart"/>
      <w:r w:rsidR="003C5C68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C5C68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</w:t>
      </w:r>
      <w:r w:rsid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C68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осуществление данного вида муниципального контроля с 01.01.2022 года.</w:t>
      </w:r>
    </w:p>
    <w:p w:rsidR="00965E51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контроль осуществляет отдел муниципального контроля администрации Тенькинского городского округа Магаданской области в лице начальника отдела муниципального контроля и главного </w:t>
      </w:r>
      <w:proofErr w:type="gramStart"/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специалиста-муниципального</w:t>
      </w:r>
      <w:proofErr w:type="gramEnd"/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 отдела муниципального контроля.</w:t>
      </w:r>
    </w:p>
    <w:p w:rsidR="003C5C68" w:rsidRPr="005C5B57" w:rsidRDefault="002D7BDD" w:rsidP="003C5C68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5C68" w:rsidRPr="005C5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965E51" w:rsidRPr="007A5962" w:rsidRDefault="00385FAA" w:rsidP="003C5C68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Цели и задачи реализации П</w:t>
      </w:r>
      <w:r w:rsidR="00965E51"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рограммы профилактики</w:t>
      </w:r>
    </w:p>
    <w:p w:rsidR="00965E51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E51" w:rsidRPr="005C5B57" w:rsidRDefault="002D7BDD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85FA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Основными целями П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 являются:</w:t>
      </w:r>
    </w:p>
    <w:p w:rsidR="00965E51" w:rsidRPr="005C5B57" w:rsidRDefault="002D7BDD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стимулирование добросовестного соблюдения обязательных требований всеми контролируемыми лицами</w:t>
      </w:r>
      <w:r w:rsidR="00385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теплоснабжения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65E51" w:rsidRPr="005C5B57" w:rsidRDefault="002D7BDD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5E51" w:rsidRPr="005C5B57" w:rsidRDefault="002D7BDD" w:rsidP="002D7BDD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5E51" w:rsidRPr="005C5B57" w:rsidRDefault="002D7BDD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="003C5C68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Задачами реализации программы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являются:</w:t>
      </w:r>
    </w:p>
    <w:p w:rsidR="00965E51" w:rsidRPr="005C5B57" w:rsidRDefault="002D7BDD" w:rsidP="002D7BDD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выявление причин, факторов и условий, способствующих нарушению обязательных требований, </w:t>
      </w:r>
      <w:r w:rsidR="003C5C68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965E51" w:rsidRPr="005C5B57" w:rsidRDefault="002D7BDD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65E51" w:rsidRPr="005C5B57" w:rsidRDefault="002D7BDD" w:rsidP="00965E51">
      <w:pPr>
        <w:widowControl w:val="0"/>
        <w:shd w:val="clear" w:color="auto" w:fill="FFFFFF"/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единого понимания обязательных требований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законодательства у всех участников контрольной деятельности;</w:t>
      </w:r>
    </w:p>
    <w:p w:rsidR="002D7BDD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2D7BDD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г)</w:t>
      </w: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повышение прозрачности осуществляемой контрольной деятельности</w:t>
      </w:r>
      <w:r w:rsid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теплоснабжения</w:t>
      </w: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65E51" w:rsidRPr="005C5B57" w:rsidRDefault="002D7BDD" w:rsidP="002D7BDD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65E51" w:rsidRPr="007A5962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Перечень профилактических мероприятий,</w:t>
      </w:r>
    </w:p>
    <w:p w:rsidR="00965E51" w:rsidRPr="007A5962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A5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D026CB" w:rsidRPr="005C5B57" w:rsidRDefault="00D026CB" w:rsidP="00965E51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3751"/>
        <w:gridCol w:w="2897"/>
        <w:gridCol w:w="2287"/>
      </w:tblGrid>
      <w:tr w:rsidR="00D026CB" w:rsidRPr="005C5B57" w:rsidTr="009651B4">
        <w:tc>
          <w:tcPr>
            <w:tcW w:w="445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</w:p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236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331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реализации мероприятия</w:t>
            </w:r>
          </w:p>
        </w:tc>
        <w:tc>
          <w:tcPr>
            <w:tcW w:w="2332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D026CB" w:rsidRPr="005C5B57" w:rsidTr="009651B4">
        <w:tc>
          <w:tcPr>
            <w:tcW w:w="9344" w:type="dxa"/>
            <w:gridSpan w:val="4"/>
          </w:tcPr>
          <w:p w:rsidR="00D026CB" w:rsidRPr="005C5B57" w:rsidRDefault="00F20F02" w:rsidP="00564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026CB" w:rsidRPr="005C5B5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64C91" w:rsidRPr="005C5B57">
              <w:rPr>
                <w:rFonts w:ascii="Times New Roman" w:eastAsia="Calibri" w:hAnsi="Times New Roman" w:cs="Times New Roman"/>
                <w:sz w:val="28"/>
                <w:szCs w:val="28"/>
              </w:rPr>
              <w:t>нформирование</w:t>
            </w:r>
          </w:p>
        </w:tc>
      </w:tr>
      <w:tr w:rsidR="00D026CB" w:rsidRPr="005C5B57" w:rsidTr="009651B4">
        <w:tc>
          <w:tcPr>
            <w:tcW w:w="445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F2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236" w:type="dxa"/>
          </w:tcPr>
          <w:p w:rsidR="00D026CB" w:rsidRPr="005C5B57" w:rsidRDefault="00D026CB" w:rsidP="009651B4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1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332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D026CB" w:rsidRPr="005C5B57" w:rsidTr="009F46C2">
        <w:trPr>
          <w:trHeight w:val="276"/>
        </w:trPr>
        <w:tc>
          <w:tcPr>
            <w:tcW w:w="9344" w:type="dxa"/>
            <w:gridSpan w:val="4"/>
          </w:tcPr>
          <w:p w:rsidR="00D026CB" w:rsidRPr="005C5B57" w:rsidRDefault="00F20F02" w:rsidP="00564C91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026CB"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64C91"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бобщение правоприменительной практики</w:t>
            </w:r>
          </w:p>
        </w:tc>
      </w:tr>
      <w:tr w:rsidR="00D026CB" w:rsidRPr="005C5B57" w:rsidTr="009651B4">
        <w:tc>
          <w:tcPr>
            <w:tcW w:w="445" w:type="dxa"/>
          </w:tcPr>
          <w:p w:rsidR="00D026CB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F2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Default="00F20F02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20F02" w:rsidRPr="005C5B57" w:rsidRDefault="00F20F02" w:rsidP="00F20F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4236" w:type="dxa"/>
          </w:tcPr>
          <w:p w:rsidR="00D026CB" w:rsidRPr="005C5B57" w:rsidRDefault="00D026CB" w:rsidP="009651B4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F20F02" w:rsidRPr="00C6024C" w:rsidRDefault="00F20F02" w:rsidP="00F20F02">
            <w:pPr>
              <w:widowControl w:val="0"/>
              <w:suppressAutoHyphens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FAA"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38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содержащего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по осуществлению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в сфере теплоснабжения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утверждается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Тенькинского городского округа и </w:t>
            </w:r>
          </w:p>
          <w:p w:rsidR="00D026CB" w:rsidRPr="005C5B57" w:rsidRDefault="00F20F02" w:rsidP="00F20F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размещается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истрации</w:t>
            </w:r>
          </w:p>
        </w:tc>
        <w:tc>
          <w:tcPr>
            <w:tcW w:w="2331" w:type="dxa"/>
          </w:tcPr>
          <w:p w:rsidR="00D026CB" w:rsidRPr="005C5B57" w:rsidRDefault="00D026CB" w:rsidP="0096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ежегодно</w:t>
            </w:r>
          </w:p>
          <w:p w:rsidR="00D026CB" w:rsidRPr="005C5B57" w:rsidRDefault="00D026CB" w:rsidP="0096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</w:t>
            </w: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е позднее </w:t>
            </w: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 марта</w:t>
            </w: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года, следующего за годом обобщения правоприменительной практики.</w:t>
            </w:r>
          </w:p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</w:pPr>
          </w:p>
        </w:tc>
        <w:tc>
          <w:tcPr>
            <w:tcW w:w="2332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D026CB" w:rsidRPr="005C5B57" w:rsidTr="009651B4">
        <w:tc>
          <w:tcPr>
            <w:tcW w:w="9344" w:type="dxa"/>
            <w:gridSpan w:val="4"/>
          </w:tcPr>
          <w:p w:rsidR="00D026CB" w:rsidRPr="005C5B57" w:rsidRDefault="00F20F02" w:rsidP="00564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D026CB" w:rsidRPr="005C5B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5FAA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предостережение</w:t>
            </w:r>
          </w:p>
        </w:tc>
      </w:tr>
      <w:tr w:rsidR="00D026CB" w:rsidRPr="005C5B57" w:rsidTr="009651B4">
        <w:tc>
          <w:tcPr>
            <w:tcW w:w="445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F20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236" w:type="dxa"/>
          </w:tcPr>
          <w:p w:rsidR="00F20F02" w:rsidRPr="00C6024C" w:rsidRDefault="00F20F02" w:rsidP="00F20F02">
            <w:pPr>
              <w:widowControl w:val="0"/>
              <w:suppressAutoHyphens/>
              <w:autoSpaceDE w:val="0"/>
              <w:autoSpaceDN w:val="0"/>
              <w:adjustRightInd w:val="0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создало угрозу причинения вреда (ущерба) охраняемым законом ценностям</w:t>
            </w:r>
          </w:p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1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32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D026CB" w:rsidRPr="005C5B57" w:rsidTr="009651B4">
        <w:tc>
          <w:tcPr>
            <w:tcW w:w="9344" w:type="dxa"/>
            <w:gridSpan w:val="4"/>
          </w:tcPr>
          <w:p w:rsidR="00D026CB" w:rsidRPr="005C5B57" w:rsidRDefault="00385FAA" w:rsidP="00564C91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026CB"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64C91"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</w:t>
            </w:r>
          </w:p>
        </w:tc>
      </w:tr>
      <w:tr w:rsidR="00D026CB" w:rsidRPr="005C5B57" w:rsidTr="009651B4">
        <w:trPr>
          <w:trHeight w:val="2287"/>
        </w:trPr>
        <w:tc>
          <w:tcPr>
            <w:tcW w:w="445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="0038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236" w:type="dxa"/>
          </w:tcPr>
          <w:p w:rsidR="00385FAA" w:rsidRPr="00056471" w:rsidRDefault="00385FAA" w:rsidP="00385FA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следующим вопросам:</w:t>
            </w:r>
          </w:p>
          <w:p w:rsidR="00385FAA" w:rsidRPr="00056471" w:rsidRDefault="00385FAA" w:rsidP="00385FA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1) 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организация и осуществление муниципального контроля;</w:t>
            </w:r>
          </w:p>
          <w:p w:rsidR="00385FAA" w:rsidRPr="00056471" w:rsidRDefault="00385FAA" w:rsidP="00385FA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2) порядок осущес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твления контрольных мероприятий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385FAA" w:rsidRPr="00056471" w:rsidRDefault="00385FAA" w:rsidP="00385FA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85FAA" w:rsidRPr="00056471" w:rsidRDefault="00385FAA" w:rsidP="00385FAA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сфере теплоснабжения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31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обращениям контролируемых лиц и их представителей</w:t>
            </w:r>
          </w:p>
        </w:tc>
        <w:tc>
          <w:tcPr>
            <w:tcW w:w="2332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D026CB" w:rsidRPr="005C5B57" w:rsidTr="009651B4">
        <w:tc>
          <w:tcPr>
            <w:tcW w:w="9344" w:type="dxa"/>
            <w:gridSpan w:val="4"/>
          </w:tcPr>
          <w:p w:rsidR="00D026CB" w:rsidRPr="005C5B57" w:rsidRDefault="00385FAA" w:rsidP="00564C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D026CB"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64C91"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рофилактический визит</w:t>
            </w:r>
          </w:p>
        </w:tc>
      </w:tr>
      <w:tr w:rsidR="00D026CB" w:rsidRPr="005C5B57" w:rsidTr="009651B4">
        <w:trPr>
          <w:trHeight w:val="1886"/>
        </w:trPr>
        <w:tc>
          <w:tcPr>
            <w:tcW w:w="445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  <w:r w:rsidR="0038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236" w:type="dxa"/>
          </w:tcPr>
          <w:p w:rsidR="00D026CB" w:rsidRPr="00385FAA" w:rsidRDefault="00385FAA" w:rsidP="00965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  <w:r w:rsidRPr="0038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31" w:type="dxa"/>
          </w:tcPr>
          <w:p w:rsidR="00D026CB" w:rsidRPr="005C5B57" w:rsidRDefault="00385FAA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Второй квартал</w:t>
            </w:r>
          </w:p>
        </w:tc>
        <w:tc>
          <w:tcPr>
            <w:tcW w:w="2332" w:type="dxa"/>
          </w:tcPr>
          <w:p w:rsidR="00D026CB" w:rsidRPr="005C5B57" w:rsidRDefault="00D026CB" w:rsidP="009651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</w:tbl>
    <w:p w:rsidR="00965E51" w:rsidRPr="005C5B57" w:rsidRDefault="00965E51" w:rsidP="009F46C2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E51" w:rsidRPr="005C5B57" w:rsidRDefault="002D7BDD" w:rsidP="00965E5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65E51"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Показатели результативности и эффективности</w:t>
      </w:r>
    </w:p>
    <w:p w:rsidR="00965E51" w:rsidRPr="005C5B57" w:rsidRDefault="00965E51" w:rsidP="009F46C2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профилактики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DB1E4B" w:rsidRPr="005C5B57" w:rsidTr="00DB1E4B"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B1E4B" w:rsidRPr="005C5B57" w:rsidRDefault="00DB1E4B" w:rsidP="00D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4B" w:rsidRPr="005C5B57" w:rsidRDefault="00385FAA" w:rsidP="00D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B1E4B" w:rsidRPr="005C5B57" w:rsidTr="00DB1E4B"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38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B1E4B" w:rsidRPr="005C5B57" w:rsidTr="00DB1E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B1E4B" w:rsidRPr="005C5B57" w:rsidRDefault="00DB1E4B" w:rsidP="00DB1E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Исполнено</w:t>
            </w:r>
            <w:proofErr w:type="gramStart"/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DB1E4B" w:rsidRPr="005C5B57" w:rsidTr="00DB1E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DB1E4B" w:rsidRPr="005C5B57" w:rsidTr="00DB1E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B1E4B" w:rsidRPr="005C5B57" w:rsidRDefault="00DB1E4B" w:rsidP="00DB1E4B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E4B" w:rsidRPr="005C5B57" w:rsidRDefault="00DB1E4B" w:rsidP="00DB1E4B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965E51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5962" w:rsidRDefault="007A5962" w:rsidP="00D25D7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E51" w:rsidRPr="005C5B57" w:rsidRDefault="00D25D7D" w:rsidP="00D25D7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5B57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</w:t>
      </w:r>
    </w:p>
    <w:p w:rsidR="00965E51" w:rsidRPr="005C5B57" w:rsidRDefault="00965E51" w:rsidP="00965E51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4B61" w:rsidRPr="005C5B57" w:rsidRDefault="00FF4B61" w:rsidP="00965E51"/>
    <w:sectPr w:rsidR="00FF4B61" w:rsidRPr="005C5B57" w:rsidSect="007A5962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E1" w:rsidRDefault="00855FE1" w:rsidP="00DD2036">
      <w:pPr>
        <w:spacing w:after="0" w:line="240" w:lineRule="auto"/>
      </w:pPr>
      <w:r>
        <w:separator/>
      </w:r>
    </w:p>
  </w:endnote>
  <w:endnote w:type="continuationSeparator" w:id="0">
    <w:p w:rsidR="00855FE1" w:rsidRDefault="00855FE1" w:rsidP="00D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E1" w:rsidRDefault="00855FE1" w:rsidP="00DD2036">
      <w:pPr>
        <w:spacing w:after="0" w:line="240" w:lineRule="auto"/>
      </w:pPr>
      <w:r>
        <w:separator/>
      </w:r>
    </w:p>
  </w:footnote>
  <w:footnote w:type="continuationSeparator" w:id="0">
    <w:p w:rsidR="00855FE1" w:rsidRDefault="00855FE1" w:rsidP="00D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387801"/>
      <w:docPartObj>
        <w:docPartGallery w:val="Page Numbers (Top of Page)"/>
        <w:docPartUnique/>
      </w:docPartObj>
    </w:sdtPr>
    <w:sdtContent>
      <w:p w:rsidR="007A5962" w:rsidRDefault="007A5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A5962" w:rsidRDefault="007A59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7"/>
    <w:rsid w:val="00021D3D"/>
    <w:rsid w:val="00053F0A"/>
    <w:rsid w:val="000613F7"/>
    <w:rsid w:val="001A113E"/>
    <w:rsid w:val="001A437D"/>
    <w:rsid w:val="00285974"/>
    <w:rsid w:val="002A45A1"/>
    <w:rsid w:val="002C4E1E"/>
    <w:rsid w:val="002D7BDD"/>
    <w:rsid w:val="002E0398"/>
    <w:rsid w:val="00361D73"/>
    <w:rsid w:val="00372963"/>
    <w:rsid w:val="003734A5"/>
    <w:rsid w:val="00382213"/>
    <w:rsid w:val="00385FAA"/>
    <w:rsid w:val="003A2B21"/>
    <w:rsid w:val="003C5C68"/>
    <w:rsid w:val="00410881"/>
    <w:rsid w:val="00430B45"/>
    <w:rsid w:val="004727A1"/>
    <w:rsid w:val="00493B8E"/>
    <w:rsid w:val="00564C91"/>
    <w:rsid w:val="00571353"/>
    <w:rsid w:val="00594F1E"/>
    <w:rsid w:val="005C3E4B"/>
    <w:rsid w:val="005C5B57"/>
    <w:rsid w:val="005E457C"/>
    <w:rsid w:val="006565E3"/>
    <w:rsid w:val="006C14B7"/>
    <w:rsid w:val="00730319"/>
    <w:rsid w:val="00740322"/>
    <w:rsid w:val="0079364E"/>
    <w:rsid w:val="007A0490"/>
    <w:rsid w:val="007A5962"/>
    <w:rsid w:val="00855FE1"/>
    <w:rsid w:val="008A118C"/>
    <w:rsid w:val="008A4849"/>
    <w:rsid w:val="008C6B38"/>
    <w:rsid w:val="008D2968"/>
    <w:rsid w:val="008E0B76"/>
    <w:rsid w:val="00921285"/>
    <w:rsid w:val="00950827"/>
    <w:rsid w:val="00965E51"/>
    <w:rsid w:val="00982957"/>
    <w:rsid w:val="009F4238"/>
    <w:rsid w:val="009F46C2"/>
    <w:rsid w:val="00A6169C"/>
    <w:rsid w:val="00AB4CD6"/>
    <w:rsid w:val="00B1040B"/>
    <w:rsid w:val="00B36E5D"/>
    <w:rsid w:val="00B76F73"/>
    <w:rsid w:val="00BF2289"/>
    <w:rsid w:val="00C83281"/>
    <w:rsid w:val="00C922DA"/>
    <w:rsid w:val="00CA6361"/>
    <w:rsid w:val="00D026CB"/>
    <w:rsid w:val="00D25D7D"/>
    <w:rsid w:val="00D37882"/>
    <w:rsid w:val="00D46E6A"/>
    <w:rsid w:val="00DB1E4B"/>
    <w:rsid w:val="00DB6DB8"/>
    <w:rsid w:val="00DD2036"/>
    <w:rsid w:val="00E0514B"/>
    <w:rsid w:val="00E919E3"/>
    <w:rsid w:val="00EE4E99"/>
    <w:rsid w:val="00EE6723"/>
    <w:rsid w:val="00F02B55"/>
    <w:rsid w:val="00F20F02"/>
    <w:rsid w:val="00F21636"/>
    <w:rsid w:val="00F33FC6"/>
    <w:rsid w:val="00F86268"/>
    <w:rsid w:val="00FE13CB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B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3E76-0413-4B07-97B5-D5524257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Бондарец</dc:creator>
  <cp:keywords/>
  <dc:description/>
  <cp:lastModifiedBy>Максимец Екатерина Владимировна</cp:lastModifiedBy>
  <cp:revision>20</cp:revision>
  <cp:lastPrinted>2022-01-31T00:33:00Z</cp:lastPrinted>
  <dcterms:created xsi:type="dcterms:W3CDTF">2021-10-10T22:06:00Z</dcterms:created>
  <dcterms:modified xsi:type="dcterms:W3CDTF">2022-02-04T03:27:00Z</dcterms:modified>
</cp:coreProperties>
</file>