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E" w:rsidRPr="00D57CDE" w:rsidRDefault="00D57CDE" w:rsidP="00D57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CDE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-93345</wp:posOffset>
            </wp:positionV>
            <wp:extent cx="962025" cy="781050"/>
            <wp:effectExtent l="19050" t="0" r="9525" b="0"/>
            <wp:wrapNone/>
            <wp:docPr id="1" name="Рисунок 0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CDE">
        <w:rPr>
          <w:rFonts w:ascii="Times New Roman" w:eastAsia="Times New Roman" w:hAnsi="Times New Roman" w:cs="Times New Roman"/>
          <w:b/>
          <w:sz w:val="24"/>
          <w:szCs w:val="24"/>
        </w:rPr>
        <w:t>СОЦИАЛЬНЫЙ ФОНД РОССИИ</w:t>
      </w:r>
    </w:p>
    <w:p w:rsidR="00D57CDE" w:rsidRPr="00D57CDE" w:rsidRDefault="00D57CDE" w:rsidP="00D57CDE">
      <w:pPr>
        <w:spacing w:after="0" w:line="240" w:lineRule="auto"/>
        <w:ind w:right="-5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57CDE" w:rsidRPr="00D57CDE" w:rsidTr="005601A4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57CDE" w:rsidRPr="00D57CDE" w:rsidRDefault="00D57CDE" w:rsidP="00D57CDE">
            <w:pPr>
              <w:spacing w:after="0" w:line="240" w:lineRule="auto"/>
              <w:ind w:right="-671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D57CDE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 ГОСУДАРСТВЕННОЕ УЧРЕЖДЕНИЕ – ОТДЕЛЕНИЕ ФОНДА ПЕНСИОННОГО И СОЦИАЛЬНОГО СТРАХОВАНИЯ ПО МАГАДАНСКОЙ ОБЛАСТИ</w:t>
            </w:r>
          </w:p>
          <w:p w:rsidR="00D57CDE" w:rsidRPr="00D57CDE" w:rsidRDefault="00D57CDE" w:rsidP="00D57CDE">
            <w:pPr>
              <w:spacing w:after="0" w:line="240" w:lineRule="auto"/>
              <w:ind w:right="-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57CDE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________________________________________________________________</w:t>
            </w:r>
          </w:p>
        </w:tc>
      </w:tr>
    </w:tbl>
    <w:p w:rsidR="00D57CDE" w:rsidRPr="00D57CDE" w:rsidRDefault="003B6B7F" w:rsidP="00D57CDE">
      <w:pPr>
        <w:spacing w:after="0" w:line="240" w:lineRule="auto"/>
        <w:rPr>
          <w:rFonts w:ascii="Times New Roman" w:eastAsiaTheme="minorHAnsi" w:hAnsi="Times New Roman" w:cs="Times New Roman"/>
          <w:b/>
          <w:color w:val="80808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="00D57CDE" w:rsidRPr="00D57C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.03.2023</w:t>
      </w:r>
      <w:r w:rsidR="00D57CDE" w:rsidRPr="00D57CD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                                    </w:t>
      </w:r>
      <w:r w:rsidR="00D57CDE" w:rsidRPr="00D57CDE">
        <w:rPr>
          <w:rFonts w:ascii="Times New Roman" w:eastAsiaTheme="minorHAnsi" w:hAnsi="Times New Roman" w:cs="Times New Roman"/>
          <w:b/>
          <w:color w:val="808080"/>
          <w:sz w:val="24"/>
          <w:szCs w:val="24"/>
          <w:lang w:eastAsia="en-US"/>
        </w:rPr>
        <w:t>ПРЕСС-РЕЛИЗ</w:t>
      </w:r>
    </w:p>
    <w:p w:rsidR="00D57CDE" w:rsidRPr="00D57CDE" w:rsidRDefault="00D57CDE" w:rsidP="00D57C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808080"/>
          <w:sz w:val="24"/>
          <w:szCs w:val="24"/>
          <w:lang w:eastAsia="en-US"/>
        </w:rPr>
      </w:pPr>
    </w:p>
    <w:p w:rsidR="00FC61AF" w:rsidRDefault="00FC61AF" w:rsidP="00D57C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ОСФР по Магаданской области </w:t>
      </w:r>
      <w:r w:rsidR="00AE2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направило 102</w:t>
      </w:r>
      <w:r w:rsidR="00CB79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тысяч</w:t>
      </w:r>
      <w:r w:rsidR="00AE2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CB79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уведомлений о размере будущей пенсии</w:t>
      </w:r>
    </w:p>
    <w:p w:rsidR="00FC61AF" w:rsidRDefault="00FC61AF" w:rsidP="00D57C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25A41" w:rsidRDefault="00CB79BF" w:rsidP="006B2F16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2022 года </w:t>
      </w:r>
      <w:r w:rsidR="00625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запущено </w:t>
      </w:r>
      <w:proofErr w:type="spellStart"/>
      <w:r w:rsidR="00625A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проактивное</w:t>
      </w:r>
      <w:proofErr w:type="spellEnd"/>
      <w:r w:rsidR="00625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информирование граждан о размере сформированной пенсии и условиях, при которой она назначается. За это в</w:t>
      </w:r>
      <w:r w:rsidR="00AE293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ремя уведомления получили уже 10</w:t>
      </w:r>
      <w:r w:rsidR="00625A41">
        <w:rPr>
          <w:rFonts w:ascii="Times New Roman" w:eastAsiaTheme="minorHAnsi" w:hAnsi="Times New Roman" w:cs="Times New Roman"/>
          <w:sz w:val="28"/>
          <w:szCs w:val="28"/>
          <w:lang w:eastAsia="en-US"/>
        </w:rPr>
        <w:t>2 тысяч</w:t>
      </w:r>
      <w:r w:rsidR="00AE2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25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3126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магаданцев</w:t>
      </w:r>
      <w:proofErr w:type="spellEnd"/>
      <w:r w:rsidR="00625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женщины, достигшие 40 лет, и мужчины - 45 лет. </w:t>
      </w:r>
    </w:p>
    <w:p w:rsidR="00F3126D" w:rsidRDefault="00625A41" w:rsidP="00625A41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Рассылка сообщений о сформированных пенсионных правах осуществляется раз в 3 года. </w:t>
      </w:r>
      <w:r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поступает в личный кабинет на портале госуслуг. Через него граждане могут </w:t>
      </w:r>
      <w:r w:rsidR="00F3126D"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>узнать количество имеющихся пенсионных ко</w:t>
      </w:r>
      <w:r w:rsidR="00F312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эффициентов и заработанный стаж. </w:t>
      </w:r>
      <w:r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благодаря </w:t>
      </w:r>
      <w:r w:rsidR="00F3126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уведомлению</w:t>
      </w:r>
      <w:r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узнать размер пенсии, рассчитанный по пенсионным параметрам.  </w:t>
      </w:r>
    </w:p>
    <w:p w:rsidR="00625A41" w:rsidRPr="00FC61AF" w:rsidRDefault="00F3126D" w:rsidP="00625A41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дает возможность гражданам </w:t>
      </w:r>
      <w:r w:rsidR="00625A41"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заранее оценить свои пенсионные права. Например, узнать,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сколько лет нужно доработать в</w:t>
      </w:r>
      <w:r w:rsidR="00625A41"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618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Магаданской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чтобы </w:t>
      </w:r>
      <w:r w:rsidR="00625A41"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досрочно 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йти</w:t>
      </w:r>
      <w:r w:rsidR="00625A41"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пенсию.</w:t>
      </w:r>
    </w:p>
    <w:p w:rsidR="00F3126D" w:rsidRDefault="00F3126D" w:rsidP="00F3126D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Колымчанам, у которых нет учет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записи на портале госуслуг, </w:t>
      </w:r>
      <w:r w:rsidRPr="00FC61A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пенсии доступны в клиентских службах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Отделения Социального фонда России по Магаданской области.</w:t>
      </w:r>
      <w:proofErr w:type="gramEnd"/>
    </w:p>
    <w:p w:rsidR="00FC61AF" w:rsidRDefault="00FC61AF" w:rsidP="00D57CDE">
      <w:pPr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2931" w:rsidRDefault="00AE2931" w:rsidP="00D57CDE">
      <w:pPr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CDE" w:rsidRPr="00D57CDE" w:rsidRDefault="00D57CDE" w:rsidP="00D57CDE">
      <w:pPr>
        <w:spacing w:after="0" w:line="240" w:lineRule="auto"/>
        <w:ind w:left="567" w:right="-47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D57CDE" w:rsidRPr="00D57CDE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1627"/>
    <w:multiLevelType w:val="hybridMultilevel"/>
    <w:tmpl w:val="24229260"/>
    <w:lvl w:ilvl="0" w:tplc="47ACFF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CDE"/>
    <w:rsid w:val="001C4E45"/>
    <w:rsid w:val="002519F2"/>
    <w:rsid w:val="003B6B7F"/>
    <w:rsid w:val="00457748"/>
    <w:rsid w:val="00625A41"/>
    <w:rsid w:val="006B2F16"/>
    <w:rsid w:val="006E5F05"/>
    <w:rsid w:val="007B4679"/>
    <w:rsid w:val="00926180"/>
    <w:rsid w:val="00AE2931"/>
    <w:rsid w:val="00CB79BF"/>
    <w:rsid w:val="00D57CDE"/>
    <w:rsid w:val="00E41DF7"/>
    <w:rsid w:val="00E968F7"/>
    <w:rsid w:val="00F3126D"/>
    <w:rsid w:val="00FA02E0"/>
    <w:rsid w:val="00FB2E0F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059KrivonosLE</dc:creator>
  <cp:lastModifiedBy>Банщикова Наталья Николаевна</cp:lastModifiedBy>
  <cp:revision>6</cp:revision>
  <dcterms:created xsi:type="dcterms:W3CDTF">2023-03-13T01:02:00Z</dcterms:created>
  <dcterms:modified xsi:type="dcterms:W3CDTF">2023-03-14T00:02:00Z</dcterms:modified>
</cp:coreProperties>
</file>