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BB" w:rsidRPr="00044EBB" w:rsidRDefault="00044EBB" w:rsidP="00044EBB">
      <w:pPr>
        <w:spacing w:line="276" w:lineRule="auto"/>
        <w:jc w:val="center"/>
        <w:rPr>
          <w:b/>
          <w:bCs/>
          <w:sz w:val="32"/>
          <w:szCs w:val="32"/>
        </w:rPr>
      </w:pPr>
      <w:r w:rsidRPr="00044EBB">
        <w:rPr>
          <w:b/>
          <w:bCs/>
          <w:sz w:val="32"/>
          <w:szCs w:val="32"/>
        </w:rPr>
        <w:t xml:space="preserve">АДМИНИСТРАЦИЯ </w:t>
      </w:r>
    </w:p>
    <w:p w:rsidR="00044EBB" w:rsidRPr="00044EBB" w:rsidRDefault="00044EBB" w:rsidP="00044EBB">
      <w:pPr>
        <w:spacing w:line="276" w:lineRule="auto"/>
        <w:jc w:val="center"/>
        <w:rPr>
          <w:b/>
          <w:bCs/>
          <w:sz w:val="32"/>
          <w:szCs w:val="32"/>
        </w:rPr>
      </w:pPr>
      <w:r w:rsidRPr="00044EBB">
        <w:rPr>
          <w:b/>
          <w:bCs/>
          <w:sz w:val="32"/>
          <w:szCs w:val="32"/>
        </w:rPr>
        <w:t>ТЕНЬКИНСКОГО ГОРОДСКОГО ОКРУГА</w:t>
      </w:r>
    </w:p>
    <w:p w:rsidR="00044EBB" w:rsidRPr="00044EBB" w:rsidRDefault="00044EBB" w:rsidP="00044EBB">
      <w:pPr>
        <w:spacing w:line="276" w:lineRule="auto"/>
        <w:jc w:val="center"/>
        <w:rPr>
          <w:b/>
          <w:bCs/>
          <w:sz w:val="32"/>
          <w:szCs w:val="32"/>
        </w:rPr>
      </w:pPr>
      <w:r w:rsidRPr="00044EBB">
        <w:rPr>
          <w:b/>
          <w:bCs/>
          <w:sz w:val="32"/>
          <w:szCs w:val="32"/>
        </w:rPr>
        <w:t>МАГАДАНСКОЙ ОБЛАСТИ</w:t>
      </w:r>
    </w:p>
    <w:p w:rsidR="00044EBB" w:rsidRPr="00044EBB" w:rsidRDefault="00044EBB" w:rsidP="00044EBB">
      <w:pPr>
        <w:jc w:val="center"/>
        <w:rPr>
          <w:b/>
          <w:bCs/>
          <w:sz w:val="28"/>
          <w:szCs w:val="28"/>
        </w:rPr>
      </w:pPr>
    </w:p>
    <w:p w:rsidR="00044EBB" w:rsidRPr="00044EBB" w:rsidRDefault="00044EBB" w:rsidP="00044EBB">
      <w:pPr>
        <w:jc w:val="center"/>
        <w:rPr>
          <w:b/>
          <w:bCs/>
          <w:sz w:val="36"/>
          <w:szCs w:val="36"/>
        </w:rPr>
      </w:pPr>
      <w:proofErr w:type="gramStart"/>
      <w:r w:rsidRPr="00044EBB">
        <w:rPr>
          <w:b/>
          <w:bCs/>
          <w:sz w:val="36"/>
          <w:szCs w:val="36"/>
        </w:rPr>
        <w:t>П</w:t>
      </w:r>
      <w:proofErr w:type="gramEnd"/>
      <w:r w:rsidRPr="00044EBB">
        <w:rPr>
          <w:b/>
          <w:bCs/>
          <w:sz w:val="36"/>
          <w:szCs w:val="36"/>
        </w:rPr>
        <w:t xml:space="preserve"> О С Т А Н О В Л Е Н И Е </w:t>
      </w:r>
    </w:p>
    <w:p w:rsidR="00044EBB" w:rsidRPr="00044EBB" w:rsidRDefault="00044EBB" w:rsidP="00044EBB">
      <w:pPr>
        <w:jc w:val="center"/>
        <w:rPr>
          <w:sz w:val="28"/>
          <w:szCs w:val="28"/>
        </w:rPr>
      </w:pPr>
    </w:p>
    <w:p w:rsidR="00044EBB" w:rsidRPr="00044EBB" w:rsidRDefault="005B0CEA" w:rsidP="00044EBB">
      <w:pPr>
        <w:rPr>
          <w:sz w:val="28"/>
          <w:szCs w:val="28"/>
        </w:rPr>
      </w:pPr>
      <w:r>
        <w:rPr>
          <w:sz w:val="28"/>
          <w:szCs w:val="28"/>
        </w:rPr>
        <w:t xml:space="preserve">       11.04.2018 </w:t>
      </w:r>
      <w:r w:rsidR="00044EBB" w:rsidRPr="00044EBB">
        <w:rPr>
          <w:sz w:val="28"/>
          <w:szCs w:val="28"/>
        </w:rPr>
        <w:t>№</w:t>
      </w:r>
      <w:r>
        <w:rPr>
          <w:sz w:val="28"/>
          <w:szCs w:val="28"/>
        </w:rPr>
        <w:t xml:space="preserve"> 89-па</w:t>
      </w:r>
    </w:p>
    <w:p w:rsidR="00044EBB" w:rsidRPr="00044EBB" w:rsidRDefault="00044EBB" w:rsidP="00044EBB">
      <w:r w:rsidRPr="00044EBB">
        <w:t xml:space="preserve">                 п. Усть-Омчуг</w:t>
      </w:r>
    </w:p>
    <w:p w:rsidR="00726C5F" w:rsidRDefault="00726C5F" w:rsidP="00A35A70">
      <w:pPr>
        <w:pStyle w:val="2"/>
        <w:ind w:right="4"/>
        <w:rPr>
          <w:b/>
          <w:sz w:val="28"/>
          <w:szCs w:val="28"/>
        </w:rPr>
      </w:pPr>
    </w:p>
    <w:p w:rsidR="00044EBB" w:rsidRDefault="00044EBB" w:rsidP="00A35A70">
      <w:pPr>
        <w:pStyle w:val="2"/>
        <w:ind w:right="4"/>
        <w:rPr>
          <w:b/>
          <w:sz w:val="28"/>
          <w:szCs w:val="28"/>
        </w:rPr>
      </w:pPr>
    </w:p>
    <w:p w:rsidR="00044EBB" w:rsidRDefault="00726C5F" w:rsidP="00044EBB">
      <w:pPr>
        <w:tabs>
          <w:tab w:val="left" w:pos="0"/>
        </w:tabs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</w:t>
      </w:r>
    </w:p>
    <w:p w:rsidR="00726C5F" w:rsidRDefault="00726C5F" w:rsidP="00044EBB">
      <w:pPr>
        <w:tabs>
          <w:tab w:val="left" w:pos="0"/>
        </w:tabs>
        <w:jc w:val="center"/>
        <w:rPr>
          <w:b/>
          <w:sz w:val="28"/>
          <w:szCs w:val="28"/>
        </w:rPr>
      </w:pPr>
      <w:r w:rsidRPr="00F87107">
        <w:rPr>
          <w:b/>
          <w:sz w:val="28"/>
          <w:szCs w:val="28"/>
        </w:rPr>
        <w:t xml:space="preserve">Тенькинского района от </w:t>
      </w:r>
      <w:r>
        <w:rPr>
          <w:b/>
          <w:sz w:val="28"/>
          <w:szCs w:val="28"/>
        </w:rPr>
        <w:t>30</w:t>
      </w:r>
      <w:r w:rsidRPr="00F87107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5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401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2016</w:t>
      </w:r>
      <w:r w:rsidR="001503D8">
        <w:rPr>
          <w:b/>
          <w:sz w:val="28"/>
          <w:szCs w:val="28"/>
        </w:rPr>
        <w:t>-</w:t>
      </w:r>
      <w:r w:rsidR="00DD4A34" w:rsidRPr="00DD4A34">
        <w:rPr>
          <w:b/>
          <w:sz w:val="28"/>
          <w:szCs w:val="28"/>
        </w:rPr>
        <w:t>2018 годы»</w:t>
      </w: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D47D4F" w:rsidP="00726C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26C5F" w:rsidRPr="006A3707">
        <w:rPr>
          <w:sz w:val="28"/>
          <w:szCs w:val="28"/>
        </w:rPr>
        <w:t xml:space="preserve">дминистрация Тенькинского </w:t>
      </w:r>
      <w:r w:rsidR="00726C5F">
        <w:rPr>
          <w:sz w:val="28"/>
          <w:szCs w:val="28"/>
        </w:rPr>
        <w:t>городского округа</w:t>
      </w:r>
      <w:r w:rsidR="00726C5F"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r w:rsidR="00EE41CA">
        <w:rPr>
          <w:sz w:val="28"/>
          <w:szCs w:val="28"/>
        </w:rPr>
        <w:t xml:space="preserve"> </w:t>
      </w:r>
      <w:proofErr w:type="gramStart"/>
      <w:r w:rsidR="00726C5F" w:rsidRPr="00967E3D">
        <w:rPr>
          <w:b/>
          <w:sz w:val="28"/>
          <w:szCs w:val="28"/>
        </w:rPr>
        <w:t>п</w:t>
      </w:r>
      <w:proofErr w:type="gramEnd"/>
      <w:r w:rsidR="00726C5F"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726C5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 w:rsidR="00762085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Pr="00726C5F">
        <w:rPr>
          <w:sz w:val="28"/>
          <w:szCs w:val="28"/>
        </w:rPr>
        <w:t>2018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30.09.2015 № 401-па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2016-2018 годы»</w:t>
      </w:r>
      <w:r w:rsidR="002935BE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8E277E" w:rsidRDefault="002935BE" w:rsidP="00FD6383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18C" w:rsidRPr="00FB418C">
        <w:rPr>
          <w:sz w:val="28"/>
          <w:szCs w:val="28"/>
        </w:rPr>
        <w:t>озицию «</w:t>
      </w:r>
      <w:r w:rsidR="00FD6383" w:rsidRPr="00FD6383">
        <w:rPr>
          <w:sz w:val="28"/>
          <w:szCs w:val="28"/>
        </w:rPr>
        <w:t>Ресурсное обеспечение Программы</w:t>
      </w:r>
      <w:r w:rsidR="00FB418C" w:rsidRPr="00FB418C">
        <w:rPr>
          <w:sz w:val="28"/>
          <w:szCs w:val="28"/>
        </w:rPr>
        <w:t xml:space="preserve">» </w:t>
      </w:r>
      <w:r w:rsidR="00161BC0">
        <w:rPr>
          <w:sz w:val="28"/>
          <w:szCs w:val="28"/>
        </w:rPr>
        <w:t>в</w:t>
      </w:r>
      <w:r w:rsidRPr="00FB418C">
        <w:rPr>
          <w:sz w:val="28"/>
          <w:szCs w:val="28"/>
        </w:rPr>
        <w:t xml:space="preserve"> паспорте Программы </w:t>
      </w:r>
      <w:r w:rsidR="00FB418C" w:rsidRPr="00FB418C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108"/>
        <w:gridCol w:w="6946"/>
        <w:gridCol w:w="284"/>
      </w:tblGrid>
      <w:tr w:rsidR="00751D94" w:rsidRPr="00771D97" w:rsidTr="00CD39E2">
        <w:trPr>
          <w:trHeight w:val="480"/>
        </w:trPr>
        <w:tc>
          <w:tcPr>
            <w:tcW w:w="160" w:type="dxa"/>
            <w:tcBorders>
              <w:right w:val="single" w:sz="4" w:space="0" w:color="auto"/>
            </w:tcBorders>
          </w:tcPr>
          <w:p w:rsidR="00751D94" w:rsidRPr="00F97A50" w:rsidRDefault="00751D94" w:rsidP="00751D9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C">
              <w:rPr>
                <w:sz w:val="28"/>
                <w:szCs w:val="28"/>
              </w:rPr>
              <w:t>«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4" w:rsidRPr="00F97A50" w:rsidRDefault="00751D94" w:rsidP="00161B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="00161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3</w:t>
            </w:r>
            <w:r w:rsidR="00CD40FF">
              <w:rPr>
                <w:rFonts w:ascii="Times New Roman" w:hAnsi="Times New Roman"/>
                <w:sz w:val="28"/>
                <w:szCs w:val="28"/>
              </w:rPr>
              <w:t> 264,9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1 683,0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683,1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2727BA">
              <w:rPr>
                <w:rFonts w:ascii="Times New Roman" w:hAnsi="Times New Roman"/>
                <w:sz w:val="28"/>
                <w:szCs w:val="28"/>
              </w:rPr>
              <w:t>898,8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D40FF">
              <w:rPr>
                <w:rFonts w:ascii="Times New Roman" w:hAnsi="Times New Roman"/>
                <w:sz w:val="28"/>
                <w:szCs w:val="28"/>
              </w:rPr>
              <w:t>334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</w:t>
            </w:r>
            <w:r w:rsidR="00CD40FF">
              <w:rPr>
                <w:rFonts w:ascii="Times New Roman" w:hAnsi="Times New Roman"/>
                <w:sz w:val="28"/>
                <w:szCs w:val="28"/>
              </w:rPr>
              <w:t>0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1 264,26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421,0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2727BA">
              <w:rPr>
                <w:rFonts w:ascii="Times New Roman" w:hAnsi="Times New Roman"/>
                <w:sz w:val="28"/>
                <w:szCs w:val="28"/>
              </w:rPr>
              <w:t>648,8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930,84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418,74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– 262,1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Pr="00F550F3" w:rsidRDefault="00751D94" w:rsidP="000805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250,0 </w:t>
            </w:r>
            <w:r w:rsidRPr="004B103A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Pr="00751D94" w:rsidRDefault="00751D94" w:rsidP="00751D94">
            <w:pPr>
              <w:ind w:left="-70" w:right="-70"/>
            </w:pPr>
            <w:r w:rsidRPr="000368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418C" w:rsidRDefault="00FB418C" w:rsidP="00FB418C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E277E"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</w:t>
      </w:r>
      <w:r w:rsidR="00F97A50">
        <w:rPr>
          <w:sz w:val="28"/>
          <w:szCs w:val="28"/>
        </w:rPr>
        <w:t xml:space="preserve">       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2016-2018 годы</w:t>
      </w:r>
      <w:r w:rsidR="00FB418C"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</w:t>
      </w:r>
      <w:r w:rsidR="00FB418C">
        <w:rPr>
          <w:sz w:val="28"/>
          <w:szCs w:val="28"/>
        </w:rPr>
        <w:t xml:space="preserve"> </w:t>
      </w:r>
      <w:r w:rsidR="00FB418C" w:rsidRPr="000368B9">
        <w:rPr>
          <w:sz w:val="28"/>
          <w:szCs w:val="28"/>
        </w:rPr>
        <w:t>3 «Ресурсное обеспечение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="00DD4A34">
        <w:rPr>
          <w:sz w:val="28"/>
          <w:szCs w:val="28"/>
        </w:rPr>
        <w:t xml:space="preserve">2018 </w:t>
      </w:r>
      <w:r w:rsidR="00DD4A34" w:rsidRPr="00726C5F">
        <w:rPr>
          <w:sz w:val="28"/>
          <w:szCs w:val="28"/>
        </w:rPr>
        <w:t>годы</w:t>
      </w:r>
      <w:r w:rsidR="00FB418C" w:rsidRPr="000368B9">
        <w:rPr>
          <w:sz w:val="28"/>
          <w:szCs w:val="28"/>
        </w:rPr>
        <w:t>» изложить в редакции согласно приложению № 2 к настоящему постановлению.</w:t>
      </w:r>
    </w:p>
    <w:p w:rsidR="00FB418C" w:rsidRDefault="00DD4A34" w:rsidP="00FB41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68B5" w:rsidRPr="000C68B5" w:rsidRDefault="00C8401A" w:rsidP="00C00EDC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>Г</w:t>
      </w:r>
      <w:r w:rsidR="00726C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6C5F">
        <w:rPr>
          <w:sz w:val="28"/>
          <w:szCs w:val="28"/>
        </w:rPr>
        <w:t xml:space="preserve"> Тенькинского городского округа </w:t>
      </w:r>
      <w:r w:rsidR="00726C5F">
        <w:rPr>
          <w:sz w:val="28"/>
          <w:szCs w:val="28"/>
        </w:rPr>
        <w:tab/>
      </w:r>
      <w:r w:rsidR="00726C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CD39E2">
        <w:rPr>
          <w:sz w:val="28"/>
          <w:szCs w:val="28"/>
        </w:rPr>
        <w:t xml:space="preserve">     </w:t>
      </w:r>
      <w:r>
        <w:rPr>
          <w:sz w:val="28"/>
          <w:szCs w:val="28"/>
        </w:rPr>
        <w:t>И.</w:t>
      </w:r>
      <w:r w:rsidR="00CD3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083938" w:rsidRDefault="00083938" w:rsidP="00083938">
      <w:pPr>
        <w:ind w:firstLine="720"/>
        <w:jc w:val="center"/>
        <w:sectPr w:rsidR="00083938" w:rsidSect="00C00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39E2" w:rsidRDefault="00CD39E2" w:rsidP="00397437">
      <w:pPr>
        <w:ind w:firstLine="10490"/>
        <w:jc w:val="center"/>
        <w:rPr>
          <w:sz w:val="28"/>
          <w:szCs w:val="28"/>
        </w:rPr>
      </w:pP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ПРИЛОЖЕНИЕ № 1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4A34"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DD4A34" w:rsidRPr="000C236B" w:rsidRDefault="00DD4A34" w:rsidP="00397437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5B0CEA">
        <w:rPr>
          <w:sz w:val="28"/>
          <w:szCs w:val="28"/>
        </w:rPr>
        <w:t>11.04.2018</w:t>
      </w:r>
      <w:r w:rsidR="001427B2">
        <w:rPr>
          <w:sz w:val="28"/>
          <w:szCs w:val="28"/>
        </w:rPr>
        <w:t xml:space="preserve"> № </w:t>
      </w:r>
      <w:r w:rsidR="005B0CEA">
        <w:rPr>
          <w:sz w:val="28"/>
          <w:szCs w:val="28"/>
        </w:rPr>
        <w:t>89-па</w:t>
      </w:r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2016</w:t>
      </w:r>
      <w:r w:rsidR="00C8401A">
        <w:rPr>
          <w:b/>
          <w:bCs/>
          <w:sz w:val="28"/>
          <w:szCs w:val="28"/>
        </w:rPr>
        <w:t>-</w:t>
      </w:r>
      <w:r w:rsidRPr="005338D9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годы»</w:t>
      </w:r>
    </w:p>
    <w:p w:rsidR="00DD4A34" w:rsidRPr="00E26650" w:rsidRDefault="00DD4A34" w:rsidP="00DD4A34">
      <w:pPr>
        <w:jc w:val="center"/>
        <w:rPr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75"/>
        <w:gridCol w:w="1680"/>
        <w:gridCol w:w="1087"/>
        <w:gridCol w:w="1134"/>
        <w:gridCol w:w="1120"/>
        <w:gridCol w:w="1120"/>
        <w:gridCol w:w="1890"/>
      </w:tblGrid>
      <w:tr w:rsidR="00DD4A34" w:rsidRPr="000C236B" w:rsidTr="00C274D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N </w:t>
            </w:r>
            <w:proofErr w:type="gramStart"/>
            <w:r w:rsidRPr="000C236B">
              <w:rPr>
                <w:sz w:val="28"/>
                <w:szCs w:val="28"/>
              </w:rPr>
              <w:t>п</w:t>
            </w:r>
            <w:proofErr w:type="gramEnd"/>
            <w:r w:rsidRPr="000C236B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 т. ч. по годам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2018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Разработка постановления администрации </w:t>
            </w:r>
            <w:r>
              <w:rPr>
                <w:sz w:val="28"/>
                <w:szCs w:val="28"/>
              </w:rPr>
              <w:t>Тенькинского городского округа «</w:t>
            </w:r>
            <w:r>
              <w:t xml:space="preserve"> </w:t>
            </w:r>
            <w:r w:rsidRPr="000C236B">
              <w:rPr>
                <w:sz w:val="28"/>
                <w:szCs w:val="28"/>
              </w:rPr>
              <w:t>Об утверждении Порядка предоставления субсидий из местного бюджета в целях возмещения недополученных доходов и (или) возмещения затрат в связи с производством (реализацией) товаров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август-ноябрь</w:t>
            </w:r>
            <w:r w:rsidRPr="000C236B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015197" w:rsidP="00A40AFA">
            <w:pPr>
              <w:jc w:val="center"/>
              <w:rPr>
                <w:sz w:val="28"/>
                <w:szCs w:val="28"/>
              </w:rPr>
            </w:pPr>
            <w:r w:rsidRPr="005105C0">
              <w:rPr>
                <w:sz w:val="28"/>
                <w:szCs w:val="28"/>
              </w:rPr>
              <w:t>В пределах средств, выделяемых на основную деятельность (далее - ОД)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«</w:t>
            </w:r>
            <w:r w:rsidRPr="000C236B">
              <w:rPr>
                <w:sz w:val="28"/>
                <w:szCs w:val="28"/>
              </w:rPr>
              <w:t>Развитие торговли в Тенькинском городском округе</w:t>
            </w:r>
            <w:r>
              <w:rPr>
                <w:sz w:val="28"/>
                <w:szCs w:val="28"/>
              </w:rPr>
              <w:t>»</w:t>
            </w:r>
            <w:r w:rsidRPr="000C236B">
              <w:rPr>
                <w:sz w:val="28"/>
                <w:szCs w:val="28"/>
              </w:rPr>
              <w:t xml:space="preserve"> на 2019-2021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август 2018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 xml:space="preserve">на </w:t>
            </w:r>
            <w:r w:rsidRPr="00E26778">
              <w:rPr>
                <w:sz w:val="28"/>
                <w:szCs w:val="28"/>
              </w:rPr>
              <w:t>возмещение расходов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по доставке социально значимых товаров, необходимых для обеспечения населения муниципального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КЭ; Правовой отдел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-П</w:t>
            </w:r>
            <w:proofErr w:type="gramEnd"/>
            <w:r w:rsidRPr="000C236B">
              <w:rPr>
                <w:sz w:val="28"/>
                <w:szCs w:val="28"/>
              </w:rPr>
              <w:t>О);</w:t>
            </w:r>
          </w:p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Комитет финансов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-К</w:t>
            </w:r>
            <w:proofErr w:type="gramEnd"/>
            <w:r w:rsidRPr="000C236B">
              <w:rPr>
                <w:sz w:val="28"/>
                <w:szCs w:val="28"/>
              </w:rPr>
              <w:t xml:space="preserve">Ф); Отдел бухгалтерского учета и отчетности </w:t>
            </w:r>
            <w:r w:rsidRPr="000C236B">
              <w:rPr>
                <w:sz w:val="28"/>
                <w:szCs w:val="28"/>
              </w:rPr>
              <w:lastRenderedPageBreak/>
              <w:t>администрации Тенькинского городского округа (ОБУО)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345E76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Бюджет муниципального образования "Тенькинский городской округ" Магаданской области (далее </w:t>
            </w:r>
            <w:proofErr w:type="gramStart"/>
            <w:r w:rsidRPr="000C236B">
              <w:rPr>
                <w:sz w:val="28"/>
                <w:szCs w:val="28"/>
              </w:rPr>
              <w:t>-М</w:t>
            </w:r>
            <w:proofErr w:type="gramEnd"/>
            <w:r w:rsidRPr="000C236B">
              <w:rPr>
                <w:sz w:val="28"/>
                <w:szCs w:val="28"/>
              </w:rPr>
              <w:t>Б)</w:t>
            </w:r>
          </w:p>
        </w:tc>
      </w:tr>
      <w:tr w:rsidR="00C04D7A" w:rsidRPr="000C236B" w:rsidTr="00AA12B5">
        <w:trPr>
          <w:trHeight w:val="28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 (далее -</w:t>
            </w:r>
            <w:r>
              <w:rPr>
                <w:sz w:val="28"/>
                <w:szCs w:val="28"/>
              </w:rPr>
              <w:t xml:space="preserve"> </w:t>
            </w:r>
            <w:r w:rsidRPr="000C236B">
              <w:rPr>
                <w:sz w:val="28"/>
                <w:szCs w:val="28"/>
              </w:rPr>
              <w:t>КУМИ);</w:t>
            </w:r>
          </w:p>
          <w:p w:rsidR="00C04D7A" w:rsidRPr="00E26778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9F2D8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9F2D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9F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2D8F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2975DF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бюджет Магаданской области (далее – ОБ)</w:t>
            </w:r>
            <w:r>
              <w:rPr>
                <w:sz w:val="28"/>
                <w:szCs w:val="28"/>
              </w:rPr>
              <w:t>, МБ</w:t>
            </w:r>
          </w:p>
        </w:tc>
      </w:tr>
      <w:tr w:rsidR="00C04D7A" w:rsidRPr="000C236B" w:rsidTr="00AA12B5">
        <w:trPr>
          <w:trHeight w:val="7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C2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D7769D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6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мероприятия: «</w:t>
            </w:r>
            <w:r w:rsidRPr="000C236B">
              <w:rPr>
                <w:sz w:val="28"/>
                <w:szCs w:val="28"/>
              </w:rPr>
              <w:t xml:space="preserve">Создание условий производителям продуктов питания, крестьянско-фермерским хозяйствам, физическим лицам </w:t>
            </w:r>
            <w:r w:rsidRPr="000C236B">
              <w:rPr>
                <w:sz w:val="28"/>
                <w:szCs w:val="28"/>
              </w:rPr>
              <w:lastRenderedPageBreak/>
              <w:t>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9F2D8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F2D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9F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2D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AA12B5">
        <w:trPr>
          <w:trHeight w:val="4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7"/>
              <w:jc w:val="center"/>
              <w:rPr>
                <w:spacing w:val="-8"/>
                <w:sz w:val="28"/>
                <w:szCs w:val="28"/>
              </w:rPr>
            </w:pP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9F2D8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9F2D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9F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2D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5338D9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</w:t>
            </w:r>
            <w:r w:rsidRPr="005338D9">
              <w:rPr>
                <w:spacing w:val="-8"/>
                <w:sz w:val="28"/>
                <w:szCs w:val="28"/>
              </w:rPr>
              <w:lastRenderedPageBreak/>
              <w:t>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D47D4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47D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D47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47D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9E2D48">
        <w:trPr>
          <w:trHeight w:val="651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"/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5338D9">
              <w:rPr>
                <w:spacing w:val="-6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продукции, в том числе: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9E2D48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продукции»;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274D3" w:rsidRPr="000C236B" w:rsidTr="00C274D3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E26778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5338D9" w:rsidRDefault="00C274D3" w:rsidP="000A2A97">
            <w:pPr>
              <w:ind w:left="-108" w:right="-15"/>
              <w:jc w:val="center"/>
              <w:rPr>
                <w:spacing w:val="-4"/>
                <w:sz w:val="28"/>
                <w:szCs w:val="28"/>
              </w:rPr>
            </w:pPr>
            <w:r w:rsidRPr="005338D9">
              <w:rPr>
                <w:spacing w:val="-4"/>
                <w:sz w:val="28"/>
                <w:szCs w:val="28"/>
              </w:rPr>
              <w:t xml:space="preserve"> Предоставление субсидий на возмещение недополученных доходов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в связи с реализацией ассортиментного перечня </w:t>
            </w:r>
            <w:r>
              <w:rPr>
                <w:spacing w:val="-4"/>
                <w:sz w:val="28"/>
                <w:szCs w:val="28"/>
              </w:rPr>
              <w:t xml:space="preserve">продовольственных </w:t>
            </w:r>
            <w:r w:rsidRPr="005338D9">
              <w:rPr>
                <w:spacing w:val="-4"/>
                <w:sz w:val="28"/>
                <w:szCs w:val="28"/>
              </w:rPr>
              <w:t>товаров по доступным ценам отдельным категориям покупателей, определенным правовым актом администрации Тенькинского городского округа Магаданской области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E26778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1E6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45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D47D4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D47D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D47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47D4F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D7769D" w:rsidP="00D7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3. Мероприятия по информационному обеспечению в области торговой деятельности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0C236B">
              <w:rPr>
                <w:sz w:val="28"/>
                <w:szCs w:val="28"/>
              </w:rPr>
              <w:t>ств пр</w:t>
            </w:r>
            <w:proofErr w:type="gramEnd"/>
            <w:r w:rsidRPr="000C236B">
              <w:rPr>
                <w:sz w:val="28"/>
                <w:szCs w:val="28"/>
              </w:rPr>
              <w:t>едприятий торговли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4. Стимулированию деловой активности хозяйствующих субъектов, осуществляющих торговую деятельность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>Проведение конкурса «Лучшее торговое предприятие Тенькинского городского округа», выставки-конкурса «Дары природы - 2016»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016A13">
        <w:trPr>
          <w:trHeight w:val="13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C75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D40FF" w:rsidRPr="000C236B" w:rsidTr="003103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гастрономического фестиваля «Колымское братство» на территории Тенькинского городского округа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Э</w:t>
            </w:r>
            <w:r w:rsidRPr="000C236B">
              <w:rPr>
                <w:sz w:val="28"/>
                <w:szCs w:val="28"/>
              </w:rPr>
              <w:t>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FF" w:rsidRPr="000C236B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ОБ, </w:t>
            </w:r>
            <w:r w:rsidR="00CD40FF">
              <w:rPr>
                <w:sz w:val="28"/>
                <w:szCs w:val="28"/>
              </w:rPr>
              <w:t>МБ</w:t>
            </w:r>
          </w:p>
        </w:tc>
      </w:tr>
      <w:tr w:rsidR="00CD40FF" w:rsidRPr="000C236B" w:rsidTr="003103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CD40FF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«Организация и проведение гастрономического фестиваля «Колымское братство» на территории Тенькинского городского округа»;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FF" w:rsidRDefault="00CD40FF" w:rsidP="00974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D40FF" w:rsidRPr="000C236B" w:rsidTr="003103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CD40FF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мероприятия «Организация и проведение гастрономического </w:t>
            </w:r>
            <w:r>
              <w:rPr>
                <w:sz w:val="28"/>
                <w:szCs w:val="28"/>
              </w:rPr>
              <w:lastRenderedPageBreak/>
              <w:t>фестиваля «Колымское братство» на территории Тенькинского городского округа»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974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CD40FF" w:rsidP="00974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FF" w:rsidRDefault="00D17EA6" w:rsidP="00974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D40FF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Итого по разделу 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D17EA6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D17EA6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FF" w:rsidRPr="000C236B" w:rsidRDefault="00CD40FF" w:rsidP="00CF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D40FF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D17EA6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7EA6">
              <w:rPr>
                <w:sz w:val="28"/>
                <w:szCs w:val="28"/>
              </w:rPr>
              <w:t>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CD40F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F" w:rsidRPr="000C236B" w:rsidRDefault="00D47D4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  <w:r w:rsidR="00D17EA6">
              <w:rPr>
                <w:sz w:val="28"/>
                <w:szCs w:val="28"/>
              </w:rPr>
              <w:t>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FF" w:rsidRPr="000C236B" w:rsidRDefault="00CD40FF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</w:tbl>
    <w:p w:rsidR="00A35A70" w:rsidRDefault="00A35A70" w:rsidP="00DD4A34">
      <w:pPr>
        <w:jc w:val="center"/>
        <w:rPr>
          <w:sz w:val="28"/>
          <w:szCs w:val="28"/>
        </w:rPr>
      </w:pPr>
    </w:p>
    <w:p w:rsidR="00DD4A34" w:rsidRDefault="00DD4A34" w:rsidP="00DD4A34">
      <w:pPr>
        <w:jc w:val="center"/>
        <w:rPr>
          <w:sz w:val="28"/>
          <w:szCs w:val="28"/>
        </w:rPr>
        <w:sectPr w:rsidR="00DD4A34" w:rsidSect="00CD39E2">
          <w:pgSz w:w="16838" w:h="11906" w:orient="landscape"/>
          <w:pgMar w:top="1134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C122B0" w:rsidRPr="000C236B" w:rsidRDefault="001427B2" w:rsidP="00C122B0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C122B0" w:rsidRPr="000C236B">
        <w:rPr>
          <w:sz w:val="28"/>
          <w:szCs w:val="28"/>
        </w:rPr>
        <w:t xml:space="preserve">от </w:t>
      </w:r>
      <w:r w:rsidR="0037416E">
        <w:rPr>
          <w:sz w:val="28"/>
          <w:szCs w:val="28"/>
        </w:rPr>
        <w:t xml:space="preserve">11.04.2018 </w:t>
      </w:r>
      <w:r w:rsidR="00C122B0">
        <w:rPr>
          <w:sz w:val="28"/>
          <w:szCs w:val="28"/>
        </w:rPr>
        <w:t xml:space="preserve">№ </w:t>
      </w:r>
      <w:r w:rsidR="0037416E">
        <w:rPr>
          <w:sz w:val="28"/>
          <w:szCs w:val="28"/>
        </w:rPr>
        <w:t>89-па</w:t>
      </w:r>
      <w:bookmarkStart w:id="0" w:name="_GoBack"/>
      <w:bookmarkEnd w:id="0"/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</w:rPr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Pr="007C0142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2016</w:t>
      </w:r>
      <w:r w:rsidR="001864DF">
        <w:rPr>
          <w:b/>
          <w:bCs/>
          <w:sz w:val="28"/>
          <w:szCs w:val="28"/>
        </w:rPr>
        <w:t>-</w:t>
      </w:r>
      <w:r w:rsidRPr="007C01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:rsidR="00DD4A34" w:rsidRPr="005338D9" w:rsidRDefault="00DD4A34" w:rsidP="00DD4A34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820"/>
        <w:gridCol w:w="2660"/>
        <w:gridCol w:w="2520"/>
      </w:tblGrid>
      <w:tr w:rsidR="00DD4A34" w:rsidRPr="00397437" w:rsidTr="00A40AFA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</w:tr>
      <w:tr w:rsidR="00953343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D47D4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F2D8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43" w:rsidRPr="00397437" w:rsidRDefault="00D47D4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2334,06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1264,26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4A7C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  <w:r w:rsidR="008646E0">
              <w:rPr>
                <w:sz w:val="28"/>
                <w:szCs w:val="28"/>
              </w:rPr>
              <w:t>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4A7C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6E0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4A7C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  <w:r w:rsidR="00397437">
              <w:rPr>
                <w:sz w:val="28"/>
                <w:szCs w:val="28"/>
              </w:rPr>
              <w:t>,0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47D4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9F2D8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9A501B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DD4A34" w:rsidRPr="00397437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47D4F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648,8</w:t>
            </w:r>
          </w:p>
        </w:tc>
      </w:tr>
    </w:tbl>
    <w:p w:rsidR="00DD4A34" w:rsidRDefault="00DD4A34" w:rsidP="00DD4A34">
      <w:pPr>
        <w:jc w:val="center"/>
      </w:pPr>
    </w:p>
    <w:p w:rsidR="00A35A70" w:rsidRDefault="00A35A70" w:rsidP="00DD4A34">
      <w:pPr>
        <w:jc w:val="center"/>
      </w:pPr>
    </w:p>
    <w:p w:rsidR="00DD4A34" w:rsidRDefault="00DD4A34" w:rsidP="00DD4A34">
      <w:pPr>
        <w:jc w:val="center"/>
      </w:pPr>
      <w:r>
        <w:t>_______________________________</w:t>
      </w:r>
    </w:p>
    <w:p w:rsidR="00C62E9D" w:rsidRPr="006F5034" w:rsidRDefault="00C62E9D" w:rsidP="00DD4A34">
      <w:pPr>
        <w:spacing w:line="360" w:lineRule="auto"/>
        <w:ind w:firstLine="10206"/>
        <w:jc w:val="center"/>
        <w:rPr>
          <w:sz w:val="26"/>
          <w:szCs w:val="26"/>
        </w:rPr>
      </w:pPr>
    </w:p>
    <w:sectPr w:rsidR="00C62E9D" w:rsidRPr="006F5034" w:rsidSect="000C236B">
      <w:pgSz w:w="16838" w:h="11906" w:orient="landscape"/>
      <w:pgMar w:top="170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EB" w:rsidRDefault="00D06BEB" w:rsidP="00B558E2">
      <w:r>
        <w:separator/>
      </w:r>
    </w:p>
  </w:endnote>
  <w:endnote w:type="continuationSeparator" w:id="0">
    <w:p w:rsidR="00D06BEB" w:rsidRDefault="00D06BEB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EB" w:rsidRDefault="00D06BEB" w:rsidP="00B558E2">
      <w:r>
        <w:separator/>
      </w:r>
    </w:p>
  </w:footnote>
  <w:footnote w:type="continuationSeparator" w:id="0">
    <w:p w:rsidR="00D06BEB" w:rsidRDefault="00D06BEB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C00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6E">
          <w:rPr>
            <w:noProof/>
          </w:rPr>
          <w:t>11</w:t>
        </w:r>
        <w:r>
          <w:fldChar w:fldCharType="end"/>
        </w:r>
      </w:p>
    </w:sdtContent>
  </w:sdt>
  <w:p w:rsidR="00C00EDC" w:rsidRDefault="00C00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8"/>
    <w:rsid w:val="000022EB"/>
    <w:rsid w:val="000107FE"/>
    <w:rsid w:val="000123AB"/>
    <w:rsid w:val="00013DBB"/>
    <w:rsid w:val="00015197"/>
    <w:rsid w:val="00016E56"/>
    <w:rsid w:val="00020CF5"/>
    <w:rsid w:val="0002181B"/>
    <w:rsid w:val="000319FB"/>
    <w:rsid w:val="00031E36"/>
    <w:rsid w:val="0003368B"/>
    <w:rsid w:val="00035C22"/>
    <w:rsid w:val="000368B9"/>
    <w:rsid w:val="000404C7"/>
    <w:rsid w:val="00044266"/>
    <w:rsid w:val="0004473D"/>
    <w:rsid w:val="00044EBB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73E30"/>
    <w:rsid w:val="00080555"/>
    <w:rsid w:val="00081756"/>
    <w:rsid w:val="00083938"/>
    <w:rsid w:val="000902D6"/>
    <w:rsid w:val="0009254F"/>
    <w:rsid w:val="00094CC8"/>
    <w:rsid w:val="00095D77"/>
    <w:rsid w:val="00097F3A"/>
    <w:rsid w:val="000A05D6"/>
    <w:rsid w:val="000A2A97"/>
    <w:rsid w:val="000A2D43"/>
    <w:rsid w:val="000A2E20"/>
    <w:rsid w:val="000B48FE"/>
    <w:rsid w:val="000C031A"/>
    <w:rsid w:val="000C51B2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194"/>
    <w:rsid w:val="00122A85"/>
    <w:rsid w:val="00123248"/>
    <w:rsid w:val="00124E43"/>
    <w:rsid w:val="00127FEE"/>
    <w:rsid w:val="00133019"/>
    <w:rsid w:val="001350F3"/>
    <w:rsid w:val="00135C32"/>
    <w:rsid w:val="00137205"/>
    <w:rsid w:val="00140BE2"/>
    <w:rsid w:val="00141A7A"/>
    <w:rsid w:val="001427B2"/>
    <w:rsid w:val="00144ECD"/>
    <w:rsid w:val="001503D8"/>
    <w:rsid w:val="00151B5F"/>
    <w:rsid w:val="001531FB"/>
    <w:rsid w:val="00156CA0"/>
    <w:rsid w:val="00161BC0"/>
    <w:rsid w:val="00161BDA"/>
    <w:rsid w:val="00164A7A"/>
    <w:rsid w:val="00165924"/>
    <w:rsid w:val="00166CDC"/>
    <w:rsid w:val="00180F7A"/>
    <w:rsid w:val="00181CC9"/>
    <w:rsid w:val="00182E11"/>
    <w:rsid w:val="001864DF"/>
    <w:rsid w:val="00190657"/>
    <w:rsid w:val="0019128D"/>
    <w:rsid w:val="00197A7B"/>
    <w:rsid w:val="00197C1C"/>
    <w:rsid w:val="001A1754"/>
    <w:rsid w:val="001B2679"/>
    <w:rsid w:val="001B2E70"/>
    <w:rsid w:val="001B6DED"/>
    <w:rsid w:val="001B7EA1"/>
    <w:rsid w:val="001B7FB2"/>
    <w:rsid w:val="001C03DC"/>
    <w:rsid w:val="001C1519"/>
    <w:rsid w:val="001C74B9"/>
    <w:rsid w:val="001D2E99"/>
    <w:rsid w:val="001D3EB2"/>
    <w:rsid w:val="001D4ECB"/>
    <w:rsid w:val="001E0380"/>
    <w:rsid w:val="001E04EE"/>
    <w:rsid w:val="001E2A17"/>
    <w:rsid w:val="001E4370"/>
    <w:rsid w:val="001E625C"/>
    <w:rsid w:val="001E65F3"/>
    <w:rsid w:val="001E6EF0"/>
    <w:rsid w:val="00205B5F"/>
    <w:rsid w:val="002114BB"/>
    <w:rsid w:val="00216489"/>
    <w:rsid w:val="002208E7"/>
    <w:rsid w:val="00223CAA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27BA"/>
    <w:rsid w:val="00275FD4"/>
    <w:rsid w:val="00276816"/>
    <w:rsid w:val="00277E0B"/>
    <w:rsid w:val="002818BC"/>
    <w:rsid w:val="00284435"/>
    <w:rsid w:val="00285181"/>
    <w:rsid w:val="00286061"/>
    <w:rsid w:val="0028771D"/>
    <w:rsid w:val="002935BE"/>
    <w:rsid w:val="002975DF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68BD"/>
    <w:rsid w:val="002C7E21"/>
    <w:rsid w:val="002D6A24"/>
    <w:rsid w:val="002E0064"/>
    <w:rsid w:val="002E0BE2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31F0"/>
    <w:rsid w:val="0032400C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3C0"/>
    <w:rsid w:val="00371CDF"/>
    <w:rsid w:val="0037416E"/>
    <w:rsid w:val="003741D2"/>
    <w:rsid w:val="00377A44"/>
    <w:rsid w:val="00382E2A"/>
    <w:rsid w:val="003870B5"/>
    <w:rsid w:val="00390A08"/>
    <w:rsid w:val="00390C7F"/>
    <w:rsid w:val="00397437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3F93"/>
    <w:rsid w:val="003D5D72"/>
    <w:rsid w:val="003D607B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4037AB"/>
    <w:rsid w:val="00404772"/>
    <w:rsid w:val="004072F1"/>
    <w:rsid w:val="00411285"/>
    <w:rsid w:val="0041533C"/>
    <w:rsid w:val="00422329"/>
    <w:rsid w:val="0042361F"/>
    <w:rsid w:val="00423CFC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A7C11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BB"/>
    <w:rsid w:val="005051DC"/>
    <w:rsid w:val="00514648"/>
    <w:rsid w:val="005208D1"/>
    <w:rsid w:val="0053255E"/>
    <w:rsid w:val="00534794"/>
    <w:rsid w:val="00540F67"/>
    <w:rsid w:val="00542A10"/>
    <w:rsid w:val="00544C54"/>
    <w:rsid w:val="0054702A"/>
    <w:rsid w:val="00547D1D"/>
    <w:rsid w:val="00547F72"/>
    <w:rsid w:val="00562130"/>
    <w:rsid w:val="00564D3F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2B9E"/>
    <w:rsid w:val="00593031"/>
    <w:rsid w:val="005A5354"/>
    <w:rsid w:val="005B0CEA"/>
    <w:rsid w:val="005B2250"/>
    <w:rsid w:val="005B2461"/>
    <w:rsid w:val="005B366C"/>
    <w:rsid w:val="005B4502"/>
    <w:rsid w:val="005C2C97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E56CE"/>
    <w:rsid w:val="005F0BB7"/>
    <w:rsid w:val="005F266A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2F47"/>
    <w:rsid w:val="0072465D"/>
    <w:rsid w:val="00726179"/>
    <w:rsid w:val="00726C5F"/>
    <w:rsid w:val="00732226"/>
    <w:rsid w:val="00741578"/>
    <w:rsid w:val="007439DB"/>
    <w:rsid w:val="00743BE1"/>
    <w:rsid w:val="00743E20"/>
    <w:rsid w:val="0074410B"/>
    <w:rsid w:val="007507D0"/>
    <w:rsid w:val="00751D94"/>
    <w:rsid w:val="00753EB5"/>
    <w:rsid w:val="0075617D"/>
    <w:rsid w:val="00762085"/>
    <w:rsid w:val="00764FE8"/>
    <w:rsid w:val="00766B06"/>
    <w:rsid w:val="007716F1"/>
    <w:rsid w:val="00774450"/>
    <w:rsid w:val="00781325"/>
    <w:rsid w:val="0078213F"/>
    <w:rsid w:val="00783D45"/>
    <w:rsid w:val="00794238"/>
    <w:rsid w:val="00796861"/>
    <w:rsid w:val="00797B1A"/>
    <w:rsid w:val="007A013E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58DD"/>
    <w:rsid w:val="007C71BA"/>
    <w:rsid w:val="007D3D5F"/>
    <w:rsid w:val="007D6FAA"/>
    <w:rsid w:val="007E1B7E"/>
    <w:rsid w:val="007E1D3E"/>
    <w:rsid w:val="007E7049"/>
    <w:rsid w:val="007F079A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140D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4DBD"/>
    <w:rsid w:val="008F70D2"/>
    <w:rsid w:val="008F7879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3343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07B5"/>
    <w:rsid w:val="00993321"/>
    <w:rsid w:val="009A3A96"/>
    <w:rsid w:val="009A4653"/>
    <w:rsid w:val="009A501B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9F2D8F"/>
    <w:rsid w:val="009F5AA4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5A70"/>
    <w:rsid w:val="00A35C82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EDF"/>
    <w:rsid w:val="00B31A79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0A97"/>
    <w:rsid w:val="00B74A09"/>
    <w:rsid w:val="00B77232"/>
    <w:rsid w:val="00B81027"/>
    <w:rsid w:val="00B81C37"/>
    <w:rsid w:val="00B8662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D1656"/>
    <w:rsid w:val="00BD7642"/>
    <w:rsid w:val="00BF1C16"/>
    <w:rsid w:val="00BF2AA7"/>
    <w:rsid w:val="00BF3FEA"/>
    <w:rsid w:val="00C00EDC"/>
    <w:rsid w:val="00C010D8"/>
    <w:rsid w:val="00C04D7A"/>
    <w:rsid w:val="00C05F58"/>
    <w:rsid w:val="00C07459"/>
    <w:rsid w:val="00C11DE0"/>
    <w:rsid w:val="00C122B0"/>
    <w:rsid w:val="00C148D8"/>
    <w:rsid w:val="00C17996"/>
    <w:rsid w:val="00C17A0D"/>
    <w:rsid w:val="00C223E2"/>
    <w:rsid w:val="00C239E8"/>
    <w:rsid w:val="00C2448F"/>
    <w:rsid w:val="00C24C47"/>
    <w:rsid w:val="00C24FF8"/>
    <w:rsid w:val="00C25685"/>
    <w:rsid w:val="00C26355"/>
    <w:rsid w:val="00C274D3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756AE"/>
    <w:rsid w:val="00C8401A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2C06"/>
    <w:rsid w:val="00CB37E0"/>
    <w:rsid w:val="00CC1DC4"/>
    <w:rsid w:val="00CD29B6"/>
    <w:rsid w:val="00CD31E0"/>
    <w:rsid w:val="00CD3231"/>
    <w:rsid w:val="00CD39E2"/>
    <w:rsid w:val="00CD40FF"/>
    <w:rsid w:val="00CD447B"/>
    <w:rsid w:val="00CE15D0"/>
    <w:rsid w:val="00CE423B"/>
    <w:rsid w:val="00CE59E4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6BEB"/>
    <w:rsid w:val="00D07514"/>
    <w:rsid w:val="00D07768"/>
    <w:rsid w:val="00D101BE"/>
    <w:rsid w:val="00D1211E"/>
    <w:rsid w:val="00D17EA6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47D4F"/>
    <w:rsid w:val="00D6295C"/>
    <w:rsid w:val="00D63D4E"/>
    <w:rsid w:val="00D64872"/>
    <w:rsid w:val="00D66C78"/>
    <w:rsid w:val="00D73EAF"/>
    <w:rsid w:val="00D74AFB"/>
    <w:rsid w:val="00D7769D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23B5"/>
    <w:rsid w:val="00DD488C"/>
    <w:rsid w:val="00DD4A34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304CF"/>
    <w:rsid w:val="00E313C5"/>
    <w:rsid w:val="00E45902"/>
    <w:rsid w:val="00E50FFB"/>
    <w:rsid w:val="00E52E3A"/>
    <w:rsid w:val="00E53AAF"/>
    <w:rsid w:val="00E5485E"/>
    <w:rsid w:val="00E557DE"/>
    <w:rsid w:val="00E60E0E"/>
    <w:rsid w:val="00E6117C"/>
    <w:rsid w:val="00E639BF"/>
    <w:rsid w:val="00E641C1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A5096"/>
    <w:rsid w:val="00EB01E9"/>
    <w:rsid w:val="00EB43B6"/>
    <w:rsid w:val="00EC0F5B"/>
    <w:rsid w:val="00EC1477"/>
    <w:rsid w:val="00EC600F"/>
    <w:rsid w:val="00ED60FF"/>
    <w:rsid w:val="00ED7D15"/>
    <w:rsid w:val="00EE41CA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97A50"/>
    <w:rsid w:val="00FA19BA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3516"/>
    <w:rsid w:val="00FC4043"/>
    <w:rsid w:val="00FC418F"/>
    <w:rsid w:val="00FC5ADE"/>
    <w:rsid w:val="00FD11B0"/>
    <w:rsid w:val="00FD1A12"/>
    <w:rsid w:val="00FD1C10"/>
    <w:rsid w:val="00FD3369"/>
    <w:rsid w:val="00FD460C"/>
    <w:rsid w:val="00FD4C20"/>
    <w:rsid w:val="00FD4D70"/>
    <w:rsid w:val="00FD6367"/>
    <w:rsid w:val="00FD6383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DB88-4302-4C54-81ED-B67D81E2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Надежда Кононова</cp:lastModifiedBy>
  <cp:revision>9</cp:revision>
  <cp:lastPrinted>2018-04-11T07:30:00Z</cp:lastPrinted>
  <dcterms:created xsi:type="dcterms:W3CDTF">2018-04-05T01:29:00Z</dcterms:created>
  <dcterms:modified xsi:type="dcterms:W3CDTF">2018-04-11T23:21:00Z</dcterms:modified>
</cp:coreProperties>
</file>