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CF2CC" w14:textId="77777777" w:rsidR="00E03721" w:rsidRPr="00E03721" w:rsidRDefault="00E03721" w:rsidP="00E037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F9AF88A" wp14:editId="773DB493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B4AA2" w14:textId="77777777" w:rsidR="00E03721" w:rsidRPr="00E03721" w:rsidRDefault="00E03721" w:rsidP="00E037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51B107A" w14:textId="77777777" w:rsidR="00E03721" w:rsidRPr="00E03721" w:rsidRDefault="00E03721" w:rsidP="00E037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6A53FA2D" w14:textId="77777777" w:rsidR="00E03721" w:rsidRPr="00E03721" w:rsidRDefault="00E03721" w:rsidP="00E037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32B172BB" w14:textId="77777777" w:rsidR="00E03721" w:rsidRPr="00E03721" w:rsidRDefault="00E03721" w:rsidP="00E037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5C8B365D" w14:textId="77777777" w:rsidR="00E03721" w:rsidRPr="00E03721" w:rsidRDefault="00E03721" w:rsidP="00E0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18418" w14:textId="77777777" w:rsidR="00E03721" w:rsidRPr="00E03721" w:rsidRDefault="00E03721" w:rsidP="00E0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037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E037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14:paraId="2C2585A8" w14:textId="77777777" w:rsidR="00E03721" w:rsidRPr="00E03721" w:rsidRDefault="00E03721" w:rsidP="00E0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537F4" w14:textId="27737538" w:rsidR="00E03721" w:rsidRPr="00E03721" w:rsidRDefault="00E03721" w:rsidP="00E03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19.10.2021 </w:t>
      </w:r>
      <w:r w:rsidRPr="00E037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298-па</w:t>
      </w:r>
    </w:p>
    <w:p w14:paraId="2FC04EC7" w14:textId="77777777" w:rsidR="00E03721" w:rsidRPr="00E03721" w:rsidRDefault="00E03721" w:rsidP="00E03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367D9E01" w14:textId="77777777" w:rsidR="00433E84" w:rsidRDefault="00433E84" w:rsidP="00433E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</w:p>
    <w:p w14:paraId="583C5B2B" w14:textId="77777777" w:rsidR="00E03721" w:rsidRDefault="00B42496" w:rsidP="00E037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в постановление</w:t>
      </w:r>
      <w:r w:rsidR="00E037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</w:p>
    <w:p w14:paraId="2D3A5D40" w14:textId="77777777" w:rsidR="00E03721" w:rsidRDefault="00B42496" w:rsidP="00E037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Тенькинского городског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округа</w:t>
      </w:r>
      <w:r w:rsidR="00E037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Магаданской области </w:t>
      </w:r>
    </w:p>
    <w:p w14:paraId="525C2630" w14:textId="77777777" w:rsidR="003C642C" w:rsidRDefault="00433E84" w:rsidP="003C64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3123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 декабря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2015</w:t>
      </w:r>
      <w:r w:rsidR="003123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A6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56-па</w:t>
      </w:r>
      <w:r w:rsidR="003C64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</w:t>
      </w:r>
    </w:p>
    <w:p w14:paraId="78B0FBB8" w14:textId="77777777" w:rsidR="003C642C" w:rsidRDefault="00B42496" w:rsidP="003C64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состава санитарно-противоэпидемической комиссии </w:t>
      </w:r>
    </w:p>
    <w:p w14:paraId="25279751" w14:textId="38B5B828" w:rsidR="00433E84" w:rsidRDefault="00B42496" w:rsidP="003C64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14:paraId="7AE4D2CB" w14:textId="77777777" w:rsidR="00433E84" w:rsidRDefault="003D0E06" w:rsidP="00E0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Тенькинский городской округ»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Магаданско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области»</w:t>
      </w:r>
    </w:p>
    <w:p w14:paraId="3777A3D1" w14:textId="77777777" w:rsidR="00433E84" w:rsidRDefault="00433E84" w:rsidP="00433E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45C53" w14:textId="77777777" w:rsidR="00773B43" w:rsidRPr="007B30BD" w:rsidRDefault="008F27B7" w:rsidP="003C642C">
      <w:pPr>
        <w:spacing w:after="0" w:line="324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сменой лиц, являющихся членами санитарно-противоэпидемической комиссии муниципального образования «Тенькинский городской округ»</w:t>
      </w:r>
      <w:r w:rsidR="00773B43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области, </w:t>
      </w:r>
      <w:r w:rsidR="00773B43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Тенькинского городского округа Магаданской области </w:t>
      </w:r>
      <w:r w:rsidR="00773B43" w:rsidRPr="007B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04E69600" w14:textId="0D827EDC" w:rsidR="00B828D1" w:rsidRPr="007B30BD" w:rsidRDefault="00B828D1" w:rsidP="003C642C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10" w:history="1">
        <w:r w:rsidRPr="007B3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от 10 декабря 2015</w:t>
      </w:r>
      <w:r w:rsidR="0031234D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56-па 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и состава</w:t>
      </w:r>
      <w:r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санитарно-противоэпидемической комиссии муниципального образования </w:t>
      </w:r>
      <w:r w:rsidR="003D0E06"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Тенькинский городской округ» Магаданской области</w:t>
      </w:r>
      <w:r w:rsidR="00BA6DDC"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="003B265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3C642C">
        <w:rPr>
          <w:rFonts w:ascii="Times New Roman" w:hAnsi="Times New Roman" w:cs="Times New Roman"/>
          <w:sz w:val="28"/>
          <w:szCs w:val="28"/>
        </w:rPr>
        <w:t>-</w:t>
      </w:r>
      <w:r w:rsidR="003B26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265B">
        <w:rPr>
          <w:rFonts w:ascii="Times New Roman" w:hAnsi="Times New Roman" w:cs="Times New Roman"/>
          <w:sz w:val="28"/>
          <w:szCs w:val="28"/>
        </w:rPr>
        <w:t xml:space="preserve">остановление) </w:t>
      </w:r>
      <w:r w:rsidR="00BA6DDC"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153A2B" w14:textId="0C7FDAD3" w:rsidR="00773B43" w:rsidRDefault="003D0E06" w:rsidP="003C642C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="003B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F27B7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F27B7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</w:t>
      </w:r>
      <w:r w:rsidR="003B2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D31AD1" w14:textId="1EC56B84" w:rsidR="000361C9" w:rsidRDefault="000361C9" w:rsidP="003C642C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36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3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Тенькинского городского округа.</w:t>
      </w:r>
      <w:bookmarkStart w:id="0" w:name="sub_4"/>
    </w:p>
    <w:p w14:paraId="791D3C5F" w14:textId="77777777" w:rsidR="003C642C" w:rsidRPr="00AB2995" w:rsidRDefault="003C642C" w:rsidP="003C642C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2995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</w:t>
      </w:r>
      <w:hyperlink r:id="rId11" w:history="1">
        <w:r w:rsidRPr="00AB299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AB2995">
        <w:rPr>
          <w:rFonts w:ascii="Times New Roman" w:hAnsi="Times New Roman" w:cs="Times New Roman"/>
          <w:sz w:val="28"/>
          <w:szCs w:val="28"/>
        </w:rPr>
        <w:t xml:space="preserve"> (обнародованию).</w:t>
      </w:r>
    </w:p>
    <w:p w14:paraId="71A210BB" w14:textId="77777777" w:rsidR="003C642C" w:rsidRPr="00AB2995" w:rsidRDefault="003C642C" w:rsidP="003C64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39744" w14:textId="534E726E" w:rsidR="003C642C" w:rsidRDefault="003C642C" w:rsidP="003C64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C642C" w:rsidSect="00302CE6">
          <w:headerReference w:type="default" r:id="rId12"/>
          <w:headerReference w:type="first" r:id="rId13"/>
          <w:pgSz w:w="11900" w:h="16800"/>
          <w:pgMar w:top="1134" w:right="851" w:bottom="28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A4016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Pr="00AB2995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8F27B7" w14:paraId="118ABEE1" w14:textId="77777777" w:rsidTr="0084543E">
        <w:trPr>
          <w:trHeight w:val="2142"/>
        </w:trPr>
        <w:tc>
          <w:tcPr>
            <w:tcW w:w="4782" w:type="dxa"/>
          </w:tcPr>
          <w:p w14:paraId="22D24BB6" w14:textId="77777777" w:rsidR="008F27B7" w:rsidRDefault="008F27B7" w:rsidP="008F27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14:paraId="7700BB08" w14:textId="77777777" w:rsidR="008F27B7" w:rsidRDefault="008F27B7" w:rsidP="008F27B7">
            <w:pPr>
              <w:jc w:val="center"/>
            </w:pP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2141BD0" w14:textId="77777777" w:rsidR="008F27B7" w:rsidRPr="008F27B7" w:rsidRDefault="008F27B7" w:rsidP="008F2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</w:p>
          <w:p w14:paraId="087BE8C9" w14:textId="77777777" w:rsidR="008F27B7" w:rsidRDefault="008F27B7" w:rsidP="008F2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149E21FE" w14:textId="5421E611" w:rsidR="008F27B7" w:rsidRDefault="003B265B" w:rsidP="00302C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8F27B7"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0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8F27B7"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0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298-па</w:t>
            </w:r>
          </w:p>
        </w:tc>
      </w:tr>
    </w:tbl>
    <w:p w14:paraId="12C97AA8" w14:textId="77777777" w:rsidR="008F27B7" w:rsidRPr="00161289" w:rsidRDefault="008F27B7" w:rsidP="008F2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52A49" w14:textId="6ECEDC2C" w:rsidR="008F27B7" w:rsidRPr="008F27B7" w:rsidRDefault="008F27B7" w:rsidP="0030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1873E33A" w14:textId="77777777" w:rsidR="00522A01" w:rsidRDefault="008F27B7" w:rsidP="007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санитарно-противоэпидемической комиссии</w:t>
      </w:r>
    </w:p>
    <w:p w14:paraId="30E0DE18" w14:textId="77777777" w:rsidR="008F27B7" w:rsidRPr="008F27B7" w:rsidRDefault="00522A01" w:rsidP="007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8F27B7"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7B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F27B7"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Тенькинский городской округ» Магаданской области</w:t>
      </w:r>
    </w:p>
    <w:p w14:paraId="3DB51722" w14:textId="77777777" w:rsidR="008F27B7" w:rsidRPr="00B828D1" w:rsidRDefault="008F27B7" w:rsidP="008F27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5529"/>
      </w:tblGrid>
      <w:tr w:rsidR="008F27B7" w:rsidRPr="00B828D1" w14:paraId="6A9D8C3A" w14:textId="77777777" w:rsidTr="00302CE6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55A1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F27B7" w:rsidRPr="00B828D1" w14:paraId="68B57C98" w14:textId="77777777" w:rsidTr="00302CE6">
        <w:trPr>
          <w:trHeight w:val="119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197A8B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Реброва</w:t>
            </w:r>
          </w:p>
          <w:p w14:paraId="217EE86F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A7BE2C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A375B46" w14:textId="77777777" w:rsidR="0031234D" w:rsidRPr="00B828D1" w:rsidRDefault="00C3748C" w:rsidP="00C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</w:t>
            </w:r>
            <w:r w:rsid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Тенькинского городского округа</w:t>
            </w:r>
          </w:p>
        </w:tc>
      </w:tr>
      <w:tr w:rsidR="008F27B7" w:rsidRPr="00B828D1" w14:paraId="7D350D77" w14:textId="77777777" w:rsidTr="00302CE6">
        <w:trPr>
          <w:trHeight w:val="561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9D03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</w:t>
            </w: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8F27B7" w:rsidRPr="00B828D1" w14:paraId="2C18CC84" w14:textId="77777777" w:rsidTr="00302CE6">
        <w:trPr>
          <w:trHeight w:val="8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383F3CB" w14:textId="77777777" w:rsidR="00302CE6" w:rsidRDefault="003B265B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ED4424" w14:textId="7B3D03FC" w:rsidR="003B265B" w:rsidRPr="00B828D1" w:rsidRDefault="003B265B" w:rsidP="0030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Хаджимурад</w:t>
            </w:r>
            <w:r w:rsidR="005B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5BF0D1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93276AB" w14:textId="77777777" w:rsidR="00522A0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  <w:r>
              <w:t xml:space="preserve"> </w:t>
            </w:r>
            <w:r w:rsidRPr="0077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МОГБУЗ </w:t>
            </w:r>
            <w:r w:rsidR="007B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«Тенькинская районная больница»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BBEDA59" w14:textId="77777777" w:rsidR="008F27B7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2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6FFF3172" w14:textId="77777777" w:rsidR="00302CE6" w:rsidRPr="00B828D1" w:rsidRDefault="00302CE6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7B7" w:rsidRPr="00B828D1" w14:paraId="6B6B1B2E" w14:textId="77777777" w:rsidTr="00302CE6">
        <w:trPr>
          <w:trHeight w:val="561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A9F39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8F27B7" w:rsidRPr="00B828D1" w14:paraId="47259241" w14:textId="77777777" w:rsidTr="00302CE6">
        <w:trPr>
          <w:trHeight w:val="142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FEACE0" w14:textId="77777777" w:rsidR="008F27B7" w:rsidRPr="00B828D1" w:rsidRDefault="00C3748C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</w:t>
            </w:r>
          </w:p>
          <w:p w14:paraId="733AB5E9" w14:textId="77777777" w:rsidR="008F27B7" w:rsidRPr="00B828D1" w:rsidRDefault="00C3748C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Юрьевна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618FC0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FD48600" w14:textId="77777777" w:rsidR="008F27B7" w:rsidRPr="00B828D1" w:rsidRDefault="00285546" w:rsidP="00BC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вопросам социальной политики 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Тенькинского городского округа</w:t>
            </w:r>
          </w:p>
        </w:tc>
      </w:tr>
      <w:tr w:rsidR="008F27B7" w:rsidRPr="00B828D1" w14:paraId="54402E3A" w14:textId="77777777" w:rsidTr="00302CE6">
        <w:trPr>
          <w:trHeight w:val="549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8A2F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8F27B7" w:rsidRPr="00B828D1" w14:paraId="571EEF88" w14:textId="77777777" w:rsidTr="00302CE6">
        <w:trPr>
          <w:trHeight w:val="14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D3A3AC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37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ндреев</w:t>
            </w:r>
          </w:p>
          <w:p w14:paraId="7DED46EB" w14:textId="77777777" w:rsidR="008F27B7" w:rsidRPr="00B828D1" w:rsidRDefault="00C3748C" w:rsidP="00C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  <w:r w:rsidR="008F27B7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C69DC9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89FD799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Управления Роспотребнадзора по Магаданской области в Тенькинском районе (по согласованию);</w:t>
            </w:r>
          </w:p>
        </w:tc>
      </w:tr>
      <w:tr w:rsidR="008F27B7" w:rsidRPr="00B828D1" w14:paraId="028D7F7E" w14:textId="77777777" w:rsidTr="00302CE6">
        <w:trPr>
          <w:trHeight w:val="128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8D82446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Беденко</w:t>
            </w:r>
            <w:proofErr w:type="spellEnd"/>
          </w:p>
          <w:p w14:paraId="76F47289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Евгеньевна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DADB32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917D685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молодежной политики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0960A9B7" w14:textId="77777777" w:rsidR="00C3748C" w:rsidRDefault="00C3748C" w:rsidP="007F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748C" w:rsidSect="00302CE6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5812"/>
      </w:tblGrid>
      <w:tr w:rsidR="00C3748C" w:rsidRPr="00B828D1" w14:paraId="2BF710EC" w14:textId="77777777" w:rsidTr="00871163">
        <w:trPr>
          <w:trHeight w:val="11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5B9A03" w14:textId="77777777" w:rsidR="00C3748C" w:rsidRDefault="00C3748C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Волконидина</w:t>
            </w:r>
            <w:proofErr w:type="spellEnd"/>
          </w:p>
          <w:p w14:paraId="41304F54" w14:textId="77777777" w:rsidR="00C3748C" w:rsidRDefault="00C3748C" w:rsidP="00871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029CC" w14:textId="77777777" w:rsidR="00C3748C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530609D" w14:textId="77777777" w:rsidR="00C3748C" w:rsidRDefault="00871163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муниципального контроля</w:t>
            </w:r>
            <w:r>
              <w:t xml:space="preserve"> </w:t>
            </w:r>
            <w:r w:rsidRPr="008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Тенькинского городского округа;</w:t>
            </w:r>
          </w:p>
        </w:tc>
      </w:tr>
      <w:tr w:rsidR="008F27B7" w:rsidRPr="00B828D1" w14:paraId="1D804043" w14:textId="77777777" w:rsidTr="0084543E">
        <w:trPr>
          <w:trHeight w:val="11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050F5D1" w14:textId="77777777" w:rsidR="0084543E" w:rsidRPr="0084543E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Пшеничнов</w:t>
            </w:r>
            <w:proofErr w:type="spellEnd"/>
          </w:p>
          <w:p w14:paraId="7CF322B9" w14:textId="77777777" w:rsidR="008F27B7" w:rsidRPr="00B828D1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Викторович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87FE35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A2FF96A" w14:textId="77777777" w:rsidR="00AB2995" w:rsidRPr="00B828D1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ГО и ЧС администрации Тенькинского городского округа;</w:t>
            </w:r>
          </w:p>
        </w:tc>
      </w:tr>
      <w:tr w:rsidR="008F27B7" w:rsidRPr="00B828D1" w14:paraId="49879164" w14:textId="77777777" w:rsidTr="0084543E">
        <w:trPr>
          <w:trHeight w:val="8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2DFB6B" w14:textId="77777777" w:rsidR="0084543E" w:rsidRPr="0084543E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  <w:p w14:paraId="6B1310BC" w14:textId="77777777" w:rsidR="008F27B7" w:rsidRPr="00B828D1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Кировна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5E678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7177245" w14:textId="77777777" w:rsidR="008F27B7" w:rsidRPr="00B828D1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Тенькинского городского округа;</w:t>
            </w:r>
          </w:p>
        </w:tc>
      </w:tr>
      <w:tr w:rsidR="008F27B7" w:rsidRPr="00B828D1" w14:paraId="59C2F5C4" w14:textId="77777777" w:rsidTr="0084543E">
        <w:trPr>
          <w:trHeight w:val="9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0E17860" w14:textId="77777777" w:rsidR="008F27B7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  <w:p w14:paraId="14D3ECEB" w14:textId="77777777" w:rsidR="0084543E" w:rsidRPr="00B828D1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34B888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E9805FB" w14:textId="77777777" w:rsidR="002E58A9" w:rsidRDefault="0084543E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МБДОУ «Детский сад комбинированного вида» п. Усть-Омчуг»</w:t>
            </w:r>
          </w:p>
          <w:p w14:paraId="292A6073" w14:textId="77777777" w:rsidR="008F27B7" w:rsidRPr="00B828D1" w:rsidRDefault="002E58A9" w:rsidP="0084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F27B7" w:rsidRPr="00B828D1" w14:paraId="1A720F9F" w14:textId="77777777" w:rsidTr="002E58A9">
        <w:trPr>
          <w:trHeight w:val="8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5B3FD0" w14:textId="77777777" w:rsidR="007215AB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Горчакова</w:t>
            </w:r>
          </w:p>
          <w:p w14:paraId="72ABDFB5" w14:textId="77777777" w:rsidR="0084543E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Ивановна</w:t>
            </w:r>
          </w:p>
          <w:p w14:paraId="46B21817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531594" w14:textId="77777777"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36FA5D5" w14:textId="77777777" w:rsidR="007215AB" w:rsidRDefault="0084543E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«СОШ в п. Усть-Омчуг»</w:t>
            </w:r>
          </w:p>
          <w:p w14:paraId="2D39B8C4" w14:textId="77777777" w:rsidR="00735645" w:rsidRPr="00B828D1" w:rsidRDefault="002E58A9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2E58A9" w:rsidRPr="00B828D1" w14:paraId="4116B642" w14:textId="77777777" w:rsidTr="00522A01">
        <w:trPr>
          <w:trHeight w:val="13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CE0721" w14:textId="77777777" w:rsidR="002E58A9" w:rsidRP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</w:t>
            </w:r>
          </w:p>
          <w:p w14:paraId="0EF43197" w14:textId="77777777" w:rsidR="002E58A9" w:rsidRP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Дмитриевич</w:t>
            </w: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491F34F6" w14:textId="77777777" w:rsidR="002E58A9" w:rsidRP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4D3FA9AB" w14:textId="77777777" w:rsid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CD8F8" w14:textId="77777777" w:rsidR="002E58A9" w:rsidRPr="00B828D1" w:rsidRDefault="002E58A9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AFC5F62" w14:textId="77777777" w:rsidR="002E58A9" w:rsidRPr="002E58A9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санитарный врач Тенькинского района ФГУЗ «Центра гигиены и эпидемиологии» в Магаданской области (группа санитарно-эпидемиологической разведки)</w:t>
            </w:r>
          </w:p>
          <w:p w14:paraId="6EE422C4" w14:textId="77777777" w:rsidR="002E58A9" w:rsidRPr="0084543E" w:rsidRDefault="002E58A9" w:rsidP="002E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14:paraId="0E2F7D9C" w14:textId="77777777" w:rsidR="003C642C" w:rsidRDefault="003C642C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27F9F" w14:textId="77777777" w:rsidR="003C642C" w:rsidRDefault="003C642C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AE1F6" w14:textId="77777777" w:rsidR="007215AB" w:rsidRDefault="00522A01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p w14:paraId="140E9324" w14:textId="77777777" w:rsidR="003C642C" w:rsidRDefault="003C642C" w:rsidP="005B37D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F15C01" w14:textId="7B4ADF9B" w:rsidR="005B37D2" w:rsidRPr="006407B6" w:rsidRDefault="005B37D2" w:rsidP="005B37D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7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</w:p>
    <w:sectPr w:rsidR="005B37D2" w:rsidRPr="006407B6" w:rsidSect="007B30BD"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9635C" w14:textId="77777777" w:rsidR="00847BC9" w:rsidRDefault="00847BC9" w:rsidP="00406755">
      <w:pPr>
        <w:spacing w:after="0" w:line="240" w:lineRule="auto"/>
      </w:pPr>
      <w:r>
        <w:separator/>
      </w:r>
    </w:p>
  </w:endnote>
  <w:endnote w:type="continuationSeparator" w:id="0">
    <w:p w14:paraId="3D5CA169" w14:textId="77777777" w:rsidR="00847BC9" w:rsidRDefault="00847BC9" w:rsidP="004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F2766" w14:textId="77777777" w:rsidR="00847BC9" w:rsidRDefault="00847BC9" w:rsidP="00406755">
      <w:pPr>
        <w:spacing w:after="0" w:line="240" w:lineRule="auto"/>
      </w:pPr>
      <w:r>
        <w:separator/>
      </w:r>
    </w:p>
  </w:footnote>
  <w:footnote w:type="continuationSeparator" w:id="0">
    <w:p w14:paraId="51DD73EB" w14:textId="77777777" w:rsidR="00847BC9" w:rsidRDefault="00847BC9" w:rsidP="004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270211"/>
      <w:docPartObj>
        <w:docPartGallery w:val="Page Numbers (Top of Page)"/>
        <w:docPartUnique/>
      </w:docPartObj>
    </w:sdtPr>
    <w:sdtEndPr/>
    <w:sdtContent>
      <w:p w14:paraId="14A9447C" w14:textId="09816D3D" w:rsidR="00302CE6" w:rsidRDefault="00302C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BA6314" w14:textId="77777777" w:rsidR="00302CE6" w:rsidRDefault="00302CE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C90FA" w14:textId="6C4C35EB" w:rsidR="00302CE6" w:rsidRDefault="00302CE6">
    <w:pPr>
      <w:pStyle w:val="ad"/>
      <w:jc w:val="center"/>
    </w:pPr>
  </w:p>
  <w:p w14:paraId="4B673F5A" w14:textId="77777777" w:rsidR="007B30BD" w:rsidRDefault="007B30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E91"/>
    <w:multiLevelType w:val="hybridMultilevel"/>
    <w:tmpl w:val="D2328794"/>
    <w:lvl w:ilvl="0" w:tplc="96EEAC1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5453CF"/>
    <w:multiLevelType w:val="multilevel"/>
    <w:tmpl w:val="D3921B92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F"/>
    <w:rsid w:val="000361C9"/>
    <w:rsid w:val="000757E8"/>
    <w:rsid w:val="00084B6B"/>
    <w:rsid w:val="00112DF5"/>
    <w:rsid w:val="00171154"/>
    <w:rsid w:val="00172322"/>
    <w:rsid w:val="00173CE0"/>
    <w:rsid w:val="00174C6E"/>
    <w:rsid w:val="001E4810"/>
    <w:rsid w:val="001E59DF"/>
    <w:rsid w:val="002052BD"/>
    <w:rsid w:val="0022528F"/>
    <w:rsid w:val="00275F1D"/>
    <w:rsid w:val="00285546"/>
    <w:rsid w:val="002B5350"/>
    <w:rsid w:val="002D0EC9"/>
    <w:rsid w:val="002E58A9"/>
    <w:rsid w:val="00302CE6"/>
    <w:rsid w:val="0031234D"/>
    <w:rsid w:val="00331BAF"/>
    <w:rsid w:val="00351540"/>
    <w:rsid w:val="003B265B"/>
    <w:rsid w:val="003C642C"/>
    <w:rsid w:val="003D0E06"/>
    <w:rsid w:val="003D6EF8"/>
    <w:rsid w:val="003F0BDC"/>
    <w:rsid w:val="00406755"/>
    <w:rsid w:val="00433E84"/>
    <w:rsid w:val="00447023"/>
    <w:rsid w:val="004C57C1"/>
    <w:rsid w:val="00507771"/>
    <w:rsid w:val="00522A01"/>
    <w:rsid w:val="00564BF8"/>
    <w:rsid w:val="005703D8"/>
    <w:rsid w:val="0059385F"/>
    <w:rsid w:val="005A4016"/>
    <w:rsid w:val="005B37D2"/>
    <w:rsid w:val="005B53A2"/>
    <w:rsid w:val="005F1A3A"/>
    <w:rsid w:val="00604E45"/>
    <w:rsid w:val="0065455D"/>
    <w:rsid w:val="0068320E"/>
    <w:rsid w:val="00684592"/>
    <w:rsid w:val="006A5D3E"/>
    <w:rsid w:val="006A62EE"/>
    <w:rsid w:val="006C04DF"/>
    <w:rsid w:val="006C0B56"/>
    <w:rsid w:val="007215AB"/>
    <w:rsid w:val="00735645"/>
    <w:rsid w:val="00773B43"/>
    <w:rsid w:val="007A27A5"/>
    <w:rsid w:val="007B30BD"/>
    <w:rsid w:val="007B68D6"/>
    <w:rsid w:val="00813CA8"/>
    <w:rsid w:val="0084543E"/>
    <w:rsid w:val="00847BC9"/>
    <w:rsid w:val="0086734A"/>
    <w:rsid w:val="00871163"/>
    <w:rsid w:val="008A64C9"/>
    <w:rsid w:val="008E64EB"/>
    <w:rsid w:val="008F27B7"/>
    <w:rsid w:val="00902CDE"/>
    <w:rsid w:val="00921CCF"/>
    <w:rsid w:val="009A746F"/>
    <w:rsid w:val="009E34BB"/>
    <w:rsid w:val="009F72B0"/>
    <w:rsid w:val="00A0149D"/>
    <w:rsid w:val="00A91019"/>
    <w:rsid w:val="00AB2995"/>
    <w:rsid w:val="00AF7E0B"/>
    <w:rsid w:val="00B42496"/>
    <w:rsid w:val="00B53F3B"/>
    <w:rsid w:val="00B62562"/>
    <w:rsid w:val="00B828D1"/>
    <w:rsid w:val="00B93CBF"/>
    <w:rsid w:val="00BA6DDC"/>
    <w:rsid w:val="00BC52A4"/>
    <w:rsid w:val="00BE6848"/>
    <w:rsid w:val="00C3748C"/>
    <w:rsid w:val="00C5347F"/>
    <w:rsid w:val="00C65CFF"/>
    <w:rsid w:val="00C80088"/>
    <w:rsid w:val="00CA155C"/>
    <w:rsid w:val="00CF6D42"/>
    <w:rsid w:val="00D1712C"/>
    <w:rsid w:val="00D9181B"/>
    <w:rsid w:val="00DA350A"/>
    <w:rsid w:val="00DD064D"/>
    <w:rsid w:val="00DD7FCF"/>
    <w:rsid w:val="00DE68DB"/>
    <w:rsid w:val="00E03721"/>
    <w:rsid w:val="00E17D5B"/>
    <w:rsid w:val="00E529C0"/>
    <w:rsid w:val="00E619A9"/>
    <w:rsid w:val="00E95975"/>
    <w:rsid w:val="00EC3068"/>
    <w:rsid w:val="00ED3E47"/>
    <w:rsid w:val="00EE4AFF"/>
    <w:rsid w:val="00F3515F"/>
    <w:rsid w:val="00F95458"/>
    <w:rsid w:val="00FB22F4"/>
    <w:rsid w:val="00FC0557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5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D2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4C6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28D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6755"/>
  </w:style>
  <w:style w:type="paragraph" w:styleId="af">
    <w:name w:val="footer"/>
    <w:basedOn w:val="a"/>
    <w:link w:val="af0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6755"/>
  </w:style>
  <w:style w:type="table" w:styleId="af1">
    <w:name w:val="Table Grid"/>
    <w:basedOn w:val="a1"/>
    <w:uiPriority w:val="59"/>
    <w:rsid w:val="008F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D2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4C6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28D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6755"/>
  </w:style>
  <w:style w:type="paragraph" w:styleId="af">
    <w:name w:val="footer"/>
    <w:basedOn w:val="a"/>
    <w:link w:val="af0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6755"/>
  </w:style>
  <w:style w:type="table" w:styleId="af1">
    <w:name w:val="Table Grid"/>
    <w:basedOn w:val="a1"/>
    <w:uiPriority w:val="59"/>
    <w:rsid w:val="008F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382793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685637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F55A-5B9B-4D3A-85EA-9E035E42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7</cp:revision>
  <cp:lastPrinted>2021-10-18T03:56:00Z</cp:lastPrinted>
  <dcterms:created xsi:type="dcterms:W3CDTF">2021-09-21T05:51:00Z</dcterms:created>
  <dcterms:modified xsi:type="dcterms:W3CDTF">2021-10-19T03:28:00Z</dcterms:modified>
</cp:coreProperties>
</file>