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B" w:rsidRDefault="00B37E20" w:rsidP="004B3DA2">
      <w:pPr>
        <w:ind w:right="53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Проверки</w:t>
      </w:r>
      <w:r w:rsidR="005551C4">
        <w:rPr>
          <w:rFonts w:ascii="Times New Roman" w:hAnsi="Times New Roman" w:cs="Times New Roman"/>
          <w:b/>
          <w:sz w:val="30"/>
          <w:szCs w:val="30"/>
        </w:rPr>
        <w:t xml:space="preserve"> по финансовому</w:t>
      </w:r>
      <w:r w:rsidR="00AB6D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51C4">
        <w:rPr>
          <w:rFonts w:ascii="Times New Roman" w:hAnsi="Times New Roman" w:cs="Times New Roman"/>
          <w:b/>
          <w:sz w:val="30"/>
          <w:szCs w:val="30"/>
        </w:rPr>
        <w:t xml:space="preserve">внутреннему   контролю за </w:t>
      </w:r>
      <w:r>
        <w:rPr>
          <w:rFonts w:ascii="Times New Roman" w:hAnsi="Times New Roman" w:cs="Times New Roman"/>
          <w:b/>
          <w:sz w:val="30"/>
          <w:szCs w:val="30"/>
        </w:rPr>
        <w:t xml:space="preserve"> 2016 год</w:t>
      </w:r>
    </w:p>
    <w:p w:rsidR="00594A9B" w:rsidRPr="00594A9B" w:rsidRDefault="00594A9B" w:rsidP="004B3DA2">
      <w:pPr>
        <w:ind w:right="39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709"/>
        <w:gridCol w:w="1134"/>
        <w:gridCol w:w="2977"/>
        <w:gridCol w:w="2410"/>
        <w:gridCol w:w="3118"/>
        <w:gridCol w:w="2552"/>
        <w:gridCol w:w="2410"/>
      </w:tblGrid>
      <w:tr w:rsidR="00133487" w:rsidRPr="00133395" w:rsidTr="00133487">
        <w:trPr>
          <w:cantSplit/>
          <w:trHeight w:val="1990"/>
        </w:trPr>
        <w:tc>
          <w:tcPr>
            <w:tcW w:w="709" w:type="dxa"/>
            <w:vAlign w:val="center"/>
          </w:tcPr>
          <w:p w:rsidR="00133487" w:rsidRPr="00594A9B" w:rsidRDefault="00133487" w:rsidP="004B3DA2">
            <w:pPr>
              <w:tabs>
                <w:tab w:val="left" w:pos="1905"/>
              </w:tabs>
              <w:ind w:left="169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133487" w:rsidRPr="00594A9B" w:rsidRDefault="00133487" w:rsidP="004B3DA2">
            <w:pPr>
              <w:tabs>
                <w:tab w:val="left" w:pos="1905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Распоряжения</w:t>
            </w:r>
          </w:p>
        </w:tc>
        <w:tc>
          <w:tcPr>
            <w:tcW w:w="2977" w:type="dxa"/>
            <w:vAlign w:val="center"/>
          </w:tcPr>
          <w:p w:rsidR="00133487" w:rsidRPr="00594A9B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Наименование  проверяемого хозяйствующего субъекта</w:t>
            </w:r>
          </w:p>
        </w:tc>
        <w:tc>
          <w:tcPr>
            <w:tcW w:w="2410" w:type="dxa"/>
            <w:vAlign w:val="center"/>
          </w:tcPr>
          <w:p w:rsidR="00133487" w:rsidRPr="00594A9B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Период, вид  и форма</w:t>
            </w: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 (плановая/внеплановая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, документарная выездная)</w:t>
            </w:r>
          </w:p>
        </w:tc>
        <w:tc>
          <w:tcPr>
            <w:tcW w:w="3118" w:type="dxa"/>
            <w:vAlign w:val="center"/>
          </w:tcPr>
          <w:p w:rsidR="00133487" w:rsidRPr="00594A9B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Основание для проведени</w:t>
            </w: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</w:t>
            </w:r>
          </w:p>
        </w:tc>
        <w:tc>
          <w:tcPr>
            <w:tcW w:w="2552" w:type="dxa"/>
            <w:vAlign w:val="center"/>
          </w:tcPr>
          <w:p w:rsidR="00133487" w:rsidRPr="00594A9B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Выявленные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нарушение</w:t>
            </w:r>
          </w:p>
        </w:tc>
        <w:tc>
          <w:tcPr>
            <w:tcW w:w="2410" w:type="dxa"/>
          </w:tcPr>
          <w:p w:rsidR="00133487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133487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133487" w:rsidRDefault="00133487" w:rsidP="0013348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  Результаты    </w:t>
            </w:r>
          </w:p>
          <w:p w:rsidR="00133487" w:rsidRDefault="00133487" w:rsidP="0013348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      проверки</w:t>
            </w:r>
          </w:p>
        </w:tc>
      </w:tr>
      <w:tr w:rsidR="00133487" w:rsidRPr="00133395" w:rsidTr="00133487">
        <w:trPr>
          <w:cantSplit/>
          <w:trHeight w:val="832"/>
        </w:trPr>
        <w:tc>
          <w:tcPr>
            <w:tcW w:w="709" w:type="dxa"/>
            <w:vAlign w:val="center"/>
          </w:tcPr>
          <w:p w:rsidR="00133487" w:rsidRPr="001E4FE3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vAlign w:val="center"/>
          </w:tcPr>
          <w:p w:rsidR="00133487" w:rsidRPr="001E4FE3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189-ра от 20.05.2016г.</w:t>
            </w:r>
          </w:p>
        </w:tc>
        <w:tc>
          <w:tcPr>
            <w:tcW w:w="2977" w:type="dxa"/>
            <w:vAlign w:val="center"/>
          </w:tcPr>
          <w:p w:rsidR="00133487" w:rsidRPr="001E4FE3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автономное учреждение «Редакция газеты Тенька»</w:t>
            </w:r>
          </w:p>
        </w:tc>
        <w:tc>
          <w:tcPr>
            <w:tcW w:w="2410" w:type="dxa"/>
            <w:vAlign w:val="center"/>
          </w:tcPr>
          <w:p w:rsidR="00133487" w:rsidRPr="001E4FE3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 мая 2016г</w:t>
            </w: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33487" w:rsidRPr="001E4FE3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</w:p>
          <w:p w:rsidR="00133487" w:rsidRPr="001E4FE3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 июня 2016г.</w:t>
            </w:r>
          </w:p>
          <w:p w:rsidR="00133487" w:rsidRPr="001E4FE3" w:rsidRDefault="00133487" w:rsidP="005551C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внеплановая/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документарная</w:t>
            </w:r>
          </w:p>
        </w:tc>
        <w:tc>
          <w:tcPr>
            <w:tcW w:w="3118" w:type="dxa"/>
            <w:vAlign w:val="center"/>
          </w:tcPr>
          <w:p w:rsidR="00133487" w:rsidRPr="001E4FE3" w:rsidRDefault="00133487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Информация, полученная в ходе проведения комплекса оперативно – розыскных мероприятий отделения ФСБ России по Магаданской области п. Усть-Омчуг от 28.03.2016г. № 440</w:t>
            </w:r>
          </w:p>
        </w:tc>
        <w:tc>
          <w:tcPr>
            <w:tcW w:w="2552" w:type="dxa"/>
            <w:vAlign w:val="center"/>
          </w:tcPr>
          <w:p w:rsidR="00133487" w:rsidRPr="001E4FE3" w:rsidRDefault="00133487" w:rsidP="003D0D08">
            <w:pPr>
              <w:tabs>
                <w:tab w:val="left" w:pos="190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3487" w:rsidRPr="001E4FE3" w:rsidRDefault="00133487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результате применения Главным редактором МАУ «Редакция газеты «Тенька» доплаты за совмещение в размере 100% перерасход заработной платы составил</w:t>
            </w:r>
            <w:r w:rsidR="003D0D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112023,81</w:t>
            </w:r>
          </w:p>
        </w:tc>
        <w:tc>
          <w:tcPr>
            <w:tcW w:w="2410" w:type="dxa"/>
          </w:tcPr>
          <w:p w:rsidR="00133487" w:rsidRPr="001E4FE3" w:rsidRDefault="003D0D08" w:rsidP="003D0D0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личному заявлению Главный редактор</w:t>
            </w:r>
            <w:r w:rsidR="00133487">
              <w:rPr>
                <w:rFonts w:ascii="Times New Roman" w:hAnsi="Times New Roman" w:cs="Times New Roman"/>
                <w:sz w:val="25"/>
                <w:szCs w:val="25"/>
              </w:rPr>
              <w:t xml:space="preserve"> МАУ «Редакция газеты «Тенька»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согласна перечислить </w:t>
            </w:r>
            <w:r w:rsidR="00133487">
              <w:rPr>
                <w:rFonts w:ascii="Times New Roman" w:hAnsi="Times New Roman" w:cs="Times New Roman"/>
                <w:sz w:val="25"/>
                <w:szCs w:val="25"/>
              </w:rPr>
              <w:t xml:space="preserve"> в бюджет Тень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кинского городского округа сумму</w:t>
            </w:r>
            <w:r w:rsidR="00133487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размере: </w:t>
            </w:r>
            <w:r w:rsidR="00133487">
              <w:rPr>
                <w:rFonts w:ascii="Times New Roman" w:hAnsi="Times New Roman" w:cs="Times New Roman"/>
                <w:sz w:val="25"/>
                <w:szCs w:val="25"/>
              </w:rPr>
              <w:t>112023,81 (сто двенадцать тысяч двадцать три рубля 81 коп.)</w:t>
            </w:r>
          </w:p>
        </w:tc>
      </w:tr>
    </w:tbl>
    <w:p w:rsidR="00C77436" w:rsidRDefault="00C77436" w:rsidP="00C77436">
      <w:pPr>
        <w:tabs>
          <w:tab w:val="left" w:pos="1905"/>
        </w:tabs>
        <w:rPr>
          <w:rFonts w:ascii="Times New Roman" w:hAnsi="Times New Roman" w:cs="Times New Roman"/>
          <w:sz w:val="25"/>
          <w:szCs w:val="25"/>
        </w:rPr>
      </w:pPr>
    </w:p>
    <w:p w:rsidR="005551C4" w:rsidRDefault="005551C4" w:rsidP="00C77436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sectPr w:rsidR="005551C4" w:rsidSect="004B3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616"/>
    <w:rsid w:val="0000514B"/>
    <w:rsid w:val="0005639A"/>
    <w:rsid w:val="000A208E"/>
    <w:rsid w:val="000D7FA8"/>
    <w:rsid w:val="00106E65"/>
    <w:rsid w:val="00133487"/>
    <w:rsid w:val="00156A06"/>
    <w:rsid w:val="00196654"/>
    <w:rsid w:val="001A4773"/>
    <w:rsid w:val="001A5616"/>
    <w:rsid w:val="001E4FE3"/>
    <w:rsid w:val="00231AB8"/>
    <w:rsid w:val="002944FE"/>
    <w:rsid w:val="002E59A9"/>
    <w:rsid w:val="003D0D08"/>
    <w:rsid w:val="003E245F"/>
    <w:rsid w:val="004310D8"/>
    <w:rsid w:val="00440238"/>
    <w:rsid w:val="00492919"/>
    <w:rsid w:val="004B3DA2"/>
    <w:rsid w:val="005551C4"/>
    <w:rsid w:val="00583429"/>
    <w:rsid w:val="00594A9B"/>
    <w:rsid w:val="005F3270"/>
    <w:rsid w:val="00634A2A"/>
    <w:rsid w:val="006A34E1"/>
    <w:rsid w:val="00705071"/>
    <w:rsid w:val="00722F06"/>
    <w:rsid w:val="00835019"/>
    <w:rsid w:val="008F3C42"/>
    <w:rsid w:val="0093156D"/>
    <w:rsid w:val="00977EE9"/>
    <w:rsid w:val="00A906A0"/>
    <w:rsid w:val="00AB6DB6"/>
    <w:rsid w:val="00B37E20"/>
    <w:rsid w:val="00BE7A0B"/>
    <w:rsid w:val="00C31478"/>
    <w:rsid w:val="00C32111"/>
    <w:rsid w:val="00C62D8D"/>
    <w:rsid w:val="00C77436"/>
    <w:rsid w:val="00CB1B9B"/>
    <w:rsid w:val="00D00324"/>
    <w:rsid w:val="00D07B9E"/>
    <w:rsid w:val="00D2188D"/>
    <w:rsid w:val="00D25902"/>
    <w:rsid w:val="00D30FAB"/>
    <w:rsid w:val="00D31A51"/>
    <w:rsid w:val="00D83214"/>
    <w:rsid w:val="00D86335"/>
    <w:rsid w:val="00E64CB3"/>
    <w:rsid w:val="00F0363D"/>
    <w:rsid w:val="00F254F5"/>
    <w:rsid w:val="00F6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Коломаренко</cp:lastModifiedBy>
  <cp:revision>6</cp:revision>
  <cp:lastPrinted>2016-07-21T03:40:00Z</cp:lastPrinted>
  <dcterms:created xsi:type="dcterms:W3CDTF">2016-12-22T03:44:00Z</dcterms:created>
  <dcterms:modified xsi:type="dcterms:W3CDTF">2016-12-22T06:36:00Z</dcterms:modified>
</cp:coreProperties>
</file>