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0" w:rsidRPr="00670CC2" w:rsidRDefault="00F02998" w:rsidP="00F02998">
      <w:pPr>
        <w:spacing w:line="1008" w:lineRule="atLeast"/>
        <w:rPr>
          <w:rFonts w:ascii="Segoe UI" w:eastAsia="Times New Roman" w:hAnsi="Segoe UI" w:cs="Segoe UI"/>
          <w:sz w:val="32"/>
          <w:szCs w:val="32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3122253" cy="10953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Магаданская область и ЧА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979" cy="109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70" w:rsidRPr="00670CC2" w:rsidRDefault="00EE3C70" w:rsidP="00EE3C70">
      <w:pPr>
        <w:spacing w:line="100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670CC2" w:rsidRPr="00670CC2" w:rsidRDefault="007805B2" w:rsidP="00670CC2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ПРЕСС-РЕЛИЗ</w:t>
      </w:r>
    </w:p>
    <w:p w:rsidR="00255D1B" w:rsidRDefault="00255D1B" w:rsidP="00255D1B">
      <w:pPr>
        <w:spacing w:line="240" w:lineRule="auto"/>
        <w:jc w:val="center"/>
        <w:rPr>
          <w:rFonts w:ascii="Segoe UI" w:eastAsia="Times New Roman" w:hAnsi="Segoe UI" w:cs="Segoe UI"/>
          <w:color w:val="3D4146"/>
          <w:sz w:val="32"/>
          <w:szCs w:val="32"/>
          <w:lang w:eastAsia="ru-RU"/>
        </w:rPr>
      </w:pPr>
    </w:p>
    <w:p w:rsidR="007805B2" w:rsidRPr="007805B2" w:rsidRDefault="007805B2" w:rsidP="007805B2">
      <w:pPr>
        <w:spacing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7805B2">
        <w:rPr>
          <w:rFonts w:ascii="Segoe UI" w:eastAsia="Times New Roman" w:hAnsi="Segoe UI" w:cs="Segoe UI"/>
          <w:sz w:val="32"/>
          <w:szCs w:val="32"/>
          <w:lang w:eastAsia="ru-RU"/>
        </w:rPr>
        <w:t xml:space="preserve">Что нужно знать о выдаче материалов из государственного фонда данных, полученных в результате проведения землеустройства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(ГФДЗ) </w:t>
      </w:r>
      <w:r w:rsidRPr="007805B2">
        <w:rPr>
          <w:rFonts w:ascii="Segoe UI" w:eastAsia="Times New Roman" w:hAnsi="Segoe UI" w:cs="Segoe UI"/>
          <w:sz w:val="32"/>
          <w:szCs w:val="32"/>
          <w:lang w:eastAsia="ru-RU"/>
        </w:rPr>
        <w:t>с 1 января 2023 года</w:t>
      </w:r>
    </w:p>
    <w:p w:rsidR="007805B2" w:rsidRPr="003A3FFA" w:rsidRDefault="007805B2" w:rsidP="00255D1B">
      <w:pPr>
        <w:spacing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7805B2" w:rsidRPr="007805B2" w:rsidRDefault="007805B2" w:rsidP="004E6634">
      <w:pPr>
        <w:spacing w:after="2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>С 1 января 2023 года выдач</w:t>
      </w:r>
      <w:r w:rsidR="004E6634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 материалов и сведений из </w:t>
      </w:r>
      <w:r w:rsidR="004E6634">
        <w:rPr>
          <w:rFonts w:ascii="Segoe UI" w:eastAsia="Times New Roman" w:hAnsi="Segoe UI" w:cs="Segoe UI"/>
          <w:sz w:val="24"/>
          <w:szCs w:val="24"/>
          <w:lang w:eastAsia="ru-RU"/>
        </w:rPr>
        <w:t>ГФДЗ</w:t>
      </w: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территории Магаданской области и Чукотского автономного округа будет осуществлять филиал Публично-правовой компании «Роскадастр» по Магаданской области и Чукотскому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АО.</w:t>
      </w:r>
      <w:r w:rsidR="004E6634">
        <w:rPr>
          <w:rFonts w:ascii="Segoe UI" w:eastAsia="Times New Roman" w:hAnsi="Segoe UI" w:cs="Segoe UI"/>
          <w:sz w:val="24"/>
          <w:szCs w:val="24"/>
          <w:lang w:eastAsia="ru-RU"/>
        </w:rPr>
        <w:t xml:space="preserve"> Данное новшество </w:t>
      </w:r>
      <w:r w:rsidR="004E6634" w:rsidRPr="007805B2">
        <w:rPr>
          <w:rFonts w:ascii="Segoe UI" w:eastAsia="Times New Roman" w:hAnsi="Segoe UI" w:cs="Segoe UI"/>
          <w:sz w:val="24"/>
          <w:szCs w:val="24"/>
          <w:lang w:eastAsia="ru-RU"/>
        </w:rPr>
        <w:t>связ</w:t>
      </w:r>
      <w:r w:rsidR="004E6634">
        <w:rPr>
          <w:rFonts w:ascii="Segoe UI" w:eastAsia="Times New Roman" w:hAnsi="Segoe UI" w:cs="Segoe UI"/>
          <w:sz w:val="24"/>
          <w:szCs w:val="24"/>
          <w:lang w:eastAsia="ru-RU"/>
        </w:rPr>
        <w:t>ано</w:t>
      </w:r>
      <w:r w:rsidR="004E6634"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 с передачей функции по ведению</w:t>
      </w:r>
      <w:r w:rsidR="004E6634">
        <w:rPr>
          <w:rFonts w:ascii="Segoe UI" w:eastAsia="Times New Roman" w:hAnsi="Segoe UI" w:cs="Segoe UI"/>
          <w:sz w:val="24"/>
          <w:szCs w:val="24"/>
          <w:lang w:eastAsia="ru-RU"/>
        </w:rPr>
        <w:t xml:space="preserve"> фонда от Росреестра</w:t>
      </w:r>
      <w:r w:rsidR="00221E30">
        <w:rPr>
          <w:rFonts w:ascii="Segoe UI" w:eastAsia="Times New Roman" w:hAnsi="Segoe UI" w:cs="Segoe UI"/>
          <w:sz w:val="24"/>
          <w:szCs w:val="24"/>
          <w:lang w:eastAsia="ru-RU"/>
        </w:rPr>
        <w:t xml:space="preserve"> к </w:t>
      </w:r>
      <w:proofErr w:type="spellStart"/>
      <w:r w:rsidR="00221E30">
        <w:rPr>
          <w:rFonts w:ascii="Segoe UI" w:eastAsia="Times New Roman" w:hAnsi="Segoe UI" w:cs="Segoe UI"/>
          <w:sz w:val="24"/>
          <w:szCs w:val="24"/>
          <w:lang w:eastAsia="ru-RU"/>
        </w:rPr>
        <w:t>Роскадастру</w:t>
      </w:r>
      <w:proofErr w:type="spellEnd"/>
      <w:r w:rsidR="004E6634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805B2" w:rsidRPr="007805B2" w:rsidRDefault="007805B2" w:rsidP="007805B2">
      <w:pPr>
        <w:spacing w:after="2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рамках передачи полномочий</w:t>
      </w: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 Управлением Росреестра по Магаданской области и Чукотскому </w:t>
      </w:r>
      <w:r w:rsidR="00221E30">
        <w:rPr>
          <w:rFonts w:ascii="Segoe UI" w:eastAsia="Times New Roman" w:hAnsi="Segoe UI" w:cs="Segoe UI"/>
          <w:sz w:val="24"/>
          <w:szCs w:val="24"/>
          <w:lang w:eastAsia="ru-RU"/>
        </w:rPr>
        <w:t>АО</w:t>
      </w: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 в архивохранилище филиала </w:t>
      </w:r>
      <w:proofErr w:type="spellStart"/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>Роскадастр</w:t>
      </w:r>
      <w:r w:rsidR="00221E30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proofErr w:type="spellEnd"/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 передано </w:t>
      </w:r>
      <w:r w:rsidR="00221E30">
        <w:rPr>
          <w:rFonts w:ascii="Segoe UI" w:eastAsia="Times New Roman" w:hAnsi="Segoe UI" w:cs="Segoe UI"/>
          <w:sz w:val="24"/>
          <w:szCs w:val="24"/>
          <w:lang w:eastAsia="ru-RU"/>
        </w:rPr>
        <w:t>почти 7,5 тысяч</w:t>
      </w: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21E30">
        <w:rPr>
          <w:rFonts w:ascii="Segoe UI" w:eastAsia="Times New Roman" w:hAnsi="Segoe UI" w:cs="Segoe UI"/>
          <w:sz w:val="24"/>
          <w:szCs w:val="24"/>
          <w:lang w:eastAsia="ru-RU"/>
        </w:rPr>
        <w:t xml:space="preserve">единиц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материалов</w:t>
      </w: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фонда данных</w:t>
      </w: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>.  Это землеустроительная документация, включающая в себя материалы геодезических и картографических работ, почвенных, геоботанических и других обследований и изысканий, оценки качества земель, инвентаризации земель, проекты территориального землеустройства, материалы межевания объектов землеустройства, землеустроительные дела по межеванию земельных участков и др</w:t>
      </w:r>
      <w:r w:rsidR="00F65B7C">
        <w:rPr>
          <w:rFonts w:ascii="Segoe UI" w:eastAsia="Times New Roman" w:hAnsi="Segoe UI" w:cs="Segoe UI"/>
          <w:sz w:val="24"/>
          <w:szCs w:val="24"/>
          <w:lang w:eastAsia="ru-RU"/>
        </w:rPr>
        <w:t>угие</w:t>
      </w: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805B2" w:rsidRPr="007805B2" w:rsidRDefault="007805B2" w:rsidP="007805B2">
      <w:pPr>
        <w:spacing w:after="2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Таким образом, по всем вопросам предоставления в пользование документов ГФДЗ следует обращаться лично или посредством почтового отправления в филиал ППК «Роскадастр» по Магаданской области и Чукотскому автономному округу: 685000, г. Магадан, ул. Горького, 16А, </w:t>
      </w:r>
      <w:r w:rsidR="00221E30">
        <w:rPr>
          <w:rFonts w:ascii="Segoe UI" w:eastAsia="Times New Roman" w:hAnsi="Segoe UI" w:cs="Segoe UI"/>
          <w:sz w:val="24"/>
          <w:szCs w:val="24"/>
          <w:lang w:eastAsia="ru-RU"/>
        </w:rPr>
        <w:t>либо на адрес электронной почты</w:t>
      </w: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6" w:history="1">
        <w:r w:rsidRPr="007805B2">
          <w:rPr>
            <w:rFonts w:ascii="Segoe UI" w:eastAsia="Times New Roman" w:hAnsi="Segoe UI" w:cs="Segoe UI"/>
            <w:sz w:val="24"/>
            <w:szCs w:val="24"/>
            <w:lang w:eastAsia="ru-RU"/>
          </w:rPr>
          <w:t>filial@49.kadastr.ru</w:t>
        </w:r>
      </w:hyperlink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805B2" w:rsidRPr="007805B2" w:rsidRDefault="007805B2" w:rsidP="007805B2">
      <w:pPr>
        <w:spacing w:after="2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лиц, заинтересованных в получении материалов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фонда</w:t>
      </w: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, сроки предоставления запрашиваемых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документов</w:t>
      </w: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мотивированного отказа в их предоставлении остались прежними: </w:t>
      </w:r>
    </w:p>
    <w:p w:rsidR="007805B2" w:rsidRPr="007805B2" w:rsidRDefault="007805B2" w:rsidP="007805B2">
      <w:pPr>
        <w:spacing w:after="2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- не более трех рабочих дней с даты принятия заявления при личном обращении; </w:t>
      </w:r>
    </w:p>
    <w:p w:rsidR="007805B2" w:rsidRPr="007805B2" w:rsidRDefault="007805B2" w:rsidP="007805B2">
      <w:pPr>
        <w:spacing w:after="2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805B2">
        <w:rPr>
          <w:rFonts w:ascii="Segoe UI" w:eastAsia="Times New Roman" w:hAnsi="Segoe UI" w:cs="Segoe UI"/>
          <w:sz w:val="24"/>
          <w:szCs w:val="24"/>
          <w:lang w:eastAsia="ru-RU"/>
        </w:rPr>
        <w:t xml:space="preserve">- в течение 15 дней с даты поступления заявления по почте. </w:t>
      </w:r>
    </w:p>
    <w:p w:rsidR="007805B2" w:rsidRPr="007805B2" w:rsidRDefault="00221E30" w:rsidP="007805B2">
      <w:pPr>
        <w:spacing w:after="2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«</w:t>
      </w:r>
      <w:r w:rsidR="007805B2" w:rsidRPr="00221E30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В 2022 году Управлением Росреестра по Магаданской области и Чукотскому </w:t>
      </w:r>
      <w:r w:rsidRPr="00221E30">
        <w:rPr>
          <w:rFonts w:ascii="Segoe UI" w:eastAsia="Times New Roman" w:hAnsi="Segoe UI" w:cs="Segoe UI"/>
          <w:i/>
          <w:sz w:val="24"/>
          <w:szCs w:val="24"/>
          <w:lang w:eastAsia="ru-RU"/>
        </w:rPr>
        <w:t>автономному округу</w:t>
      </w:r>
      <w:r w:rsidR="007805B2" w:rsidRPr="00221E30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выдано более 800 материалов и сведений ГФДЗ. Наиболее востребованными материалами оказались </w:t>
      </w:r>
      <w:r w:rsidRPr="00221E30">
        <w:rPr>
          <w:rFonts w:ascii="Segoe UI" w:eastAsia="Times New Roman" w:hAnsi="Segoe UI" w:cs="Segoe UI"/>
          <w:i/>
          <w:sz w:val="24"/>
          <w:szCs w:val="24"/>
          <w:lang w:eastAsia="ru-RU"/>
        </w:rPr>
        <w:t>документы об</w:t>
      </w:r>
      <w:r w:rsidR="007805B2" w:rsidRPr="00221E30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инвентаризации земель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» - пояснила Лариса Пруняк, заместитель руководителя Управления Росреестра.</w:t>
      </w:r>
    </w:p>
    <w:p w:rsidR="00887516" w:rsidRPr="00D21B75" w:rsidRDefault="00887516" w:rsidP="00887516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</w:p>
    <w:p w:rsidR="00887516" w:rsidRPr="00937AC4" w:rsidRDefault="00887516" w:rsidP="0099141D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3175F7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2C9FCB8" wp14:editId="59F103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2F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 w:rsidRPr="00937AC4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887516" w:rsidRPr="00937AC4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:rsidR="00887516" w:rsidRPr="00937AC4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37AC4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:rsidR="00887516" w:rsidRPr="000A0689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0A0689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 w:rsidRPr="000A0689">
        <w:rPr>
          <w:rFonts w:ascii="Segoe UI" w:eastAsia="Arial Unicode MS" w:hAnsi="Segoe UI" w:cs="Segoe UI"/>
          <w:sz w:val="16"/>
          <w:szCs w:val="16"/>
        </w:rPr>
        <w:t>49_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 w:rsidRPr="000A0689">
        <w:rPr>
          <w:rFonts w:ascii="Segoe UI" w:eastAsia="Arial Unicode MS" w:hAnsi="Segoe UI" w:cs="Segoe UI"/>
          <w:sz w:val="16"/>
          <w:szCs w:val="16"/>
        </w:rPr>
        <w:t>@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:rsidR="00887516" w:rsidRPr="000A0689" w:rsidRDefault="00887516" w:rsidP="00887516">
      <w:pPr>
        <w:pStyle w:val="a3"/>
        <w:spacing w:before="0" w:beforeAutospacing="0" w:after="0" w:afterAutospacing="0"/>
        <w:rPr>
          <w:rStyle w:val="a4"/>
          <w:rFonts w:ascii="Segoe UI" w:eastAsia="Arial Unicode MS" w:hAnsi="Segoe UI" w:cs="Segoe UI"/>
          <w:sz w:val="16"/>
          <w:szCs w:val="16"/>
        </w:rPr>
      </w:pP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proofErr w:type="spellEnd"/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0A0689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0A0689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887516" w:rsidRPr="00937AC4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887516" w:rsidRPr="00937AC4" w:rsidRDefault="00381F6E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7" w:history="1">
        <w:r w:rsidR="00887516" w:rsidRPr="00937AC4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p w:rsidR="00887516" w:rsidRPr="00937AC4" w:rsidRDefault="00381F6E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8" w:history="1">
        <w:r w:rsidR="00887516" w:rsidRPr="00937AC4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p w:rsidR="00887516" w:rsidRDefault="00887516" w:rsidP="00887516"/>
    <w:p w:rsidR="00887516" w:rsidRDefault="00887516" w:rsidP="00670CC2">
      <w:pPr>
        <w:jc w:val="both"/>
        <w:rPr>
          <w:rFonts w:ascii="Segoe UI" w:hAnsi="Segoe UI" w:cs="Segoe UI"/>
          <w:sz w:val="24"/>
          <w:szCs w:val="24"/>
        </w:rPr>
      </w:pPr>
    </w:p>
    <w:p w:rsidR="00703BA2" w:rsidRPr="00670CC2" w:rsidRDefault="00703BA2" w:rsidP="00670CC2">
      <w:pPr>
        <w:jc w:val="both"/>
        <w:rPr>
          <w:rFonts w:ascii="Segoe UI" w:hAnsi="Segoe UI" w:cs="Segoe UI"/>
          <w:sz w:val="24"/>
          <w:szCs w:val="24"/>
        </w:rPr>
      </w:pPr>
    </w:p>
    <w:sectPr w:rsidR="00703BA2" w:rsidRPr="006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64B5"/>
    <w:multiLevelType w:val="multilevel"/>
    <w:tmpl w:val="7AD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53A36"/>
    <w:multiLevelType w:val="multilevel"/>
    <w:tmpl w:val="F80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4352F"/>
    <w:multiLevelType w:val="hybridMultilevel"/>
    <w:tmpl w:val="FF44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178E0"/>
    <w:multiLevelType w:val="multilevel"/>
    <w:tmpl w:val="F53A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22"/>
    <w:rsid w:val="00131FB3"/>
    <w:rsid w:val="00221E30"/>
    <w:rsid w:val="00237A22"/>
    <w:rsid w:val="00255D1B"/>
    <w:rsid w:val="002562EE"/>
    <w:rsid w:val="003040FB"/>
    <w:rsid w:val="00381F6E"/>
    <w:rsid w:val="003A3FFA"/>
    <w:rsid w:val="004B5B03"/>
    <w:rsid w:val="004E6634"/>
    <w:rsid w:val="005C5EAD"/>
    <w:rsid w:val="00670CC2"/>
    <w:rsid w:val="00703BA2"/>
    <w:rsid w:val="007805B2"/>
    <w:rsid w:val="00887516"/>
    <w:rsid w:val="008F68E3"/>
    <w:rsid w:val="00910E20"/>
    <w:rsid w:val="0099141D"/>
    <w:rsid w:val="009A596E"/>
    <w:rsid w:val="00B100E7"/>
    <w:rsid w:val="00E85561"/>
    <w:rsid w:val="00EE3C70"/>
    <w:rsid w:val="00F02998"/>
    <w:rsid w:val="00F65B7C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1FF5-7AA8-4291-841B-9952DA9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88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49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Рябух</cp:lastModifiedBy>
  <cp:revision>2</cp:revision>
  <dcterms:created xsi:type="dcterms:W3CDTF">2023-01-22T21:45:00Z</dcterms:created>
  <dcterms:modified xsi:type="dcterms:W3CDTF">2023-01-22T21:45:00Z</dcterms:modified>
</cp:coreProperties>
</file>