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82" w:rsidRPr="003C4E82" w:rsidRDefault="003C4E82" w:rsidP="003C4E82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4E8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075BDBF" wp14:editId="2FFD05FB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82" w:rsidRPr="003C4E82" w:rsidRDefault="003C4E82" w:rsidP="003C4E82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C4E82" w:rsidRPr="003C4E82" w:rsidRDefault="003C4E82" w:rsidP="003C4E82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4E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3C4E82" w:rsidRPr="003C4E82" w:rsidRDefault="003C4E82" w:rsidP="003C4E82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4E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:rsidR="003C4E82" w:rsidRPr="003C4E82" w:rsidRDefault="003C4E82" w:rsidP="003C4E82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4E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3C4E82" w:rsidRPr="003C4E82" w:rsidRDefault="003C4E82" w:rsidP="003C4E8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E82" w:rsidRPr="003C4E82" w:rsidRDefault="003C4E82" w:rsidP="003C4E8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3C4E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3C4E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3C4E82" w:rsidRPr="003C4E82" w:rsidRDefault="003C4E82" w:rsidP="003C4E8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82" w:rsidRPr="003C4E82" w:rsidRDefault="003C4E82" w:rsidP="003C4E8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11.01.2024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4E82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3C4E82" w:rsidRPr="003C4E82" w:rsidRDefault="003C4E82" w:rsidP="003C4E8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Усть-Омчуг</w:t>
      </w:r>
    </w:p>
    <w:p w:rsidR="00F44E81" w:rsidRDefault="00F44E81" w:rsidP="00F4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81" w:rsidRDefault="00F44E81" w:rsidP="00F4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81" w:rsidRPr="00F44E81" w:rsidRDefault="00F44E81" w:rsidP="00F4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82" w:rsidRDefault="00F44E81" w:rsidP="00F30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E81"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F44E81">
        <w:rPr>
          <w:rFonts w:ascii="Times New Roman" w:eastAsia="Calibri" w:hAnsi="Times New Roman" w:cs="Times New Roman"/>
          <w:b/>
          <w:sz w:val="28"/>
          <w:szCs w:val="28"/>
        </w:rPr>
        <w:t>утратившим</w:t>
      </w:r>
      <w:r w:rsidR="00F30956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="00F30956">
        <w:rPr>
          <w:rFonts w:ascii="Times New Roman" w:eastAsia="Calibri" w:hAnsi="Times New Roman" w:cs="Times New Roman"/>
          <w:b/>
          <w:sz w:val="28"/>
          <w:szCs w:val="28"/>
        </w:rPr>
        <w:t xml:space="preserve"> силу некоторых постановлений </w:t>
      </w:r>
      <w:r w:rsidRPr="00F44E81">
        <w:rPr>
          <w:rFonts w:ascii="Times New Roman" w:eastAsia="Calibri" w:hAnsi="Times New Roman" w:cs="Times New Roman"/>
          <w:b/>
          <w:sz w:val="28"/>
          <w:szCs w:val="28"/>
        </w:rPr>
        <w:t>администрации Тенькинского городского округа</w:t>
      </w:r>
      <w:r w:rsidR="00F309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C4E82" w:rsidRDefault="00F44E81" w:rsidP="003C4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E81">
        <w:rPr>
          <w:rFonts w:ascii="Times New Roman" w:eastAsia="Calibri" w:hAnsi="Times New Roman" w:cs="Times New Roman"/>
          <w:b/>
          <w:sz w:val="28"/>
          <w:szCs w:val="28"/>
        </w:rPr>
        <w:t>Магаданской области</w:t>
      </w:r>
      <w:r w:rsidR="00F30956">
        <w:rPr>
          <w:rFonts w:ascii="Times New Roman" w:eastAsia="Calibri" w:hAnsi="Times New Roman" w:cs="Times New Roman"/>
          <w:b/>
          <w:sz w:val="28"/>
          <w:szCs w:val="28"/>
        </w:rPr>
        <w:t xml:space="preserve">, администрации Тенькинского </w:t>
      </w:r>
    </w:p>
    <w:p w:rsidR="00F30956" w:rsidRDefault="00F30956" w:rsidP="003C4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Магаданской области</w:t>
      </w:r>
    </w:p>
    <w:p w:rsidR="00F44E81" w:rsidRDefault="00F44E81" w:rsidP="00F44E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E82" w:rsidRPr="00F44E81" w:rsidRDefault="003C4E82" w:rsidP="00F44E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E81" w:rsidRPr="00F44E81" w:rsidRDefault="00F44E81" w:rsidP="00F44E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4E81">
        <w:rPr>
          <w:rFonts w:ascii="Times New Roman" w:eastAsia="Calibri" w:hAnsi="Times New Roman" w:cs="Times New Roman"/>
          <w:sz w:val="28"/>
          <w:szCs w:val="28"/>
        </w:rPr>
        <w:t xml:space="preserve">Для приведения в соответствие нормативно-правовых актов администрации Тенькинского муниципального округа Магаданской области в соответствие с требованиями </w:t>
      </w:r>
      <w:r w:rsidR="004403E1">
        <w:rPr>
          <w:rFonts w:ascii="Times New Roman" w:eastAsia="Calibri" w:hAnsi="Times New Roman" w:cs="Times New Roman"/>
          <w:sz w:val="28"/>
          <w:szCs w:val="28"/>
        </w:rPr>
        <w:t xml:space="preserve">действующего </w:t>
      </w:r>
      <w:r w:rsidRPr="00F44E81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законодательства, администрация Тенькинского муниципального округа Магаданской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F44E8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44E8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F85423" w:rsidRPr="00F85423" w:rsidRDefault="00F44E81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8542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Признать утратившими силу следующие постановления:</w:t>
      </w:r>
    </w:p>
    <w:p w:rsidR="00F85423" w:rsidRPr="00F85423" w:rsidRDefault="00E449DA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</w:t>
      </w:r>
      <w:r w:rsidR="00F8542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Тенькинского городского окру</w:t>
      </w:r>
      <w:r w:rsidR="00877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 Магаданской области от 20 октября </w:t>
      </w:r>
      <w:r w:rsidR="00F8542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года № 275-па «Об утверждении муниципальной программы «Поддержка общественных инициатив, содействие укреплению институтов гражданского общества в Тенькинском муниципальном округе Магаданской области на 2021-2023 годы»;</w:t>
      </w:r>
    </w:p>
    <w:p w:rsidR="00F85423" w:rsidRPr="00F85423" w:rsidRDefault="00E449DA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</w:t>
      </w:r>
      <w:r w:rsidR="00F8542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Тенькинского городского округа Магаданской области от 12.05.2021 года № 148-па «О внесении изменений в постановление администрации Тенькинского городского округа Магаданской области от 20 октября 2020 года № 275-па «Об утверждении муниципальной </w:t>
      </w:r>
      <w:r w:rsidR="00F8542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программы «Поддержка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годы»;</w:t>
      </w:r>
    </w:p>
    <w:p w:rsidR="00F85423" w:rsidRPr="00F85423" w:rsidRDefault="00E449DA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</w:t>
      </w:r>
      <w:r w:rsidR="00F8542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Тенькинского городского округа Магаданской области от 28.07.2021 года №</w:t>
      </w:r>
      <w:r w:rsidR="0044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423"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230-па «О внесении изменений в постановление администрации Тенькинского городского округа Магаданской области от 20 октября 2020 года № 275-па «Об утверждении муниципальной программы «Поддержка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годы»;</w:t>
      </w:r>
    </w:p>
    <w:p w:rsidR="00F85423" w:rsidRPr="00F85423" w:rsidRDefault="00F85423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</w:t>
      </w:r>
      <w:r w:rsidR="00E44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Тенькинского городского округа Магаданской области от 24.12.2021 года № 383-па «О внесении изменений в постановление администрации Тенькинского городского округа Магаданской области от 20 октября 2020 года № 275-па «Об утверждении муниципальной программы «Поддержка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годы»;</w:t>
      </w:r>
    </w:p>
    <w:p w:rsidR="00F85423" w:rsidRPr="00F85423" w:rsidRDefault="00F85423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администрации Тенькинского городского округа Магаданской области от 17.02.2022 года № 41-па «О внесении изменений в постановление администрации Тенькинского городского округа Магаданской области от 20 октября 2020 года № 275-па «Об утверждении муниципальной программы «Поддержка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годы»;</w:t>
      </w:r>
    </w:p>
    <w:p w:rsidR="00F85423" w:rsidRPr="00F85423" w:rsidRDefault="00F85423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постановление администрации Тенькинского городского округа Магаданской области от 06.05.2022 года № 151-па «О внесении изменений в постановление администрации Тенькинского городского округа Магаданской области от 20 октября 2020 года № 275-па «Об утверждении муниципальной программы «Поддержка общественных инициатив, содействие укреплению институтов гражданского общества в Тенькинском городском округе 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Магаданской области на 2021-2023 годы»;</w:t>
      </w:r>
    </w:p>
    <w:p w:rsidR="00F85423" w:rsidRPr="00F85423" w:rsidRDefault="00F85423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администрации Тенькинского городского округа Магаданской области от 04.07.2022 года № 224-па «О внесении изменений в постановление администрации Тенькинского городского округа Магаданской области от 20 октября 2020 года № 275-па «Об утверждении муниципальной программы «Поддержка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годы»;</w:t>
      </w:r>
    </w:p>
    <w:p w:rsidR="00F85423" w:rsidRPr="00F85423" w:rsidRDefault="00F85423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постановление администрации Тенькинского муниципального округа Магаданской области от 16.03.2023 года № 98-па «О внесении изменений в постановление администрации Тенькинского городского округа Магаданской области от 20 октября 2020 года № 275-па «Об утверждении муниципальной программы «Поддержка общественных инициатив, содействие укреплению институтов гражданского общества в Тенькинском </w:t>
      </w:r>
      <w:r w:rsidR="0044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городском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округе Магаданской области на 2021-2023 годы»;</w:t>
      </w:r>
    </w:p>
    <w:p w:rsidR="00F85423" w:rsidRPr="00F85423" w:rsidRDefault="00F85423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администрации Тенькинского муниципального округа Магаданской области от 15.05.2023 года № 207-па «О внесении изменений в постановление администрации Тенькинского городского округа Магаданской области от 20 октября 2020 года № 275-па «Об утверждении муниципальной программы «Поддержка общественных инициатив, содействие укреплению институтов гражданского общества в Тенькинском муниципальном округе Магаданской области на 2021-2023 годы»;</w:t>
      </w:r>
    </w:p>
    <w:p w:rsidR="00F85423" w:rsidRDefault="00F85423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администрации Тенькинского муниципального округа Магаданской области от 26.06.2023 года № 256-па «О внесении изменений в постановление администрации Тенькинского городского округа Магаданской области от 20 октября 2020 года № 275-па «Об утверждении муниципальной программы «Поддержка общественных инициатив, содействие укреплению институтов гражданского общества в Тенькинском муниципальном округе Магаданской области на 2021-2023 годы»</w:t>
      </w:r>
      <w:r w:rsidR="00F4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44E81" w:rsidRDefault="00F44E81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Тенькинского муниципального округа 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Магаданской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.2023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354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 «О внесении изменений в постановление администрации Тенькинского городского округа Магаданской области от 20 октября 2020 года № 275-па «Об утверждении муниципальной программы «Поддержка общественных инициатив, содействие укреплению институтов гражданского общества в Тенькинском муниципальном округе Магаданской области на 2021-2023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44E81" w:rsidRDefault="00F44E81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Тенькинского муниципального округа Магаданской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.2023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809</w:t>
      </w:r>
      <w:r w:rsidRPr="00F8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 «О внесении изменений в постановление администрации Тенькинского городского округа Магаданской области от 20 октября 2020 года № 275-па «Об утверждении муниципальной программы «Поддержка общественных инициатив, содействие укреплению институтов гражданского общества в Тенькинском муниципальном округе Магаданской области на 2021-2023 годы»</w:t>
      </w:r>
      <w:r w:rsidR="003C4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3C4E82" w:rsidRDefault="003C4E82" w:rsidP="00F854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Тенькинского муниципального округа.</w:t>
      </w:r>
    </w:p>
    <w:p w:rsidR="004403E1" w:rsidRPr="004403E1" w:rsidRDefault="003C4E82" w:rsidP="004403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403E1" w:rsidRPr="004403E1">
        <w:rPr>
          <w:rFonts w:ascii="Times New Roman" w:eastAsia="Calibri" w:hAnsi="Times New Roman" w:cs="Times New Roman"/>
          <w:sz w:val="28"/>
          <w:szCs w:val="28"/>
        </w:rPr>
        <w:t>. Настоящее постановление  подлежит официальному опубликованию (обнародованию).</w:t>
      </w:r>
    </w:p>
    <w:p w:rsidR="00F44E81" w:rsidRDefault="00F44E81" w:rsidP="004403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E81" w:rsidRDefault="00F44E81" w:rsidP="00F44E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6A0" w:rsidRPr="00F44E81" w:rsidRDefault="00F44E81" w:rsidP="00F44E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Тенькинского муниципального округа</w:t>
      </w:r>
      <w:r w:rsidR="003C4E8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Д.</w:t>
      </w:r>
      <w:r w:rsidR="003C4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 Ревутский</w:t>
      </w:r>
    </w:p>
    <w:sectPr w:rsidR="007976A0" w:rsidRPr="00F44E81" w:rsidSect="003C4E82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03" w:rsidRDefault="00436403" w:rsidP="003C4E82">
      <w:pPr>
        <w:spacing w:after="0" w:line="240" w:lineRule="auto"/>
      </w:pPr>
      <w:r>
        <w:separator/>
      </w:r>
    </w:p>
  </w:endnote>
  <w:endnote w:type="continuationSeparator" w:id="0">
    <w:p w:rsidR="00436403" w:rsidRDefault="00436403" w:rsidP="003C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03" w:rsidRDefault="00436403" w:rsidP="003C4E82">
      <w:pPr>
        <w:spacing w:after="0" w:line="240" w:lineRule="auto"/>
      </w:pPr>
      <w:r>
        <w:separator/>
      </w:r>
    </w:p>
  </w:footnote>
  <w:footnote w:type="continuationSeparator" w:id="0">
    <w:p w:rsidR="00436403" w:rsidRDefault="00436403" w:rsidP="003C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361945"/>
      <w:docPartObj>
        <w:docPartGallery w:val="Page Numbers (Top of Page)"/>
        <w:docPartUnique/>
      </w:docPartObj>
    </w:sdtPr>
    <w:sdtContent>
      <w:p w:rsidR="003C4E82" w:rsidRDefault="003C4E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4E82" w:rsidRDefault="003C4E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4100"/>
    <w:multiLevelType w:val="multilevel"/>
    <w:tmpl w:val="C18E09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8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7F"/>
    <w:rsid w:val="003C4E82"/>
    <w:rsid w:val="00436403"/>
    <w:rsid w:val="004403E1"/>
    <w:rsid w:val="007976A0"/>
    <w:rsid w:val="008773CE"/>
    <w:rsid w:val="009E0B7F"/>
    <w:rsid w:val="00B33E79"/>
    <w:rsid w:val="00C32E7F"/>
    <w:rsid w:val="00E449DA"/>
    <w:rsid w:val="00F30956"/>
    <w:rsid w:val="00F44E81"/>
    <w:rsid w:val="00F8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5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E82"/>
  </w:style>
  <w:style w:type="paragraph" w:styleId="a7">
    <w:name w:val="footer"/>
    <w:basedOn w:val="a"/>
    <w:link w:val="a8"/>
    <w:uiPriority w:val="99"/>
    <w:unhideWhenUsed/>
    <w:rsid w:val="003C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5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E82"/>
  </w:style>
  <w:style w:type="paragraph" w:styleId="a7">
    <w:name w:val="footer"/>
    <w:basedOn w:val="a"/>
    <w:link w:val="a8"/>
    <w:uiPriority w:val="99"/>
    <w:unhideWhenUsed/>
    <w:rsid w:val="003C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Максимец Екатерина Владимировна</cp:lastModifiedBy>
  <cp:revision>9</cp:revision>
  <cp:lastPrinted>2024-01-10T22:35:00Z</cp:lastPrinted>
  <dcterms:created xsi:type="dcterms:W3CDTF">2023-07-25T23:57:00Z</dcterms:created>
  <dcterms:modified xsi:type="dcterms:W3CDTF">2024-01-11T00:03:00Z</dcterms:modified>
</cp:coreProperties>
</file>