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28" w:rsidRPr="001F127B" w:rsidRDefault="005971F1" w:rsidP="00505BD1">
      <w:pPr>
        <w:spacing w:before="120"/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>
        <w:rPr>
          <w:b/>
          <w:sz w:val="36"/>
          <w:szCs w:val="36"/>
        </w:rPr>
        <w:t xml:space="preserve">             </w:t>
      </w:r>
      <w:r w:rsidR="00D90F90">
        <w:rPr>
          <w:b/>
          <w:sz w:val="36"/>
          <w:szCs w:val="36"/>
        </w:rPr>
        <w:t xml:space="preserve">  </w:t>
      </w:r>
      <w:r w:rsidR="001F127B">
        <w:rPr>
          <w:b/>
          <w:sz w:val="36"/>
          <w:szCs w:val="36"/>
        </w:rPr>
        <w:t xml:space="preserve"> </w:t>
      </w:r>
      <w:r w:rsidR="001F127B" w:rsidRPr="001F127B">
        <w:rPr>
          <w:b/>
          <w:sz w:val="36"/>
          <w:szCs w:val="36"/>
        </w:rPr>
        <w:t>МАГАДАНСКАЯ</w:t>
      </w:r>
    </w:p>
    <w:p w:rsidR="00C75228" w:rsidRDefault="00C75228" w:rsidP="002C68CC">
      <w:pPr>
        <w:spacing w:before="120"/>
        <w:jc w:val="both"/>
        <w:rPr>
          <w:b/>
          <w:i/>
          <w:sz w:val="36"/>
          <w:szCs w:val="36"/>
        </w:rPr>
      </w:pPr>
      <w:r w:rsidRPr="00C7522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        </w:t>
      </w:r>
      <w:r w:rsidRPr="00C75228">
        <w:rPr>
          <w:b/>
          <w:sz w:val="36"/>
          <w:szCs w:val="36"/>
        </w:rPr>
        <w:t>ТРАНСПОРТНАЯ ПРОКУРАТУРА</w:t>
      </w:r>
    </w:p>
    <w:p w:rsidR="00C75228" w:rsidRPr="001F127B" w:rsidRDefault="001F127B" w:rsidP="00C75228">
      <w:pPr>
        <w:spacing w:before="120"/>
        <w:jc w:val="center"/>
        <w:rPr>
          <w:i/>
        </w:rPr>
      </w:pPr>
      <w:r>
        <w:t xml:space="preserve">                       </w:t>
      </w:r>
    </w:p>
    <w:p w:rsidR="006C0531" w:rsidRPr="00FA5C64" w:rsidRDefault="006C0531" w:rsidP="00FA5C64">
      <w:pPr>
        <w:spacing w:before="120"/>
        <w:jc w:val="center"/>
        <w:rPr>
          <w:b/>
          <w:i/>
        </w:rPr>
      </w:pPr>
    </w:p>
    <w:p w:rsidR="00E4188D" w:rsidRDefault="00E4188D" w:rsidP="00E4188D">
      <w:pPr>
        <w:shd w:val="clear" w:color="auto" w:fill="FFFFFF"/>
        <w:jc w:val="both"/>
        <w:rPr>
          <w:sz w:val="28"/>
          <w:szCs w:val="28"/>
        </w:rPr>
      </w:pPr>
    </w:p>
    <w:p w:rsidR="00914DD0" w:rsidRPr="00914DD0" w:rsidRDefault="00914DD0" w:rsidP="00914DD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4DD0" w:rsidRDefault="00914DD0" w:rsidP="00914DD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5A770C" w:rsidRDefault="005A770C" w:rsidP="00652348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E91DBD" w:rsidRPr="00E91DBD" w:rsidRDefault="00BA4D46" w:rsidP="00E91DBD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E91DBD">
        <w:rPr>
          <w:b/>
          <w:color w:val="000000"/>
          <w:sz w:val="28"/>
          <w:szCs w:val="28"/>
        </w:rPr>
        <w:t>Магаданская транспортная прокуратура разъясняет</w:t>
      </w:r>
      <w:r w:rsidR="00E91DBD" w:rsidRPr="00E91DBD">
        <w:rPr>
          <w:b/>
          <w:color w:val="000000"/>
          <w:sz w:val="28"/>
          <w:szCs w:val="28"/>
        </w:rPr>
        <w:t xml:space="preserve">: с 1 сентября 2022 года вступают в силу новые </w:t>
      </w:r>
      <w:bookmarkStart w:id="0" w:name="_GoBack"/>
      <w:r w:rsidR="00E91DBD" w:rsidRPr="00E91DBD">
        <w:rPr>
          <w:b/>
          <w:color w:val="000000"/>
          <w:sz w:val="28"/>
          <w:szCs w:val="28"/>
        </w:rPr>
        <w:t>Правила разработки и применения систем управления безопасностью полетов воздушных судов</w:t>
      </w:r>
      <w:bookmarkEnd w:id="0"/>
    </w:p>
    <w:p w:rsidR="00E91DBD" w:rsidRPr="00E91DBD" w:rsidRDefault="00E91DBD" w:rsidP="00E91DB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91DBD" w:rsidRPr="00E91DBD" w:rsidRDefault="00E91DBD" w:rsidP="00E91DB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91DBD">
        <w:rPr>
          <w:color w:val="000000"/>
          <w:sz w:val="28"/>
          <w:szCs w:val="28"/>
        </w:rPr>
        <w:t>Постановлением Правительства РФ от 12.04.2022 № 642 утверждены новые Правил разработки и применения систем управления безопасностью полетов воздушных судов, а также сбора и анализа данных о факторах опасности и риска, создающих угрозу безопасности полетов гражданских воздушных судов, хранения этих данных и обмена ими в соответствии с международными стандартами Международной организации гражданской авиации и признании утратившими силу некоторых актов Правительства Российской Федерации.</w:t>
      </w:r>
    </w:p>
    <w:p w:rsidR="00E91DBD" w:rsidRPr="00E91DBD" w:rsidRDefault="00E91DBD" w:rsidP="00E91DB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91DBD">
        <w:rPr>
          <w:color w:val="000000"/>
          <w:sz w:val="28"/>
          <w:szCs w:val="28"/>
        </w:rPr>
        <w:t>Правила устанавливают порядок разработки и применения систем управления безопасностью полетов: разработчиками и изготовителями гражданских воздушных судов, юридическими лицами и индивидуальными предпринимателями, осуществляющими коммерческие воздушные перевозки, юридическими лицами, осуществляющими техническое обслуживание гражданских воздушных судов, аэронавигационное обслуживание полетов, образовательными организациями и организациями, осуществляющими подготовку пилотов, операторами сертифицированных аэродромов гражданской авиации.</w:t>
      </w:r>
    </w:p>
    <w:p w:rsidR="00E91DBD" w:rsidRPr="00E91DBD" w:rsidRDefault="00E91DBD" w:rsidP="00E91DB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91DBD">
        <w:rPr>
          <w:color w:val="000000"/>
          <w:sz w:val="28"/>
          <w:szCs w:val="28"/>
        </w:rPr>
        <w:t>Правила также устанавливают порядок сбора и анализа данных о факторах опасности и риска, создающих угрозу безопасности полетов гражданских воздушных судов, хранения этих данных и обмена ими в соответствии с международными стандартами.</w:t>
      </w:r>
    </w:p>
    <w:p w:rsidR="00E91DBD" w:rsidRPr="00E91DBD" w:rsidRDefault="00E91DBD" w:rsidP="00E91DB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91DBD">
        <w:rPr>
          <w:color w:val="000000"/>
          <w:sz w:val="28"/>
          <w:szCs w:val="28"/>
        </w:rPr>
        <w:t>Правила будут действовать до 01 сентября 2028.</w:t>
      </w:r>
    </w:p>
    <w:p w:rsidR="00E91DBD" w:rsidRPr="00E91DBD" w:rsidRDefault="00E91DBD" w:rsidP="00E91DB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91DBD">
        <w:rPr>
          <w:color w:val="000000"/>
          <w:sz w:val="28"/>
          <w:szCs w:val="28"/>
        </w:rPr>
        <w:t>Признано утратившим силу постановление Правительства РФ от 18.11.2014 № 1215, регулирующее аналогичные правоотношения.</w:t>
      </w:r>
    </w:p>
    <w:p w:rsidR="00BA4D46" w:rsidRPr="00914DD0" w:rsidRDefault="00BA4D46" w:rsidP="00BA4D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922BB9" w:rsidRPr="007F41D2" w:rsidRDefault="00922BB9" w:rsidP="007F41D2">
      <w:pPr>
        <w:shd w:val="clear" w:color="auto" w:fill="FFFFFF"/>
        <w:spacing w:after="225"/>
        <w:ind w:firstLine="708"/>
        <w:jc w:val="both"/>
        <w:rPr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</w:rPr>
      </w:pPr>
      <w:r w:rsidRPr="007F41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При цитировании или перепечатке текста ссылка на Магаданскую транспортную прокуратуру обязательна!</w:t>
      </w:r>
    </w:p>
    <w:sectPr w:rsidR="00922BB9" w:rsidRPr="007F41D2" w:rsidSect="006C2782">
      <w:pgSz w:w="11906" w:h="16838"/>
      <w:pgMar w:top="425" w:right="567" w:bottom="1134" w:left="170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09C" w:rsidRDefault="0068709C">
      <w:r>
        <w:separator/>
      </w:r>
    </w:p>
  </w:endnote>
  <w:endnote w:type="continuationSeparator" w:id="0">
    <w:p w:rsidR="0068709C" w:rsidRDefault="0068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09C" w:rsidRDefault="0068709C">
      <w:r>
        <w:separator/>
      </w:r>
    </w:p>
  </w:footnote>
  <w:footnote w:type="continuationSeparator" w:id="0">
    <w:p w:rsidR="0068709C" w:rsidRDefault="00687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C4C71"/>
    <w:multiLevelType w:val="multilevel"/>
    <w:tmpl w:val="A6A6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4B"/>
    <w:rsid w:val="0000437C"/>
    <w:rsid w:val="00004DE6"/>
    <w:rsid w:val="00017D8B"/>
    <w:rsid w:val="00021517"/>
    <w:rsid w:val="0002207B"/>
    <w:rsid w:val="00026446"/>
    <w:rsid w:val="00026713"/>
    <w:rsid w:val="00032B1D"/>
    <w:rsid w:val="00042775"/>
    <w:rsid w:val="000448D6"/>
    <w:rsid w:val="000470FD"/>
    <w:rsid w:val="00052943"/>
    <w:rsid w:val="000537BB"/>
    <w:rsid w:val="00055CE9"/>
    <w:rsid w:val="00055CEA"/>
    <w:rsid w:val="00064D21"/>
    <w:rsid w:val="00071CC6"/>
    <w:rsid w:val="000745DA"/>
    <w:rsid w:val="000746BF"/>
    <w:rsid w:val="000854B6"/>
    <w:rsid w:val="00086D9A"/>
    <w:rsid w:val="00087A4F"/>
    <w:rsid w:val="000B0CBD"/>
    <w:rsid w:val="000B13A8"/>
    <w:rsid w:val="000B3E5C"/>
    <w:rsid w:val="000B401C"/>
    <w:rsid w:val="000B4A82"/>
    <w:rsid w:val="000C1327"/>
    <w:rsid w:val="000C3BE5"/>
    <w:rsid w:val="000C563F"/>
    <w:rsid w:val="000D4638"/>
    <w:rsid w:val="000D7CCF"/>
    <w:rsid w:val="000F26D3"/>
    <w:rsid w:val="000F4129"/>
    <w:rsid w:val="0010690A"/>
    <w:rsid w:val="0012490F"/>
    <w:rsid w:val="0013252E"/>
    <w:rsid w:val="00132691"/>
    <w:rsid w:val="00133045"/>
    <w:rsid w:val="00141CDD"/>
    <w:rsid w:val="00142DC4"/>
    <w:rsid w:val="00143437"/>
    <w:rsid w:val="00143D7B"/>
    <w:rsid w:val="00150F0A"/>
    <w:rsid w:val="00151064"/>
    <w:rsid w:val="00152692"/>
    <w:rsid w:val="0016101E"/>
    <w:rsid w:val="001634FF"/>
    <w:rsid w:val="00163F16"/>
    <w:rsid w:val="00175B44"/>
    <w:rsid w:val="00175D91"/>
    <w:rsid w:val="0018567F"/>
    <w:rsid w:val="00185E8F"/>
    <w:rsid w:val="001872B9"/>
    <w:rsid w:val="00187A4B"/>
    <w:rsid w:val="00191D6A"/>
    <w:rsid w:val="00192CC4"/>
    <w:rsid w:val="001936CC"/>
    <w:rsid w:val="00193EDD"/>
    <w:rsid w:val="00194658"/>
    <w:rsid w:val="00194826"/>
    <w:rsid w:val="00194869"/>
    <w:rsid w:val="001A386A"/>
    <w:rsid w:val="001A5A04"/>
    <w:rsid w:val="001A75A3"/>
    <w:rsid w:val="001B1CBE"/>
    <w:rsid w:val="001B2E44"/>
    <w:rsid w:val="001B6707"/>
    <w:rsid w:val="001C6084"/>
    <w:rsid w:val="001D04F0"/>
    <w:rsid w:val="001D536F"/>
    <w:rsid w:val="001D7631"/>
    <w:rsid w:val="001E1E4B"/>
    <w:rsid w:val="001E49C1"/>
    <w:rsid w:val="001F127B"/>
    <w:rsid w:val="001F2562"/>
    <w:rsid w:val="001F3656"/>
    <w:rsid w:val="002001E2"/>
    <w:rsid w:val="002008AD"/>
    <w:rsid w:val="00204043"/>
    <w:rsid w:val="00206E19"/>
    <w:rsid w:val="00212EE9"/>
    <w:rsid w:val="00221344"/>
    <w:rsid w:val="002306FF"/>
    <w:rsid w:val="002317D7"/>
    <w:rsid w:val="002334D7"/>
    <w:rsid w:val="0024030E"/>
    <w:rsid w:val="002424D6"/>
    <w:rsid w:val="00245EBD"/>
    <w:rsid w:val="00246435"/>
    <w:rsid w:val="002503F8"/>
    <w:rsid w:val="00250BF8"/>
    <w:rsid w:val="00253FB7"/>
    <w:rsid w:val="0025571A"/>
    <w:rsid w:val="002558BA"/>
    <w:rsid w:val="002562EF"/>
    <w:rsid w:val="002575D0"/>
    <w:rsid w:val="002651A3"/>
    <w:rsid w:val="00275D29"/>
    <w:rsid w:val="00284BAC"/>
    <w:rsid w:val="00292C61"/>
    <w:rsid w:val="002934C6"/>
    <w:rsid w:val="002A304C"/>
    <w:rsid w:val="002B2E86"/>
    <w:rsid w:val="002B3A7B"/>
    <w:rsid w:val="002B4A81"/>
    <w:rsid w:val="002B587A"/>
    <w:rsid w:val="002B59BF"/>
    <w:rsid w:val="002B7931"/>
    <w:rsid w:val="002B7F28"/>
    <w:rsid w:val="002C5613"/>
    <w:rsid w:val="002C596C"/>
    <w:rsid w:val="002C68CC"/>
    <w:rsid w:val="002D36E6"/>
    <w:rsid w:val="002D4FBE"/>
    <w:rsid w:val="002D5FA1"/>
    <w:rsid w:val="002E67D2"/>
    <w:rsid w:val="002F05E5"/>
    <w:rsid w:val="002F3564"/>
    <w:rsid w:val="002F7B23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36F9E"/>
    <w:rsid w:val="0034545B"/>
    <w:rsid w:val="003509E5"/>
    <w:rsid w:val="003558B8"/>
    <w:rsid w:val="003567C3"/>
    <w:rsid w:val="00360DD0"/>
    <w:rsid w:val="00362D9D"/>
    <w:rsid w:val="003700F4"/>
    <w:rsid w:val="003737AC"/>
    <w:rsid w:val="00376201"/>
    <w:rsid w:val="00376B81"/>
    <w:rsid w:val="00377033"/>
    <w:rsid w:val="00383F2E"/>
    <w:rsid w:val="00385472"/>
    <w:rsid w:val="003856AB"/>
    <w:rsid w:val="00386013"/>
    <w:rsid w:val="00391EC8"/>
    <w:rsid w:val="00393273"/>
    <w:rsid w:val="0039357A"/>
    <w:rsid w:val="003958A1"/>
    <w:rsid w:val="00396934"/>
    <w:rsid w:val="003A15EA"/>
    <w:rsid w:val="003B0262"/>
    <w:rsid w:val="003B32AD"/>
    <w:rsid w:val="003B577E"/>
    <w:rsid w:val="003D3FEF"/>
    <w:rsid w:val="003D48E1"/>
    <w:rsid w:val="003D5D67"/>
    <w:rsid w:val="003E01E2"/>
    <w:rsid w:val="003E5BC7"/>
    <w:rsid w:val="003F1675"/>
    <w:rsid w:val="00420C23"/>
    <w:rsid w:val="004230BC"/>
    <w:rsid w:val="00423293"/>
    <w:rsid w:val="00426CAE"/>
    <w:rsid w:val="00427E9E"/>
    <w:rsid w:val="00431371"/>
    <w:rsid w:val="0043178B"/>
    <w:rsid w:val="004418CC"/>
    <w:rsid w:val="00445BFF"/>
    <w:rsid w:val="0045334F"/>
    <w:rsid w:val="0045356C"/>
    <w:rsid w:val="00454265"/>
    <w:rsid w:val="004570E0"/>
    <w:rsid w:val="0046005E"/>
    <w:rsid w:val="0046036E"/>
    <w:rsid w:val="00467366"/>
    <w:rsid w:val="00475BB9"/>
    <w:rsid w:val="00477F5A"/>
    <w:rsid w:val="00490B55"/>
    <w:rsid w:val="00491003"/>
    <w:rsid w:val="004932E4"/>
    <w:rsid w:val="0049356D"/>
    <w:rsid w:val="004A0A8E"/>
    <w:rsid w:val="004B2C16"/>
    <w:rsid w:val="004B7747"/>
    <w:rsid w:val="004C511F"/>
    <w:rsid w:val="004C6AE4"/>
    <w:rsid w:val="004D1BC3"/>
    <w:rsid w:val="004D4F19"/>
    <w:rsid w:val="004E3179"/>
    <w:rsid w:val="004F45B5"/>
    <w:rsid w:val="004F4BD4"/>
    <w:rsid w:val="004F6478"/>
    <w:rsid w:val="00501F29"/>
    <w:rsid w:val="00505BD1"/>
    <w:rsid w:val="005125EE"/>
    <w:rsid w:val="005149CD"/>
    <w:rsid w:val="005216C8"/>
    <w:rsid w:val="00526232"/>
    <w:rsid w:val="005304D5"/>
    <w:rsid w:val="00530611"/>
    <w:rsid w:val="005323B7"/>
    <w:rsid w:val="00534F0E"/>
    <w:rsid w:val="00534FE3"/>
    <w:rsid w:val="005461DC"/>
    <w:rsid w:val="005575F8"/>
    <w:rsid w:val="0056197B"/>
    <w:rsid w:val="00562B6C"/>
    <w:rsid w:val="0056599C"/>
    <w:rsid w:val="00567C56"/>
    <w:rsid w:val="00571E2B"/>
    <w:rsid w:val="005749E2"/>
    <w:rsid w:val="00580DC1"/>
    <w:rsid w:val="00590D63"/>
    <w:rsid w:val="00592765"/>
    <w:rsid w:val="00592C3D"/>
    <w:rsid w:val="005959B6"/>
    <w:rsid w:val="00596F9C"/>
    <w:rsid w:val="005971F1"/>
    <w:rsid w:val="00597FCC"/>
    <w:rsid w:val="005A5748"/>
    <w:rsid w:val="005A5BC2"/>
    <w:rsid w:val="005A622F"/>
    <w:rsid w:val="005A770C"/>
    <w:rsid w:val="005B780E"/>
    <w:rsid w:val="005C5438"/>
    <w:rsid w:val="005C55A3"/>
    <w:rsid w:val="005D1AA3"/>
    <w:rsid w:val="005D5080"/>
    <w:rsid w:val="005D5502"/>
    <w:rsid w:val="005E3E26"/>
    <w:rsid w:val="005F2974"/>
    <w:rsid w:val="006018C0"/>
    <w:rsid w:val="00604FF5"/>
    <w:rsid w:val="00615940"/>
    <w:rsid w:val="006235F2"/>
    <w:rsid w:val="00623D5D"/>
    <w:rsid w:val="00635389"/>
    <w:rsid w:val="00652348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8709C"/>
    <w:rsid w:val="00690D17"/>
    <w:rsid w:val="00697ABE"/>
    <w:rsid w:val="006A28E3"/>
    <w:rsid w:val="006B0DF1"/>
    <w:rsid w:val="006B598C"/>
    <w:rsid w:val="006B5CD3"/>
    <w:rsid w:val="006B6450"/>
    <w:rsid w:val="006B6990"/>
    <w:rsid w:val="006B7FD9"/>
    <w:rsid w:val="006C0531"/>
    <w:rsid w:val="006C2782"/>
    <w:rsid w:val="006C697C"/>
    <w:rsid w:val="006D1D6A"/>
    <w:rsid w:val="006D416F"/>
    <w:rsid w:val="006E16C9"/>
    <w:rsid w:val="006E514D"/>
    <w:rsid w:val="006F431D"/>
    <w:rsid w:val="006F44E3"/>
    <w:rsid w:val="006F4C72"/>
    <w:rsid w:val="006F75BB"/>
    <w:rsid w:val="00712A77"/>
    <w:rsid w:val="00713890"/>
    <w:rsid w:val="00716E0B"/>
    <w:rsid w:val="0071749B"/>
    <w:rsid w:val="007251B7"/>
    <w:rsid w:val="00726134"/>
    <w:rsid w:val="00733E80"/>
    <w:rsid w:val="0074030E"/>
    <w:rsid w:val="0074654F"/>
    <w:rsid w:val="007531D5"/>
    <w:rsid w:val="007547B4"/>
    <w:rsid w:val="00757910"/>
    <w:rsid w:val="00762E6A"/>
    <w:rsid w:val="0076577C"/>
    <w:rsid w:val="007708BB"/>
    <w:rsid w:val="00771752"/>
    <w:rsid w:val="00771D92"/>
    <w:rsid w:val="007722B7"/>
    <w:rsid w:val="00786844"/>
    <w:rsid w:val="00786952"/>
    <w:rsid w:val="00787BF1"/>
    <w:rsid w:val="00791D66"/>
    <w:rsid w:val="007930C9"/>
    <w:rsid w:val="007A7222"/>
    <w:rsid w:val="007B0470"/>
    <w:rsid w:val="007B06A9"/>
    <w:rsid w:val="007B3704"/>
    <w:rsid w:val="007B7AB1"/>
    <w:rsid w:val="007C5F29"/>
    <w:rsid w:val="007D1A62"/>
    <w:rsid w:val="007D71C8"/>
    <w:rsid w:val="007E4F43"/>
    <w:rsid w:val="007E5523"/>
    <w:rsid w:val="007F307B"/>
    <w:rsid w:val="007F3186"/>
    <w:rsid w:val="007F41D2"/>
    <w:rsid w:val="007F7C01"/>
    <w:rsid w:val="00801697"/>
    <w:rsid w:val="008037A1"/>
    <w:rsid w:val="00804039"/>
    <w:rsid w:val="00810423"/>
    <w:rsid w:val="008109F3"/>
    <w:rsid w:val="008123AC"/>
    <w:rsid w:val="00820223"/>
    <w:rsid w:val="00823149"/>
    <w:rsid w:val="008263F9"/>
    <w:rsid w:val="0082797F"/>
    <w:rsid w:val="00833313"/>
    <w:rsid w:val="0083397E"/>
    <w:rsid w:val="00840D8E"/>
    <w:rsid w:val="00846D6F"/>
    <w:rsid w:val="00851231"/>
    <w:rsid w:val="00855B3F"/>
    <w:rsid w:val="00870BF9"/>
    <w:rsid w:val="0087157B"/>
    <w:rsid w:val="00886710"/>
    <w:rsid w:val="00894DAC"/>
    <w:rsid w:val="00895751"/>
    <w:rsid w:val="008A1AB4"/>
    <w:rsid w:val="008A2BC2"/>
    <w:rsid w:val="008A4257"/>
    <w:rsid w:val="008A4260"/>
    <w:rsid w:val="008A6D8B"/>
    <w:rsid w:val="008C2E74"/>
    <w:rsid w:val="008C6926"/>
    <w:rsid w:val="008D25AA"/>
    <w:rsid w:val="008D632F"/>
    <w:rsid w:val="008E0D11"/>
    <w:rsid w:val="008E58B2"/>
    <w:rsid w:val="008E5C1F"/>
    <w:rsid w:val="008F02A3"/>
    <w:rsid w:val="008F36A9"/>
    <w:rsid w:val="008F49DB"/>
    <w:rsid w:val="0090592E"/>
    <w:rsid w:val="00911578"/>
    <w:rsid w:val="00913EDD"/>
    <w:rsid w:val="00914DD0"/>
    <w:rsid w:val="00915285"/>
    <w:rsid w:val="00920983"/>
    <w:rsid w:val="00922BB9"/>
    <w:rsid w:val="0092307C"/>
    <w:rsid w:val="009242A4"/>
    <w:rsid w:val="00925A15"/>
    <w:rsid w:val="00933A97"/>
    <w:rsid w:val="00934FD0"/>
    <w:rsid w:val="00936ED5"/>
    <w:rsid w:val="00940769"/>
    <w:rsid w:val="00940ADC"/>
    <w:rsid w:val="0094131F"/>
    <w:rsid w:val="00943605"/>
    <w:rsid w:val="009438EC"/>
    <w:rsid w:val="00947723"/>
    <w:rsid w:val="009501F1"/>
    <w:rsid w:val="00953DF0"/>
    <w:rsid w:val="00954278"/>
    <w:rsid w:val="00962AE9"/>
    <w:rsid w:val="00967476"/>
    <w:rsid w:val="009775B3"/>
    <w:rsid w:val="00980A38"/>
    <w:rsid w:val="00982337"/>
    <w:rsid w:val="0098293D"/>
    <w:rsid w:val="00982EC3"/>
    <w:rsid w:val="00984871"/>
    <w:rsid w:val="00985875"/>
    <w:rsid w:val="00985C85"/>
    <w:rsid w:val="00986070"/>
    <w:rsid w:val="0098642C"/>
    <w:rsid w:val="00990DAF"/>
    <w:rsid w:val="00993CC1"/>
    <w:rsid w:val="0099414D"/>
    <w:rsid w:val="0099744B"/>
    <w:rsid w:val="009A052E"/>
    <w:rsid w:val="009A1188"/>
    <w:rsid w:val="009B336A"/>
    <w:rsid w:val="009B37BE"/>
    <w:rsid w:val="009B578D"/>
    <w:rsid w:val="009B7AD8"/>
    <w:rsid w:val="009C07CF"/>
    <w:rsid w:val="009C45A1"/>
    <w:rsid w:val="009C4A06"/>
    <w:rsid w:val="009C6C28"/>
    <w:rsid w:val="009D6122"/>
    <w:rsid w:val="009E7190"/>
    <w:rsid w:val="009F122B"/>
    <w:rsid w:val="009F6053"/>
    <w:rsid w:val="009F6F81"/>
    <w:rsid w:val="00A0533B"/>
    <w:rsid w:val="00A0534B"/>
    <w:rsid w:val="00A1325B"/>
    <w:rsid w:val="00A14132"/>
    <w:rsid w:val="00A15B58"/>
    <w:rsid w:val="00A17009"/>
    <w:rsid w:val="00A20F0D"/>
    <w:rsid w:val="00A22B60"/>
    <w:rsid w:val="00A36DF9"/>
    <w:rsid w:val="00A400D3"/>
    <w:rsid w:val="00A446A3"/>
    <w:rsid w:val="00A4681F"/>
    <w:rsid w:val="00A537F2"/>
    <w:rsid w:val="00A53B68"/>
    <w:rsid w:val="00A55956"/>
    <w:rsid w:val="00A64066"/>
    <w:rsid w:val="00A66E2A"/>
    <w:rsid w:val="00A673AF"/>
    <w:rsid w:val="00A8284D"/>
    <w:rsid w:val="00A86E04"/>
    <w:rsid w:val="00A86EB0"/>
    <w:rsid w:val="00A8729D"/>
    <w:rsid w:val="00AA573C"/>
    <w:rsid w:val="00AA5C08"/>
    <w:rsid w:val="00AB38F8"/>
    <w:rsid w:val="00AB56D2"/>
    <w:rsid w:val="00AB6861"/>
    <w:rsid w:val="00AB70B0"/>
    <w:rsid w:val="00AD0434"/>
    <w:rsid w:val="00AE22AC"/>
    <w:rsid w:val="00AE3353"/>
    <w:rsid w:val="00B018B8"/>
    <w:rsid w:val="00B02BBE"/>
    <w:rsid w:val="00B043F5"/>
    <w:rsid w:val="00B0710D"/>
    <w:rsid w:val="00B1032F"/>
    <w:rsid w:val="00B10672"/>
    <w:rsid w:val="00B12E52"/>
    <w:rsid w:val="00B26D1C"/>
    <w:rsid w:val="00B303DC"/>
    <w:rsid w:val="00B32064"/>
    <w:rsid w:val="00B3523F"/>
    <w:rsid w:val="00B35E92"/>
    <w:rsid w:val="00B3742D"/>
    <w:rsid w:val="00B42520"/>
    <w:rsid w:val="00B50BE4"/>
    <w:rsid w:val="00B52FD4"/>
    <w:rsid w:val="00B564BA"/>
    <w:rsid w:val="00B56BAC"/>
    <w:rsid w:val="00B66FAB"/>
    <w:rsid w:val="00B81EF5"/>
    <w:rsid w:val="00B96309"/>
    <w:rsid w:val="00BA2476"/>
    <w:rsid w:val="00BA4D46"/>
    <w:rsid w:val="00BA6E7F"/>
    <w:rsid w:val="00BA7E74"/>
    <w:rsid w:val="00BB19E0"/>
    <w:rsid w:val="00BB3966"/>
    <w:rsid w:val="00BB3BEF"/>
    <w:rsid w:val="00BB4898"/>
    <w:rsid w:val="00BB5480"/>
    <w:rsid w:val="00BD14ED"/>
    <w:rsid w:val="00BD481E"/>
    <w:rsid w:val="00BD5EEC"/>
    <w:rsid w:val="00BF0694"/>
    <w:rsid w:val="00BF22F4"/>
    <w:rsid w:val="00BF2ECD"/>
    <w:rsid w:val="00BF3F09"/>
    <w:rsid w:val="00BF584E"/>
    <w:rsid w:val="00BF5963"/>
    <w:rsid w:val="00C06D29"/>
    <w:rsid w:val="00C258C1"/>
    <w:rsid w:val="00C267F0"/>
    <w:rsid w:val="00C32244"/>
    <w:rsid w:val="00C440DC"/>
    <w:rsid w:val="00C516F9"/>
    <w:rsid w:val="00C66C38"/>
    <w:rsid w:val="00C67348"/>
    <w:rsid w:val="00C75228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B6482"/>
    <w:rsid w:val="00CC5FD6"/>
    <w:rsid w:val="00CD05AF"/>
    <w:rsid w:val="00CE49F2"/>
    <w:rsid w:val="00CE59DF"/>
    <w:rsid w:val="00CE6A76"/>
    <w:rsid w:val="00CF189E"/>
    <w:rsid w:val="00CF76EE"/>
    <w:rsid w:val="00D0644F"/>
    <w:rsid w:val="00D10945"/>
    <w:rsid w:val="00D119C5"/>
    <w:rsid w:val="00D12F0E"/>
    <w:rsid w:val="00D131D6"/>
    <w:rsid w:val="00D158B9"/>
    <w:rsid w:val="00D1758A"/>
    <w:rsid w:val="00D259DE"/>
    <w:rsid w:val="00D322C7"/>
    <w:rsid w:val="00D344BF"/>
    <w:rsid w:val="00D42CF9"/>
    <w:rsid w:val="00D5041C"/>
    <w:rsid w:val="00D505AC"/>
    <w:rsid w:val="00D521EF"/>
    <w:rsid w:val="00D52396"/>
    <w:rsid w:val="00D55448"/>
    <w:rsid w:val="00D55580"/>
    <w:rsid w:val="00D56243"/>
    <w:rsid w:val="00D6258F"/>
    <w:rsid w:val="00D64979"/>
    <w:rsid w:val="00D64ABD"/>
    <w:rsid w:val="00D827C6"/>
    <w:rsid w:val="00D90F90"/>
    <w:rsid w:val="00D92CA4"/>
    <w:rsid w:val="00D956B5"/>
    <w:rsid w:val="00DA1ADA"/>
    <w:rsid w:val="00DA1C56"/>
    <w:rsid w:val="00DA47AB"/>
    <w:rsid w:val="00DA7221"/>
    <w:rsid w:val="00DB11F0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DE760E"/>
    <w:rsid w:val="00E00BD8"/>
    <w:rsid w:val="00E02B09"/>
    <w:rsid w:val="00E07E22"/>
    <w:rsid w:val="00E213A3"/>
    <w:rsid w:val="00E25B52"/>
    <w:rsid w:val="00E2691B"/>
    <w:rsid w:val="00E332E3"/>
    <w:rsid w:val="00E34BA9"/>
    <w:rsid w:val="00E37CF3"/>
    <w:rsid w:val="00E4188D"/>
    <w:rsid w:val="00E56A14"/>
    <w:rsid w:val="00E637E8"/>
    <w:rsid w:val="00E64892"/>
    <w:rsid w:val="00E664CF"/>
    <w:rsid w:val="00E677CB"/>
    <w:rsid w:val="00E73E4D"/>
    <w:rsid w:val="00E744A1"/>
    <w:rsid w:val="00E76E31"/>
    <w:rsid w:val="00E8334C"/>
    <w:rsid w:val="00E9013F"/>
    <w:rsid w:val="00E912E4"/>
    <w:rsid w:val="00E91DBD"/>
    <w:rsid w:val="00E9272A"/>
    <w:rsid w:val="00EA3D85"/>
    <w:rsid w:val="00EA3EB7"/>
    <w:rsid w:val="00EA40D5"/>
    <w:rsid w:val="00EA6DFF"/>
    <w:rsid w:val="00EA7826"/>
    <w:rsid w:val="00EB4CBA"/>
    <w:rsid w:val="00EC2C2A"/>
    <w:rsid w:val="00EC3D28"/>
    <w:rsid w:val="00EC3E85"/>
    <w:rsid w:val="00ED08F4"/>
    <w:rsid w:val="00ED0E35"/>
    <w:rsid w:val="00ED7D99"/>
    <w:rsid w:val="00EE4FB4"/>
    <w:rsid w:val="00EE75E3"/>
    <w:rsid w:val="00EF06D2"/>
    <w:rsid w:val="00EF1DD2"/>
    <w:rsid w:val="00EF3DFC"/>
    <w:rsid w:val="00F019B7"/>
    <w:rsid w:val="00F05EE1"/>
    <w:rsid w:val="00F066E8"/>
    <w:rsid w:val="00F146C7"/>
    <w:rsid w:val="00F27433"/>
    <w:rsid w:val="00F34DC6"/>
    <w:rsid w:val="00F36755"/>
    <w:rsid w:val="00F41C7C"/>
    <w:rsid w:val="00F421EE"/>
    <w:rsid w:val="00F445C7"/>
    <w:rsid w:val="00F45296"/>
    <w:rsid w:val="00F46A3C"/>
    <w:rsid w:val="00F51862"/>
    <w:rsid w:val="00F52E26"/>
    <w:rsid w:val="00F53A43"/>
    <w:rsid w:val="00F60EB4"/>
    <w:rsid w:val="00F62E06"/>
    <w:rsid w:val="00F63BE5"/>
    <w:rsid w:val="00F65B8D"/>
    <w:rsid w:val="00F72459"/>
    <w:rsid w:val="00F81157"/>
    <w:rsid w:val="00F8715D"/>
    <w:rsid w:val="00F971B6"/>
    <w:rsid w:val="00FA1F40"/>
    <w:rsid w:val="00FA5C64"/>
    <w:rsid w:val="00FA6538"/>
    <w:rsid w:val="00FB072A"/>
    <w:rsid w:val="00FB0B60"/>
    <w:rsid w:val="00FB54CE"/>
    <w:rsid w:val="00FB6E47"/>
    <w:rsid w:val="00FB7D1F"/>
    <w:rsid w:val="00FC234D"/>
    <w:rsid w:val="00FD294B"/>
    <w:rsid w:val="00FD2D6C"/>
    <w:rsid w:val="00FE05AB"/>
    <w:rsid w:val="00FE71A7"/>
    <w:rsid w:val="00FF0807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B5F093"/>
  <w15:docId w15:val="{DA880D23-69B7-4A97-927F-516CE8D1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8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hAnsi="Cambria"/>
      <w:b/>
      <w:bCs/>
      <w:i/>
      <w:kern w:val="32"/>
      <w:sz w:val="32"/>
      <w:szCs w:val="32"/>
      <w:lang w:val="en-GB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84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5">
    <w:name w:val="Body Text Indent"/>
    <w:basedOn w:val="a"/>
    <w:rsid w:val="001A386A"/>
    <w:pPr>
      <w:spacing w:after="120"/>
      <w:ind w:left="283"/>
    </w:pPr>
  </w:style>
  <w:style w:type="paragraph" w:styleId="21">
    <w:name w:val="Body Text 2"/>
    <w:basedOn w:val="a"/>
    <w:rsid w:val="001A386A"/>
    <w:pPr>
      <w:spacing w:after="120" w:line="480" w:lineRule="auto"/>
    </w:p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84871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  <w:style w:type="character" w:customStyle="1" w:styleId="11">
    <w:name w:val="Дата1"/>
    <w:basedOn w:val="a0"/>
    <w:rsid w:val="00984871"/>
  </w:style>
  <w:style w:type="character" w:customStyle="1" w:styleId="12">
    <w:name w:val="Заголовок1"/>
    <w:basedOn w:val="a0"/>
    <w:rsid w:val="00597FCC"/>
  </w:style>
  <w:style w:type="character" w:customStyle="1" w:styleId="wrapper">
    <w:name w:val="wrapper"/>
    <w:basedOn w:val="a0"/>
    <w:rsid w:val="00BB19E0"/>
  </w:style>
  <w:style w:type="paragraph" w:styleId="ac">
    <w:name w:val="Balloon Text"/>
    <w:basedOn w:val="a"/>
    <w:link w:val="ad"/>
    <w:semiHidden/>
    <w:unhideWhenUsed/>
    <w:rsid w:val="00C267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267F0"/>
    <w:rPr>
      <w:rFonts w:ascii="Segoe UI" w:eastAsia="Calibri" w:hAnsi="Segoe UI" w:cs="Segoe UI"/>
      <w:i/>
      <w:sz w:val="18"/>
      <w:szCs w:val="18"/>
      <w:lang w:val="en-GB"/>
    </w:rPr>
  </w:style>
  <w:style w:type="character" w:customStyle="1" w:styleId="feeds-pagenavigationtooltip">
    <w:name w:val="feeds-page__navigation_tooltip"/>
    <w:basedOn w:val="a0"/>
    <w:rsid w:val="00B0710D"/>
  </w:style>
  <w:style w:type="character" w:customStyle="1" w:styleId="feeds-pagenavigationicon">
    <w:name w:val="feeds-page__navigation_icon"/>
    <w:basedOn w:val="a0"/>
    <w:rsid w:val="00B0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5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7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2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6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5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8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2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9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9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7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8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8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1821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bora-bora2015@rambler.ru</cp:lastModifiedBy>
  <cp:revision>2</cp:revision>
  <cp:lastPrinted>2020-12-25T05:42:00Z</cp:lastPrinted>
  <dcterms:created xsi:type="dcterms:W3CDTF">2022-05-10T05:58:00Z</dcterms:created>
  <dcterms:modified xsi:type="dcterms:W3CDTF">2022-05-10T05:58:00Z</dcterms:modified>
</cp:coreProperties>
</file>