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D" w:rsidRDefault="005600FD" w:rsidP="005600F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600FD" w:rsidRDefault="005600FD" w:rsidP="005600F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5600FD" w:rsidRDefault="005600FD" w:rsidP="005600F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5600FD" w:rsidRDefault="005600FD" w:rsidP="00560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0FD" w:rsidRDefault="005600FD" w:rsidP="00560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5600FD" w:rsidRDefault="005600FD" w:rsidP="0056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FD" w:rsidRDefault="000177A5" w:rsidP="0056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07.03.2018 № 54-па</w:t>
      </w:r>
    </w:p>
    <w:p w:rsidR="005600FD" w:rsidRDefault="005600FD" w:rsidP="0056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5600FD" w:rsidRDefault="005600FD" w:rsidP="0056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EEE" w:rsidRPr="00844A31" w:rsidRDefault="003C0EEE" w:rsidP="003C0EEE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EE" w:rsidRPr="00844A31" w:rsidRDefault="003C0EEE" w:rsidP="009F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75DCE"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орядка </w:t>
      </w:r>
      <w:r w:rsidR="003158EF"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гастрономического фестиваля «Колымское братство» на территории </w:t>
      </w:r>
      <w:r w:rsidR="009F51A1"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3158EF"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«Тенькинский городской округ» Магаданской области</w:t>
      </w:r>
    </w:p>
    <w:p w:rsidR="003C0EEE" w:rsidRPr="00844A31" w:rsidRDefault="003C0EEE" w:rsidP="003C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EEE" w:rsidRPr="00844A31" w:rsidRDefault="003C0EEE" w:rsidP="003C0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EEE" w:rsidRPr="00844A31" w:rsidRDefault="003C0EEE" w:rsidP="003C0E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муниципальной программы, утвержденной постановлением администрации Тенькинского района Магаданской области от 30 сентября 2015</w:t>
      </w:r>
      <w:r w:rsidR="00D50942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50942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401-па «Об утверждении муниципальной программы  «Развитие торговли в Тенькинском городском округе» на 2016</w:t>
      </w:r>
      <w:r w:rsidR="00D50942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2018 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C03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Магаданской области </w:t>
      </w:r>
      <w:proofErr w:type="gramStart"/>
      <w:r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3C0EEE" w:rsidRPr="00844A31" w:rsidRDefault="003C0EEE" w:rsidP="003158E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F113F7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CE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3158EF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гастрономического фестиваля «Колымское братство» на территории </w:t>
      </w:r>
      <w:r w:rsidR="009F51A1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158EF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«Тенькинский городской округ» Магаданской области</w:t>
      </w:r>
      <w:r w:rsidR="00F113F7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EEE" w:rsidRPr="00844A31" w:rsidRDefault="003C0EEE" w:rsidP="003C0EE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3C0EEE" w:rsidRPr="00844A31" w:rsidRDefault="003158EF" w:rsidP="003C0EE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13F7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</w:t>
      </w:r>
      <w:r w:rsidR="003C0EEE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(обнародованию).</w:t>
      </w:r>
    </w:p>
    <w:p w:rsidR="003C0EEE" w:rsidRPr="00844A31" w:rsidRDefault="003C0EEE" w:rsidP="003C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EE" w:rsidRPr="00844A31" w:rsidRDefault="003C0EEE" w:rsidP="003C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EE" w:rsidRPr="00844A31" w:rsidRDefault="003C0EEE" w:rsidP="003C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A1" w:rsidRPr="00844A31" w:rsidRDefault="003C0EEE" w:rsidP="003C0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51A1" w:rsidRPr="00844A31" w:rsidSect="009F51A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Тенькинского городского округа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И.С. </w:t>
      </w:r>
      <w:proofErr w:type="gramStart"/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</w:p>
    <w:p w:rsidR="00F113F7" w:rsidRPr="00844A31" w:rsidRDefault="000177A5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54-па</w:t>
      </w:r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86E" w:rsidRPr="00844A31" w:rsidRDefault="00DF186E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A1" w:rsidRPr="005600FD" w:rsidRDefault="009F51A1" w:rsidP="009F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 гастрономического фестиваля «Колымское братство» на территории муниципального образования «Тенькинский городской округ» Магаданской области</w:t>
      </w:r>
    </w:p>
    <w:p w:rsidR="00F113F7" w:rsidRPr="00844A31" w:rsidRDefault="00F113F7" w:rsidP="008C4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20" w:rsidRPr="00844A31" w:rsidRDefault="00EE2720" w:rsidP="004130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C5CF9" w:rsidRPr="00844A31" w:rsidRDefault="00EE2720" w:rsidP="006F0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C5CF9" w:rsidRPr="00844A3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3B2A7B" w:rsidRPr="00844A31">
        <w:rPr>
          <w:rFonts w:ascii="Times New Roman" w:hAnsi="Times New Roman" w:cs="Times New Roman"/>
          <w:sz w:val="28"/>
          <w:szCs w:val="28"/>
        </w:rPr>
        <w:t>с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8C5CF9" w:rsidRPr="00844A31">
        <w:rPr>
          <w:rFonts w:ascii="Times New Roman" w:hAnsi="Times New Roman" w:cs="Times New Roman"/>
          <w:sz w:val="28"/>
          <w:szCs w:val="28"/>
        </w:rPr>
        <w:t>Федеральн</w:t>
      </w:r>
      <w:r w:rsidR="003B2A7B" w:rsidRPr="00844A31">
        <w:rPr>
          <w:rFonts w:ascii="Times New Roman" w:hAnsi="Times New Roman" w:cs="Times New Roman"/>
          <w:sz w:val="28"/>
          <w:szCs w:val="28"/>
        </w:rPr>
        <w:t>ым законом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от 06</w:t>
      </w:r>
      <w:r w:rsidR="00CC22E1" w:rsidRPr="00844A3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C5CF9" w:rsidRPr="00844A31">
        <w:rPr>
          <w:rFonts w:ascii="Times New Roman" w:hAnsi="Times New Roman" w:cs="Times New Roman"/>
          <w:sz w:val="28"/>
          <w:szCs w:val="28"/>
        </w:rPr>
        <w:t>2003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г.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№ 131-ФЗ «Об общих принципах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8C5CF9" w:rsidRPr="00844A3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</w:t>
      </w:r>
      <w:r w:rsidR="003B2A7B" w:rsidRPr="00844A31">
        <w:rPr>
          <w:rFonts w:ascii="Times New Roman" w:hAnsi="Times New Roman" w:cs="Times New Roman"/>
          <w:sz w:val="28"/>
          <w:szCs w:val="28"/>
        </w:rPr>
        <w:t>ым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2A7B" w:rsidRPr="00844A31">
        <w:rPr>
          <w:rFonts w:ascii="Times New Roman" w:hAnsi="Times New Roman" w:cs="Times New Roman"/>
          <w:sz w:val="28"/>
          <w:szCs w:val="28"/>
        </w:rPr>
        <w:t>ом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от 28</w:t>
      </w:r>
      <w:r w:rsidR="00CC22E1" w:rsidRPr="00844A3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C5CF9" w:rsidRPr="00844A31">
        <w:rPr>
          <w:rFonts w:ascii="Times New Roman" w:hAnsi="Times New Roman" w:cs="Times New Roman"/>
          <w:sz w:val="28"/>
          <w:szCs w:val="28"/>
        </w:rPr>
        <w:t>2009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г.</w:t>
      </w:r>
      <w:r w:rsidR="00C03F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3B2A7B" w:rsidRPr="00844A31">
        <w:rPr>
          <w:rFonts w:ascii="Times New Roman" w:hAnsi="Times New Roman" w:cs="Times New Roman"/>
          <w:sz w:val="28"/>
          <w:szCs w:val="28"/>
        </w:rPr>
        <w:t>№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381-ФЗ «Об основах государственного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8C5CF9" w:rsidRPr="00844A31">
        <w:rPr>
          <w:rFonts w:ascii="Times New Roman" w:hAnsi="Times New Roman" w:cs="Times New Roman"/>
          <w:sz w:val="28"/>
          <w:szCs w:val="28"/>
        </w:rPr>
        <w:t>регулирования торговой деятельности в Российской Федерации</w:t>
      </w:r>
      <w:r w:rsidR="005007B2" w:rsidRPr="00844A31">
        <w:rPr>
          <w:rFonts w:ascii="Times New Roman" w:hAnsi="Times New Roman" w:cs="Times New Roman"/>
          <w:sz w:val="28"/>
          <w:szCs w:val="28"/>
        </w:rPr>
        <w:t>»,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Магаданской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3B2A7B" w:rsidRPr="00844A31">
        <w:rPr>
          <w:rFonts w:ascii="Times New Roman" w:hAnsi="Times New Roman" w:cs="Times New Roman"/>
          <w:sz w:val="28"/>
          <w:szCs w:val="28"/>
        </w:rPr>
        <w:t>от 20</w:t>
      </w:r>
      <w:r w:rsidR="00CC22E1" w:rsidRPr="00844A3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B2A7B" w:rsidRPr="00844A31">
        <w:rPr>
          <w:rFonts w:ascii="Times New Roman" w:hAnsi="Times New Roman" w:cs="Times New Roman"/>
          <w:sz w:val="28"/>
          <w:szCs w:val="28"/>
        </w:rPr>
        <w:t>2013 г. № 1143-па «Об утверждении государственной программы Магаданской области</w:t>
      </w:r>
      <w:proofErr w:type="gramEnd"/>
      <w:r w:rsidR="003B2A7B" w:rsidRPr="00844A3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B2A7B" w:rsidRPr="00844A31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Магаданской области на 2014 – 2020 годы», </w:t>
      </w:r>
      <w:r w:rsidR="003158EF" w:rsidRPr="00844A31">
        <w:rPr>
          <w:rFonts w:ascii="Times New Roman" w:hAnsi="Times New Roman" w:cs="Times New Roman"/>
          <w:sz w:val="28"/>
          <w:szCs w:val="28"/>
        </w:rPr>
        <w:t>постановлением правительства Магаданской области от 22</w:t>
      </w:r>
      <w:r w:rsidR="00CC22E1" w:rsidRPr="00844A3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3158EF" w:rsidRPr="00844A31">
        <w:rPr>
          <w:rFonts w:ascii="Times New Roman" w:hAnsi="Times New Roman" w:cs="Times New Roman"/>
          <w:sz w:val="28"/>
          <w:szCs w:val="28"/>
        </w:rPr>
        <w:t xml:space="preserve">2018 г. № 127-пп «О проведении гастрономического фестиваля «Колымское братство», </w:t>
      </w:r>
      <w:r w:rsidR="003B2A7B" w:rsidRPr="00844A31">
        <w:rPr>
          <w:rFonts w:ascii="Times New Roman" w:hAnsi="Times New Roman" w:cs="Times New Roman"/>
          <w:sz w:val="28"/>
          <w:szCs w:val="28"/>
        </w:rPr>
        <w:t>постановлени</w:t>
      </w:r>
      <w:r w:rsidR="00311C78" w:rsidRPr="00844A31">
        <w:rPr>
          <w:rFonts w:ascii="Times New Roman" w:hAnsi="Times New Roman" w:cs="Times New Roman"/>
          <w:sz w:val="28"/>
          <w:szCs w:val="28"/>
        </w:rPr>
        <w:t>ем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района Магаданской области от 30 сентября 2015 г. № 401-па «Об утверждении муниципальной программы «Развитие торговли в Тенькинском городском округе» на 2016 – 2018 годы»</w:t>
      </w:r>
      <w:r w:rsidR="003E6249" w:rsidRPr="00844A31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3B2A7B" w:rsidRPr="00844A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CF9" w:rsidRPr="00844A31" w:rsidRDefault="008C5CF9" w:rsidP="008C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44A31">
        <w:rPr>
          <w:rFonts w:ascii="Times New Roman" w:hAnsi="Times New Roman" w:cs="Times New Roman"/>
          <w:sz w:val="28"/>
          <w:szCs w:val="28"/>
        </w:rPr>
        <w:t>Настоящий Порядок определяет общие условия по организации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311C78" w:rsidRPr="00844A31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="006B1BA5" w:rsidRPr="00844A31">
        <w:rPr>
          <w:rFonts w:ascii="Times New Roman" w:hAnsi="Times New Roman" w:cs="Times New Roman"/>
          <w:sz w:val="28"/>
          <w:szCs w:val="28"/>
        </w:rPr>
        <w:t xml:space="preserve">гастрономического фестиваля «Колымское братство» на территории </w:t>
      </w:r>
      <w:r w:rsidR="009F51A1" w:rsidRPr="00844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1BA5" w:rsidRPr="00844A31">
        <w:rPr>
          <w:rFonts w:ascii="Times New Roman" w:hAnsi="Times New Roman" w:cs="Times New Roman"/>
          <w:sz w:val="28"/>
          <w:szCs w:val="28"/>
        </w:rPr>
        <w:t xml:space="preserve"> «Тенькинский городской округ» Магаданской области 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B1BA5" w:rsidRPr="00844A31">
        <w:rPr>
          <w:rFonts w:ascii="Times New Roman" w:hAnsi="Times New Roman" w:cs="Times New Roman"/>
          <w:sz w:val="28"/>
          <w:szCs w:val="28"/>
        </w:rPr>
        <w:t>Фестиваль</w:t>
      </w:r>
      <w:r w:rsidR="003B2A7B" w:rsidRPr="00844A31">
        <w:rPr>
          <w:rFonts w:ascii="Times New Roman" w:hAnsi="Times New Roman" w:cs="Times New Roman"/>
          <w:sz w:val="28"/>
          <w:szCs w:val="28"/>
        </w:rPr>
        <w:t>)</w:t>
      </w:r>
      <w:r w:rsidRPr="00844A31">
        <w:rPr>
          <w:rFonts w:ascii="Times New Roman" w:hAnsi="Times New Roman" w:cs="Times New Roman"/>
          <w:sz w:val="28"/>
          <w:szCs w:val="28"/>
        </w:rPr>
        <w:t xml:space="preserve"> и определяет расходные обязательства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Pr="00844A31">
        <w:rPr>
          <w:rFonts w:ascii="Times New Roman" w:hAnsi="Times New Roman" w:cs="Times New Roman"/>
          <w:sz w:val="28"/>
          <w:szCs w:val="28"/>
        </w:rPr>
        <w:t>бюджета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«Тенькинский </w:t>
      </w:r>
      <w:r w:rsidR="003B2A7B" w:rsidRPr="00844A31">
        <w:rPr>
          <w:rFonts w:ascii="Times New Roman" w:hAnsi="Times New Roman" w:cs="Times New Roman"/>
          <w:sz w:val="28"/>
          <w:szCs w:val="28"/>
        </w:rPr>
        <w:lastRenderedPageBreak/>
        <w:t>городской округ» Магаданской области</w:t>
      </w:r>
      <w:r w:rsidR="003E6249" w:rsidRPr="00844A31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844A31">
        <w:rPr>
          <w:rFonts w:ascii="Times New Roman" w:hAnsi="Times New Roman" w:cs="Times New Roman"/>
          <w:sz w:val="28"/>
          <w:szCs w:val="28"/>
        </w:rPr>
        <w:t xml:space="preserve"> по финансированию</w:t>
      </w:r>
      <w:r w:rsidR="003B2A7B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9D604A" w:rsidRPr="00844A31">
        <w:rPr>
          <w:rFonts w:ascii="Times New Roman" w:hAnsi="Times New Roman" w:cs="Times New Roman"/>
          <w:sz w:val="28"/>
          <w:szCs w:val="28"/>
        </w:rPr>
        <w:t xml:space="preserve">закупки товаров, </w:t>
      </w:r>
      <w:r w:rsidRPr="00844A31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, оказанных услуг, связанных с </w:t>
      </w:r>
      <w:r w:rsidRPr="00844A31">
        <w:rPr>
          <w:rFonts w:ascii="Times New Roman" w:hAnsi="Times New Roman" w:cs="Times New Roman"/>
          <w:sz w:val="28"/>
          <w:szCs w:val="28"/>
        </w:rPr>
        <w:t>организацией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4130CD" w:rsidRPr="00844A31">
        <w:rPr>
          <w:rFonts w:ascii="Times New Roman" w:hAnsi="Times New Roman" w:cs="Times New Roman"/>
          <w:sz w:val="28"/>
          <w:szCs w:val="28"/>
        </w:rPr>
        <w:t xml:space="preserve">и проведением </w:t>
      </w:r>
      <w:r w:rsidR="009F51A1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2F97" w:rsidRPr="00844A31" w:rsidRDefault="008C5CF9" w:rsidP="006B1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6B1BA5" w:rsidRPr="00844A31">
        <w:rPr>
          <w:rFonts w:ascii="Times New Roman" w:hAnsi="Times New Roman" w:cs="Times New Roman"/>
          <w:sz w:val="28"/>
          <w:szCs w:val="28"/>
        </w:rPr>
        <w:t>Проведение Фестиваля осуществляется в целях стимулирования юридических лиц независимо от организационно-правовых форм и форм собственности и индивидуальных предпринимателей, осуществляющих деятельность по производству и (или) переработке и (или) реализации пищевой продукции местного и российского производства, изготовлению и (или) организации потребления и (или) реализации продукции общественного питания на территории муниципального образования «Тенькинский городской округ» Магаданской области.</w:t>
      </w:r>
      <w:proofErr w:type="gramEnd"/>
    </w:p>
    <w:p w:rsidR="008C5CF9" w:rsidRPr="00844A31" w:rsidRDefault="003E6249" w:rsidP="00312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1.4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2F97" w:rsidRPr="00844A31">
        <w:rPr>
          <w:rFonts w:ascii="Times New Roman" w:hAnsi="Times New Roman" w:cs="Times New Roman"/>
          <w:sz w:val="28"/>
          <w:szCs w:val="28"/>
        </w:rPr>
        <w:t xml:space="preserve">В </w:t>
      </w:r>
      <w:r w:rsidR="006B1BA5" w:rsidRPr="00844A31">
        <w:rPr>
          <w:rFonts w:ascii="Times New Roman" w:hAnsi="Times New Roman" w:cs="Times New Roman"/>
          <w:sz w:val="28"/>
          <w:szCs w:val="28"/>
        </w:rPr>
        <w:t>Фестивале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 могут принимать участие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6B1BA5" w:rsidRPr="00844A31">
        <w:rPr>
          <w:rFonts w:ascii="Times New Roman" w:hAnsi="Times New Roman" w:cs="Times New Roman"/>
          <w:sz w:val="28"/>
          <w:szCs w:val="28"/>
        </w:rPr>
        <w:t xml:space="preserve">юридические лица независимо от организационно-правовых форм и форм собственности и индивидуальные предприниматели, осуществляющие деятельность по производству и (или) переработке, и (или) реализации пищевой продукции, непродовольственных товаров, изготовлению и (или) организации потребления и (или) реализации продукции общественного питания на территории муниципального образования «Тенькинский городской округ» Магаданской области и Магаданской области </w:t>
      </w:r>
      <w:r w:rsidR="008C5CF9" w:rsidRPr="00844A31">
        <w:rPr>
          <w:rFonts w:ascii="Times New Roman" w:hAnsi="Times New Roman" w:cs="Times New Roman"/>
          <w:sz w:val="28"/>
          <w:szCs w:val="28"/>
        </w:rPr>
        <w:t>(далее - участники).</w:t>
      </w:r>
      <w:proofErr w:type="gramEnd"/>
    </w:p>
    <w:p w:rsidR="008C5CF9" w:rsidRPr="00844A31" w:rsidRDefault="008C5CF9" w:rsidP="008C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1.</w:t>
      </w:r>
      <w:r w:rsidR="003E6249" w:rsidRPr="00844A31">
        <w:rPr>
          <w:rFonts w:ascii="Times New Roman" w:hAnsi="Times New Roman" w:cs="Times New Roman"/>
          <w:sz w:val="28"/>
          <w:szCs w:val="28"/>
        </w:rPr>
        <w:t>5</w:t>
      </w:r>
      <w:r w:rsidRPr="00844A31">
        <w:rPr>
          <w:rFonts w:ascii="Times New Roman" w:hAnsi="Times New Roman" w:cs="Times New Roman"/>
          <w:sz w:val="28"/>
          <w:szCs w:val="28"/>
        </w:rPr>
        <w:t xml:space="preserve">. Участникам </w:t>
      </w:r>
      <w:r w:rsidR="006B1BA5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="00C03FC8">
        <w:rPr>
          <w:rFonts w:ascii="Times New Roman" w:hAnsi="Times New Roman" w:cs="Times New Roman"/>
          <w:sz w:val="28"/>
          <w:szCs w:val="28"/>
        </w:rPr>
        <w:t>,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Pr="00844A31">
        <w:rPr>
          <w:rFonts w:ascii="Times New Roman" w:hAnsi="Times New Roman" w:cs="Times New Roman"/>
          <w:sz w:val="28"/>
          <w:szCs w:val="28"/>
        </w:rPr>
        <w:t>места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Pr="00844A31">
        <w:rPr>
          <w:rFonts w:ascii="Times New Roman" w:hAnsi="Times New Roman" w:cs="Times New Roman"/>
          <w:sz w:val="28"/>
          <w:szCs w:val="28"/>
        </w:rPr>
        <w:t>предоставляются на бесплатной основе.</w:t>
      </w:r>
    </w:p>
    <w:p w:rsidR="00DF4073" w:rsidRDefault="009A4C46" w:rsidP="008C4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1.</w:t>
      </w:r>
      <w:r w:rsidR="006B1BA5" w:rsidRPr="00844A31">
        <w:rPr>
          <w:rFonts w:ascii="Times New Roman" w:hAnsi="Times New Roman" w:cs="Times New Roman"/>
          <w:sz w:val="28"/>
          <w:szCs w:val="28"/>
        </w:rPr>
        <w:t>6</w:t>
      </w:r>
      <w:r w:rsidRPr="00844A31">
        <w:rPr>
          <w:rFonts w:ascii="Times New Roman" w:hAnsi="Times New Roman" w:cs="Times New Roman"/>
          <w:sz w:val="28"/>
          <w:szCs w:val="28"/>
        </w:rPr>
        <w:t xml:space="preserve">. </w:t>
      </w:r>
      <w:r w:rsidR="006B1BA5" w:rsidRPr="00844A31">
        <w:rPr>
          <w:rFonts w:ascii="Times New Roman" w:hAnsi="Times New Roman" w:cs="Times New Roman"/>
          <w:sz w:val="28"/>
          <w:szCs w:val="28"/>
        </w:rPr>
        <w:t>Организатором и у</w:t>
      </w:r>
      <w:r w:rsidR="008C5CF9" w:rsidRPr="00844A31">
        <w:rPr>
          <w:rFonts w:ascii="Times New Roman" w:hAnsi="Times New Roman" w:cs="Times New Roman"/>
          <w:sz w:val="28"/>
          <w:szCs w:val="28"/>
        </w:rPr>
        <w:t>полномоченным органом по реализации настоящего Порядка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8C5CF9" w:rsidRPr="00844A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1BA5" w:rsidRPr="00844A31">
        <w:rPr>
          <w:rFonts w:ascii="Times New Roman" w:hAnsi="Times New Roman" w:cs="Times New Roman"/>
          <w:sz w:val="28"/>
          <w:szCs w:val="28"/>
        </w:rPr>
        <w:t>отдел культуры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6B1BA5" w:rsidRPr="00844A31">
        <w:rPr>
          <w:rFonts w:ascii="Times New Roman" w:hAnsi="Times New Roman" w:cs="Times New Roman"/>
          <w:sz w:val="28"/>
          <w:szCs w:val="28"/>
        </w:rPr>
        <w:t>администрации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Магаданской области</w:t>
      </w:r>
      <w:r w:rsidR="009D604A" w:rsidRPr="00844A31">
        <w:rPr>
          <w:rFonts w:ascii="Times New Roman" w:hAnsi="Times New Roman" w:cs="Times New Roman"/>
          <w:sz w:val="28"/>
          <w:szCs w:val="28"/>
        </w:rPr>
        <w:t xml:space="preserve"> (далее – отдел культуры)</w:t>
      </w:r>
      <w:r w:rsidR="00312F97" w:rsidRPr="00844A31">
        <w:rPr>
          <w:rFonts w:ascii="Times New Roman" w:hAnsi="Times New Roman" w:cs="Times New Roman"/>
          <w:sz w:val="28"/>
          <w:szCs w:val="28"/>
        </w:rPr>
        <w:t>.</w:t>
      </w:r>
    </w:p>
    <w:p w:rsidR="00312F97" w:rsidRPr="00DF4073" w:rsidRDefault="00312F97" w:rsidP="008C4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97" w:rsidRPr="00844A31" w:rsidRDefault="006F0BAB" w:rsidP="006F0B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2</w:t>
      </w:r>
      <w:r w:rsidR="00312F97" w:rsidRPr="00844A31">
        <w:rPr>
          <w:rFonts w:ascii="Times New Roman" w:hAnsi="Times New Roman" w:cs="Times New Roman"/>
          <w:sz w:val="28"/>
          <w:szCs w:val="28"/>
        </w:rPr>
        <w:t xml:space="preserve">. Организация деятельности </w:t>
      </w:r>
      <w:r w:rsidR="006B1BA5" w:rsidRPr="00844A31">
        <w:rPr>
          <w:rFonts w:ascii="Times New Roman" w:hAnsi="Times New Roman" w:cs="Times New Roman"/>
          <w:sz w:val="28"/>
          <w:szCs w:val="28"/>
        </w:rPr>
        <w:t>Фестиваля</w:t>
      </w:r>
    </w:p>
    <w:p w:rsidR="006F0BAB" w:rsidRPr="00844A31" w:rsidRDefault="00312F97" w:rsidP="00312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2.1. </w:t>
      </w:r>
      <w:r w:rsidR="006F0BAB" w:rsidRPr="00844A31">
        <w:rPr>
          <w:rFonts w:ascii="Times New Roman" w:hAnsi="Times New Roman" w:cs="Times New Roman"/>
          <w:sz w:val="28"/>
          <w:szCs w:val="28"/>
        </w:rPr>
        <w:t xml:space="preserve">Основанием для организации </w:t>
      </w:r>
      <w:r w:rsidR="006B1BA5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="006F0BAB" w:rsidRPr="00844A31">
        <w:rPr>
          <w:rFonts w:ascii="Times New Roman" w:hAnsi="Times New Roman" w:cs="Times New Roman"/>
          <w:sz w:val="28"/>
          <w:szCs w:val="28"/>
        </w:rPr>
        <w:t xml:space="preserve"> является правовой акт органа государственной власти Магаданской области.</w:t>
      </w:r>
    </w:p>
    <w:p w:rsidR="009A4C46" w:rsidRPr="00844A31" w:rsidRDefault="009A4C46" w:rsidP="009A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2.2</w:t>
      </w:r>
      <w:r w:rsidR="00844A31" w:rsidRPr="00844A31">
        <w:rPr>
          <w:rFonts w:ascii="Times New Roman" w:hAnsi="Times New Roman" w:cs="Times New Roman"/>
          <w:sz w:val="28"/>
          <w:szCs w:val="28"/>
        </w:rPr>
        <w:t>. Отдел культуры</w:t>
      </w:r>
      <w:r w:rsidRPr="00844A31">
        <w:rPr>
          <w:rFonts w:ascii="Times New Roman" w:hAnsi="Times New Roman" w:cs="Times New Roman"/>
          <w:sz w:val="28"/>
          <w:szCs w:val="28"/>
        </w:rPr>
        <w:t>:</w:t>
      </w:r>
    </w:p>
    <w:p w:rsidR="009A4C46" w:rsidRPr="00844A31" w:rsidRDefault="009A4C46" w:rsidP="009A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- проводит работу по привлечению участников;</w:t>
      </w:r>
    </w:p>
    <w:p w:rsidR="009A4C46" w:rsidRPr="00844A31" w:rsidRDefault="009A4C46" w:rsidP="009A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определяет режим работы </w:t>
      </w:r>
      <w:r w:rsidR="00C1747E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>;</w:t>
      </w:r>
    </w:p>
    <w:p w:rsidR="009A4C46" w:rsidRPr="00844A31" w:rsidRDefault="009A4C46" w:rsidP="009A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- разрабатывает схему размещения участников </w:t>
      </w:r>
      <w:r w:rsidR="00C1747E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>;</w:t>
      </w:r>
    </w:p>
    <w:p w:rsidR="009A4C46" w:rsidRPr="00844A31" w:rsidRDefault="009A4C46" w:rsidP="009A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- опубликовывает информацию о плане мероприятий по проведению </w:t>
      </w:r>
      <w:r w:rsidR="00C1747E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в информационно-телекоммуникационной сети Интернет;</w:t>
      </w:r>
    </w:p>
    <w:p w:rsidR="009A4C46" w:rsidRPr="00844A31" w:rsidRDefault="009A4C46" w:rsidP="009A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- обеспечивает соблюдение санитарных и противопожарных правил, уборку территории и вывоз мусора после завершения работы </w:t>
      </w:r>
      <w:r w:rsidR="00C1747E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>;</w:t>
      </w:r>
    </w:p>
    <w:p w:rsidR="00B92E6F" w:rsidRPr="00844A31" w:rsidRDefault="009A4C46" w:rsidP="008C4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- обеспечивает учет участников </w:t>
      </w:r>
      <w:r w:rsidR="009D604A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>.</w:t>
      </w:r>
    </w:p>
    <w:p w:rsidR="003E6249" w:rsidRPr="008C44B5" w:rsidRDefault="009F51A1" w:rsidP="008C44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3.</w:t>
      </w:r>
      <w:r w:rsidR="003E6249" w:rsidRPr="00844A3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1747E" w:rsidRPr="00844A31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3E6249" w:rsidRPr="00844A31">
        <w:rPr>
          <w:rFonts w:ascii="Times New Roman" w:hAnsi="Times New Roman" w:cs="Times New Roman"/>
          <w:sz w:val="28"/>
          <w:szCs w:val="28"/>
        </w:rPr>
        <w:t xml:space="preserve">работ и услуг, финансируемых </w:t>
      </w:r>
      <w:r w:rsidRPr="00844A31">
        <w:rPr>
          <w:rFonts w:ascii="Times New Roman" w:hAnsi="Times New Roman" w:cs="Times New Roman"/>
          <w:sz w:val="28"/>
          <w:szCs w:val="28"/>
        </w:rPr>
        <w:t>из</w:t>
      </w:r>
      <w:r w:rsidR="003E6249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Pr="00844A31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E6249" w:rsidRPr="00844A31">
        <w:rPr>
          <w:rFonts w:ascii="Times New Roman" w:hAnsi="Times New Roman" w:cs="Times New Roman"/>
          <w:sz w:val="28"/>
          <w:szCs w:val="28"/>
        </w:rPr>
        <w:t>бюджета</w:t>
      </w:r>
      <w:r w:rsidRPr="0084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249" w:rsidRPr="00844A31" w:rsidRDefault="003E6249" w:rsidP="008C4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3.1. В перечень </w:t>
      </w:r>
      <w:r w:rsidR="009D604A" w:rsidRPr="00844A31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844A31">
        <w:rPr>
          <w:rFonts w:ascii="Times New Roman" w:hAnsi="Times New Roman" w:cs="Times New Roman"/>
          <w:sz w:val="28"/>
          <w:szCs w:val="28"/>
        </w:rPr>
        <w:t>работ и услуг, финансируемых</w:t>
      </w:r>
      <w:r w:rsidRPr="00844A31">
        <w:t xml:space="preserve"> </w:t>
      </w:r>
      <w:r w:rsidR="009F51A1" w:rsidRPr="00844A31">
        <w:rPr>
          <w:rFonts w:ascii="Times New Roman" w:hAnsi="Times New Roman" w:cs="Times New Roman"/>
          <w:sz w:val="28"/>
          <w:szCs w:val="28"/>
        </w:rPr>
        <w:t>из</w:t>
      </w:r>
      <w:r w:rsidRPr="00844A3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9F51A1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Pr="00844A31">
        <w:rPr>
          <w:rFonts w:ascii="Times New Roman" w:hAnsi="Times New Roman" w:cs="Times New Roman"/>
          <w:sz w:val="28"/>
          <w:szCs w:val="28"/>
        </w:rPr>
        <w:t xml:space="preserve"> на </w:t>
      </w:r>
      <w:r w:rsidR="00844A31" w:rsidRPr="00844A31">
        <w:rPr>
          <w:rFonts w:ascii="Times New Roman" w:hAnsi="Times New Roman" w:cs="Times New Roman"/>
          <w:sz w:val="28"/>
          <w:szCs w:val="28"/>
        </w:rPr>
        <w:t>реализацию</w:t>
      </w:r>
      <w:r w:rsidRPr="00844A31">
        <w:rPr>
          <w:rFonts w:ascii="Times New Roman" w:hAnsi="Times New Roman" w:cs="Times New Roman"/>
          <w:sz w:val="28"/>
          <w:szCs w:val="28"/>
        </w:rPr>
        <w:t xml:space="preserve"> муниципальной программы, по организации </w:t>
      </w:r>
      <w:r w:rsidR="00542A5D" w:rsidRPr="00844A31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="00C1747E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3E6249" w:rsidRPr="00844A31" w:rsidRDefault="003E6249" w:rsidP="003E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1) расходы по оплате транспортных услуг (расходов по доставке, погрузке-разгрузке, хранению, сопровождению </w:t>
      </w:r>
      <w:r w:rsidR="00C1747E" w:rsidRPr="00844A31">
        <w:rPr>
          <w:rFonts w:ascii="Times New Roman" w:hAnsi="Times New Roman" w:cs="Times New Roman"/>
          <w:sz w:val="28"/>
          <w:szCs w:val="28"/>
        </w:rPr>
        <w:t>продукции,</w:t>
      </w:r>
      <w:r w:rsidRPr="00844A31">
        <w:rPr>
          <w:rFonts w:ascii="Times New Roman" w:hAnsi="Times New Roman" w:cs="Times New Roman"/>
          <w:sz w:val="28"/>
          <w:szCs w:val="28"/>
        </w:rPr>
        <w:t xml:space="preserve"> торгового оборудования);</w:t>
      </w:r>
    </w:p>
    <w:p w:rsidR="003E6249" w:rsidRPr="00844A31" w:rsidRDefault="003E6249" w:rsidP="003E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2) расход</w:t>
      </w:r>
      <w:r w:rsidR="00975DCE" w:rsidRPr="00844A31">
        <w:rPr>
          <w:rFonts w:ascii="Times New Roman" w:hAnsi="Times New Roman" w:cs="Times New Roman"/>
          <w:sz w:val="28"/>
          <w:szCs w:val="28"/>
        </w:rPr>
        <w:t>ы</w:t>
      </w:r>
      <w:r w:rsidRPr="00844A31">
        <w:rPr>
          <w:rFonts w:ascii="Times New Roman" w:hAnsi="Times New Roman" w:cs="Times New Roman"/>
          <w:sz w:val="28"/>
          <w:szCs w:val="28"/>
        </w:rPr>
        <w:t xml:space="preserve"> по </w:t>
      </w:r>
      <w:r w:rsidR="00C1747E" w:rsidRPr="00844A31">
        <w:rPr>
          <w:rFonts w:ascii="Times New Roman" w:hAnsi="Times New Roman" w:cs="Times New Roman"/>
          <w:sz w:val="28"/>
          <w:szCs w:val="28"/>
        </w:rPr>
        <w:t>приобретению продукции (продукции местных товаропроизводителей, продукции общественного питания), представленной на Фестивале</w:t>
      </w:r>
      <w:r w:rsidRPr="00844A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2F97" w:rsidRPr="00844A31" w:rsidRDefault="003E6249" w:rsidP="003E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3) расход</w:t>
      </w:r>
      <w:r w:rsidR="00975DCE" w:rsidRPr="00844A31">
        <w:rPr>
          <w:rFonts w:ascii="Times New Roman" w:hAnsi="Times New Roman" w:cs="Times New Roman"/>
          <w:sz w:val="28"/>
          <w:szCs w:val="28"/>
        </w:rPr>
        <w:t>ы</w:t>
      </w:r>
      <w:r w:rsidRPr="00844A31">
        <w:rPr>
          <w:rFonts w:ascii="Times New Roman" w:hAnsi="Times New Roman" w:cs="Times New Roman"/>
          <w:sz w:val="28"/>
          <w:szCs w:val="28"/>
        </w:rPr>
        <w:t xml:space="preserve"> по оказанию услуг по </w:t>
      </w:r>
      <w:r w:rsidR="00C1747E" w:rsidRPr="00844A31">
        <w:rPr>
          <w:rFonts w:ascii="Times New Roman" w:hAnsi="Times New Roman" w:cs="Times New Roman"/>
          <w:sz w:val="28"/>
          <w:szCs w:val="28"/>
        </w:rPr>
        <w:t>подготовке и проведению дегустации на Фестивале</w:t>
      </w:r>
      <w:r w:rsidRPr="00844A31">
        <w:rPr>
          <w:rFonts w:ascii="Times New Roman" w:hAnsi="Times New Roman" w:cs="Times New Roman"/>
          <w:sz w:val="28"/>
          <w:szCs w:val="28"/>
        </w:rPr>
        <w:t>;</w:t>
      </w:r>
    </w:p>
    <w:p w:rsidR="003E6249" w:rsidRPr="00844A31" w:rsidRDefault="003E6249" w:rsidP="003E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4) санитарная очистка и уборка места проведения </w:t>
      </w:r>
      <w:r w:rsidR="001D1CC3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>, включ</w:t>
      </w:r>
      <w:r w:rsidR="00E30366" w:rsidRPr="00844A31">
        <w:rPr>
          <w:rFonts w:ascii="Times New Roman" w:hAnsi="Times New Roman" w:cs="Times New Roman"/>
          <w:sz w:val="28"/>
          <w:szCs w:val="28"/>
        </w:rPr>
        <w:t>ая уборку от снега, вывоз снега;</w:t>
      </w:r>
    </w:p>
    <w:p w:rsidR="003E6249" w:rsidRPr="00844A31" w:rsidRDefault="00E30366" w:rsidP="003E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5) у</w:t>
      </w:r>
      <w:r w:rsidR="003E6249" w:rsidRPr="00844A31">
        <w:rPr>
          <w:rFonts w:ascii="Times New Roman" w:hAnsi="Times New Roman" w:cs="Times New Roman"/>
          <w:sz w:val="28"/>
          <w:szCs w:val="28"/>
        </w:rPr>
        <w:t>становка контейнеров для мусора, вывоз мусора после</w:t>
      </w:r>
      <w:r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3E6249" w:rsidRPr="00844A31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1D1CC3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>;</w:t>
      </w:r>
    </w:p>
    <w:p w:rsidR="003E6249" w:rsidRPr="00844A31" w:rsidRDefault="00E30366" w:rsidP="003E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6) о</w:t>
      </w:r>
      <w:r w:rsidR="003E6249" w:rsidRPr="00844A31">
        <w:rPr>
          <w:rFonts w:ascii="Times New Roman" w:hAnsi="Times New Roman" w:cs="Times New Roman"/>
          <w:sz w:val="28"/>
          <w:szCs w:val="28"/>
        </w:rPr>
        <w:t xml:space="preserve">рганизация рекламы </w:t>
      </w:r>
      <w:r w:rsidR="001D1CC3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="003E6249" w:rsidRPr="00844A31">
        <w:rPr>
          <w:rFonts w:ascii="Times New Roman" w:hAnsi="Times New Roman" w:cs="Times New Roman"/>
          <w:sz w:val="28"/>
          <w:szCs w:val="28"/>
        </w:rPr>
        <w:t>.</w:t>
      </w:r>
    </w:p>
    <w:p w:rsidR="00E30366" w:rsidRPr="00844A31" w:rsidRDefault="00E30366" w:rsidP="00E3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44A31">
        <w:rPr>
          <w:rFonts w:ascii="Times New Roman" w:hAnsi="Times New Roman" w:cs="Times New Roman"/>
          <w:sz w:val="28"/>
          <w:szCs w:val="28"/>
        </w:rPr>
        <w:t xml:space="preserve">При </w:t>
      </w:r>
      <w:r w:rsidR="00097E92" w:rsidRPr="00844A31">
        <w:rPr>
          <w:rFonts w:ascii="Times New Roman" w:hAnsi="Times New Roman" w:cs="Times New Roman"/>
          <w:sz w:val="28"/>
          <w:szCs w:val="28"/>
        </w:rPr>
        <w:t xml:space="preserve">поставке продукции для Фестиваля, </w:t>
      </w:r>
      <w:r w:rsidRPr="00844A31">
        <w:rPr>
          <w:rFonts w:ascii="Times New Roman" w:hAnsi="Times New Roman" w:cs="Times New Roman"/>
          <w:sz w:val="28"/>
          <w:szCs w:val="28"/>
        </w:rPr>
        <w:t xml:space="preserve">выполнении работ, оказании услуг на </w:t>
      </w:r>
      <w:r w:rsidR="00C1747E" w:rsidRPr="00844A31">
        <w:rPr>
          <w:rFonts w:ascii="Times New Roman" w:hAnsi="Times New Roman" w:cs="Times New Roman"/>
          <w:sz w:val="28"/>
          <w:szCs w:val="28"/>
        </w:rPr>
        <w:t>Фестивале</w:t>
      </w:r>
      <w:r w:rsidRPr="00844A31">
        <w:rPr>
          <w:rFonts w:ascii="Times New Roman" w:hAnsi="Times New Roman" w:cs="Times New Roman"/>
          <w:sz w:val="28"/>
          <w:szCs w:val="28"/>
        </w:rPr>
        <w:t xml:space="preserve"> участники (исполнители работ (услуг) должны иметь документы, предусмотренные нормативными правовыми актами Российской Федерации в соответствующей сфере деятельности.</w:t>
      </w:r>
      <w:proofErr w:type="gramEnd"/>
    </w:p>
    <w:p w:rsidR="00312F97" w:rsidRPr="00844A31" w:rsidRDefault="00312F97" w:rsidP="00E3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F97" w:rsidRPr="00844A31" w:rsidRDefault="00B92E6F" w:rsidP="009F51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30366" w:rsidRPr="00844A31">
        <w:rPr>
          <w:rFonts w:ascii="Times New Roman" w:hAnsi="Times New Roman" w:cs="Times New Roman"/>
          <w:sz w:val="28"/>
          <w:szCs w:val="28"/>
        </w:rPr>
        <w:t xml:space="preserve">. Порядок финансирования расходов, связанных с проведением </w:t>
      </w:r>
      <w:r w:rsidR="00C1747E" w:rsidRPr="00844A31">
        <w:rPr>
          <w:rFonts w:ascii="Times New Roman" w:hAnsi="Times New Roman" w:cs="Times New Roman"/>
          <w:sz w:val="28"/>
          <w:szCs w:val="28"/>
        </w:rPr>
        <w:t>Фестиваля</w:t>
      </w:r>
    </w:p>
    <w:p w:rsidR="009F51A1" w:rsidRPr="00844A31" w:rsidRDefault="009F51A1" w:rsidP="009F51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366" w:rsidRPr="00844A31" w:rsidRDefault="00E30366" w:rsidP="00E3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4.1. Главным распорядителем средств местного бюджета на оплату расходов, связанных с организацией и проведением </w:t>
      </w:r>
      <w:r w:rsidR="00C1747E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C1747E" w:rsidRPr="00844A31">
        <w:rPr>
          <w:rFonts w:ascii="Times New Roman" w:hAnsi="Times New Roman" w:cs="Times New Roman"/>
          <w:sz w:val="28"/>
          <w:szCs w:val="28"/>
        </w:rPr>
        <w:t>отдел культуры</w:t>
      </w:r>
      <w:r w:rsidRPr="00844A31">
        <w:rPr>
          <w:rFonts w:ascii="Times New Roman" w:hAnsi="Times New Roman" w:cs="Times New Roman"/>
          <w:sz w:val="28"/>
          <w:szCs w:val="28"/>
        </w:rPr>
        <w:t>.</w:t>
      </w:r>
    </w:p>
    <w:p w:rsidR="00E318CB" w:rsidRPr="00844A31" w:rsidRDefault="00E30366" w:rsidP="00E3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4.2. Финансирование расходов осуществляется</w:t>
      </w:r>
      <w:r w:rsidR="00E318CB" w:rsidRPr="00844A31">
        <w:rPr>
          <w:rFonts w:ascii="Times New Roman" w:hAnsi="Times New Roman" w:cs="Times New Roman"/>
          <w:sz w:val="28"/>
          <w:szCs w:val="28"/>
        </w:rPr>
        <w:t xml:space="preserve"> из </w:t>
      </w:r>
      <w:r w:rsidR="00D50942" w:rsidRPr="00844A31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318CB" w:rsidRPr="00844A31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в пределах бюджетных </w:t>
      </w:r>
      <w:r w:rsidR="009F51A1" w:rsidRPr="00844A31">
        <w:rPr>
          <w:rFonts w:ascii="Times New Roman" w:hAnsi="Times New Roman" w:cs="Times New Roman"/>
          <w:sz w:val="28"/>
          <w:szCs w:val="28"/>
        </w:rPr>
        <w:t>ассигнований</w:t>
      </w:r>
      <w:r w:rsidR="00E318CB" w:rsidRPr="00844A31">
        <w:rPr>
          <w:rFonts w:ascii="Times New Roman" w:hAnsi="Times New Roman" w:cs="Times New Roman"/>
          <w:sz w:val="28"/>
          <w:szCs w:val="28"/>
        </w:rPr>
        <w:t xml:space="preserve">, предусмотренных на реализацию муниципальной программы решением Собранием представителей Тенькинского городского округа о </w:t>
      </w:r>
      <w:r w:rsidR="00844A31" w:rsidRPr="00844A31">
        <w:rPr>
          <w:rFonts w:ascii="Times New Roman" w:hAnsi="Times New Roman" w:cs="Times New Roman"/>
          <w:sz w:val="28"/>
          <w:szCs w:val="28"/>
        </w:rPr>
        <w:t>местном бюджете</w:t>
      </w:r>
      <w:r w:rsidR="00E318CB" w:rsidRPr="00844A31">
        <w:rPr>
          <w:rFonts w:ascii="Times New Roman" w:hAnsi="Times New Roman" w:cs="Times New Roman"/>
          <w:sz w:val="28"/>
          <w:szCs w:val="28"/>
        </w:rPr>
        <w:t>.</w:t>
      </w:r>
    </w:p>
    <w:p w:rsidR="00A42DE3" w:rsidRPr="00844A31" w:rsidRDefault="00E30366" w:rsidP="00500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4.3. </w:t>
      </w:r>
      <w:r w:rsidR="005007B2" w:rsidRPr="00844A31">
        <w:rPr>
          <w:rFonts w:ascii="Times New Roman" w:hAnsi="Times New Roman" w:cs="Times New Roman"/>
          <w:sz w:val="28"/>
          <w:szCs w:val="28"/>
        </w:rPr>
        <w:t>Потребность в бюджетных средствах на цели, указанные в настоящем Порядке, исчисляется на основании проведённого мониторинга рыночных цен на работы и услуги, который проводится путём направления соответствующих запросов в организации, осуществляющие данный вид работ, услуг, в период формирования проекта местного бюджета на очередной финансовый год.</w:t>
      </w:r>
    </w:p>
    <w:p w:rsidR="005007B2" w:rsidRPr="00844A31" w:rsidRDefault="005007B2" w:rsidP="00500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4.4. Осуществление закупок товаров, работ, услуг для муниципальных нужд, связанных с организацией и проведением </w:t>
      </w:r>
      <w:r w:rsidR="001D1CC3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Pr="00844A31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43CC2" w:rsidRPr="00844A31" w:rsidRDefault="00542A5D" w:rsidP="00843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4</w:t>
      </w:r>
      <w:r w:rsidR="00843CC2" w:rsidRPr="00844A31">
        <w:rPr>
          <w:rFonts w:ascii="Times New Roman" w:hAnsi="Times New Roman" w:cs="Times New Roman"/>
          <w:sz w:val="28"/>
          <w:szCs w:val="28"/>
        </w:rPr>
        <w:t>.</w:t>
      </w:r>
      <w:r w:rsidRPr="00844A31">
        <w:rPr>
          <w:rFonts w:ascii="Times New Roman" w:hAnsi="Times New Roman" w:cs="Times New Roman"/>
          <w:sz w:val="28"/>
          <w:szCs w:val="28"/>
        </w:rPr>
        <w:t>5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. </w:t>
      </w:r>
      <w:r w:rsidRPr="00844A31">
        <w:rPr>
          <w:rFonts w:ascii="Times New Roman" w:hAnsi="Times New Roman" w:cs="Times New Roman"/>
          <w:sz w:val="28"/>
          <w:szCs w:val="28"/>
        </w:rPr>
        <w:t xml:space="preserve">Финансирование расходов осуществляется на основании </w:t>
      </w:r>
      <w:r w:rsidR="00843CC2" w:rsidRPr="00844A31">
        <w:rPr>
          <w:rFonts w:ascii="Times New Roman" w:hAnsi="Times New Roman" w:cs="Times New Roman"/>
          <w:sz w:val="28"/>
          <w:szCs w:val="28"/>
        </w:rPr>
        <w:t>соглашени</w:t>
      </w:r>
      <w:r w:rsidRPr="00844A31">
        <w:rPr>
          <w:rFonts w:ascii="Times New Roman" w:hAnsi="Times New Roman" w:cs="Times New Roman"/>
          <w:sz w:val="28"/>
          <w:szCs w:val="28"/>
        </w:rPr>
        <w:t>й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Pr="00844A31">
        <w:rPr>
          <w:rFonts w:ascii="Times New Roman" w:hAnsi="Times New Roman" w:cs="Times New Roman"/>
          <w:sz w:val="28"/>
          <w:szCs w:val="28"/>
        </w:rPr>
        <w:t>ов</w:t>
      </w:r>
      <w:r w:rsidR="00843CC2" w:rsidRPr="00844A31">
        <w:rPr>
          <w:rFonts w:ascii="Times New Roman" w:hAnsi="Times New Roman" w:cs="Times New Roman"/>
          <w:sz w:val="28"/>
          <w:szCs w:val="28"/>
        </w:rPr>
        <w:t>).</w:t>
      </w:r>
    </w:p>
    <w:p w:rsidR="00843CC2" w:rsidRPr="00844A31" w:rsidRDefault="00542A5D" w:rsidP="00843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4.6. 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проведения </w:t>
      </w:r>
      <w:r w:rsidR="001D1CC3" w:rsidRPr="00844A31">
        <w:rPr>
          <w:rFonts w:ascii="Times New Roman" w:hAnsi="Times New Roman" w:cs="Times New Roman"/>
          <w:sz w:val="28"/>
          <w:szCs w:val="28"/>
        </w:rPr>
        <w:t>Фестиваля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Pr="00844A31">
        <w:rPr>
          <w:rFonts w:ascii="Times New Roman" w:hAnsi="Times New Roman" w:cs="Times New Roman"/>
          <w:sz w:val="28"/>
          <w:szCs w:val="28"/>
        </w:rPr>
        <w:t>исполнитель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1D1CC3" w:rsidRPr="00844A31">
        <w:rPr>
          <w:rFonts w:ascii="Times New Roman" w:hAnsi="Times New Roman" w:cs="Times New Roman"/>
          <w:sz w:val="28"/>
          <w:szCs w:val="28"/>
        </w:rPr>
        <w:t>уполномоченным орг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аном составляют </w:t>
      </w:r>
      <w:r w:rsidR="001D1CC3" w:rsidRPr="00844A31">
        <w:rPr>
          <w:rFonts w:ascii="Times New Roman" w:hAnsi="Times New Roman" w:cs="Times New Roman"/>
          <w:sz w:val="28"/>
          <w:szCs w:val="28"/>
        </w:rPr>
        <w:t xml:space="preserve">акт приема-передачи товара либо </w:t>
      </w:r>
      <w:r w:rsidR="00843CC2" w:rsidRPr="00844A31">
        <w:rPr>
          <w:rFonts w:ascii="Times New Roman" w:hAnsi="Times New Roman" w:cs="Times New Roman"/>
          <w:sz w:val="28"/>
          <w:szCs w:val="28"/>
        </w:rPr>
        <w:t>акт приема-</w:t>
      </w:r>
      <w:r w:rsidR="00C22D52" w:rsidRPr="00844A31">
        <w:rPr>
          <w:rFonts w:ascii="Times New Roman" w:hAnsi="Times New Roman" w:cs="Times New Roman"/>
          <w:sz w:val="28"/>
          <w:szCs w:val="28"/>
        </w:rPr>
        <w:t>с</w:t>
      </w:r>
      <w:r w:rsidR="00843CC2" w:rsidRPr="00844A31">
        <w:rPr>
          <w:rFonts w:ascii="Times New Roman" w:hAnsi="Times New Roman" w:cs="Times New Roman"/>
          <w:sz w:val="28"/>
          <w:szCs w:val="28"/>
        </w:rPr>
        <w:t>дачи выполненных работ (оказанных услуг).</w:t>
      </w:r>
    </w:p>
    <w:p w:rsidR="00843CC2" w:rsidRPr="00844A31" w:rsidRDefault="00542A5D" w:rsidP="00843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4.7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. </w:t>
      </w:r>
      <w:r w:rsidR="009D604A" w:rsidRPr="00844A31">
        <w:rPr>
          <w:rFonts w:ascii="Times New Roman" w:hAnsi="Times New Roman" w:cs="Times New Roman"/>
          <w:sz w:val="28"/>
          <w:szCs w:val="28"/>
        </w:rPr>
        <w:t>Отдел культуры</w:t>
      </w:r>
      <w:r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BC6B0F" w:rsidRPr="00844A31">
        <w:rPr>
          <w:rFonts w:ascii="Times New Roman" w:hAnsi="Times New Roman" w:cs="Times New Roman"/>
          <w:sz w:val="28"/>
          <w:szCs w:val="28"/>
        </w:rPr>
        <w:t>в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 течение 1 рабочего дня с момента подписания акт</w:t>
      </w:r>
      <w:r w:rsidR="001D1CC3" w:rsidRPr="00844A31">
        <w:rPr>
          <w:rFonts w:ascii="Times New Roman" w:hAnsi="Times New Roman" w:cs="Times New Roman"/>
          <w:sz w:val="28"/>
          <w:szCs w:val="28"/>
        </w:rPr>
        <w:t>ов, указанных в п. 4.6. настоящего Порядка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1D1CC3" w:rsidRPr="00844A31">
        <w:rPr>
          <w:rFonts w:ascii="Times New Roman" w:hAnsi="Times New Roman" w:cs="Times New Roman"/>
          <w:sz w:val="28"/>
          <w:szCs w:val="28"/>
        </w:rPr>
        <w:t>документы, указанные в п. 4.5, 4.6 настоящего Порядка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 в </w:t>
      </w:r>
      <w:r w:rsidR="008E4DF5" w:rsidRPr="00844A31">
        <w:rPr>
          <w:rFonts w:ascii="Times New Roman" w:hAnsi="Times New Roman" w:cs="Times New Roman"/>
          <w:sz w:val="28"/>
          <w:szCs w:val="28"/>
        </w:rPr>
        <w:t>к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омитет финансов </w:t>
      </w:r>
      <w:r w:rsidR="00843CC2" w:rsidRPr="00844A31">
        <w:rPr>
          <w:rFonts w:ascii="Times New Roman" w:hAnsi="Times New Roman" w:cs="Times New Roman"/>
          <w:sz w:val="28"/>
          <w:szCs w:val="28"/>
        </w:rPr>
        <w:lastRenderedPageBreak/>
        <w:t>администрации Тенькинского городского округа</w:t>
      </w:r>
      <w:r w:rsidR="0086704A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8E4DF5" w:rsidRPr="00844A31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86704A" w:rsidRPr="00844A31">
        <w:rPr>
          <w:rFonts w:ascii="Times New Roman" w:hAnsi="Times New Roman" w:cs="Times New Roman"/>
          <w:sz w:val="28"/>
          <w:szCs w:val="28"/>
        </w:rPr>
        <w:t>(далее – Комитет финансов)</w:t>
      </w:r>
      <w:r w:rsidR="00843CC2" w:rsidRPr="00844A31">
        <w:rPr>
          <w:rFonts w:ascii="Times New Roman" w:hAnsi="Times New Roman" w:cs="Times New Roman"/>
          <w:sz w:val="28"/>
          <w:szCs w:val="28"/>
        </w:rPr>
        <w:t>.</w:t>
      </w:r>
    </w:p>
    <w:p w:rsidR="00BC6B0F" w:rsidRPr="00844A31" w:rsidRDefault="00542A5D" w:rsidP="00843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4.8</w:t>
      </w:r>
      <w:r w:rsidR="00843CC2" w:rsidRPr="00844A31">
        <w:rPr>
          <w:rFonts w:ascii="Times New Roman" w:hAnsi="Times New Roman" w:cs="Times New Roman"/>
          <w:sz w:val="28"/>
          <w:szCs w:val="28"/>
        </w:rPr>
        <w:t xml:space="preserve">. 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Комитет финансов в течение </w:t>
      </w:r>
      <w:r w:rsidR="00C22D52" w:rsidRPr="00844A31">
        <w:rPr>
          <w:rFonts w:ascii="Times New Roman" w:hAnsi="Times New Roman" w:cs="Times New Roman"/>
          <w:sz w:val="28"/>
          <w:szCs w:val="28"/>
        </w:rPr>
        <w:t>5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документов, указанных в п</w:t>
      </w:r>
      <w:r w:rsidRPr="00844A31">
        <w:rPr>
          <w:rFonts w:ascii="Times New Roman" w:hAnsi="Times New Roman" w:cs="Times New Roman"/>
          <w:sz w:val="28"/>
          <w:szCs w:val="28"/>
        </w:rPr>
        <w:t>унктах 4.5, 4.6 настоящего Порядка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подготавливает проект распоряжения </w:t>
      </w:r>
      <w:r w:rsidR="008E4DF5" w:rsidRPr="00844A31">
        <w:rPr>
          <w:rFonts w:ascii="Times New Roman" w:hAnsi="Times New Roman" w:cs="Times New Roman"/>
          <w:sz w:val="28"/>
          <w:szCs w:val="28"/>
        </w:rPr>
        <w:t>администрации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</w:t>
      </w:r>
      <w:r w:rsidR="008E4DF5" w:rsidRPr="00844A31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о </w:t>
      </w:r>
      <w:r w:rsidRPr="00844A31">
        <w:rPr>
          <w:rFonts w:ascii="Times New Roman" w:hAnsi="Times New Roman" w:cs="Times New Roman"/>
          <w:sz w:val="28"/>
          <w:szCs w:val="28"/>
        </w:rPr>
        <w:t>распределении средств</w:t>
      </w:r>
      <w:r w:rsidR="004130CD" w:rsidRPr="00844A31">
        <w:rPr>
          <w:rFonts w:ascii="Times New Roman" w:hAnsi="Times New Roman" w:cs="Times New Roman"/>
          <w:sz w:val="28"/>
          <w:szCs w:val="28"/>
        </w:rPr>
        <w:t xml:space="preserve"> (далее – распоряжение администрации)</w:t>
      </w:r>
      <w:r w:rsidR="00BC6B0F" w:rsidRPr="00844A31">
        <w:rPr>
          <w:rFonts w:ascii="Times New Roman" w:hAnsi="Times New Roman" w:cs="Times New Roman"/>
          <w:sz w:val="28"/>
          <w:szCs w:val="28"/>
        </w:rPr>
        <w:t>.</w:t>
      </w:r>
    </w:p>
    <w:p w:rsidR="00BC6B0F" w:rsidRPr="00844A31" w:rsidRDefault="00542A5D" w:rsidP="00BC6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4.9.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1D1CC3" w:rsidRPr="00844A31">
        <w:rPr>
          <w:rFonts w:ascii="Times New Roman" w:hAnsi="Times New Roman" w:cs="Times New Roman"/>
          <w:sz w:val="28"/>
          <w:szCs w:val="28"/>
        </w:rPr>
        <w:t>Р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4130CD" w:rsidRPr="00844A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в день подписания передаются Комитетом финансов в отдел </w:t>
      </w:r>
      <w:r w:rsidR="009D604A" w:rsidRPr="00844A31">
        <w:rPr>
          <w:rFonts w:ascii="Times New Roman" w:hAnsi="Times New Roman" w:cs="Times New Roman"/>
          <w:sz w:val="28"/>
          <w:szCs w:val="28"/>
        </w:rPr>
        <w:t>культуры</w:t>
      </w:r>
      <w:r w:rsidR="00BC6B0F" w:rsidRPr="00844A31">
        <w:rPr>
          <w:rFonts w:ascii="Times New Roman" w:hAnsi="Times New Roman" w:cs="Times New Roman"/>
          <w:sz w:val="28"/>
          <w:szCs w:val="28"/>
        </w:rPr>
        <w:t>.</w:t>
      </w:r>
    </w:p>
    <w:p w:rsidR="00EE2720" w:rsidRDefault="004130CD" w:rsidP="008C4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4.10.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9D604A" w:rsidRPr="00844A31">
        <w:rPr>
          <w:rFonts w:ascii="Times New Roman" w:hAnsi="Times New Roman" w:cs="Times New Roman"/>
          <w:sz w:val="28"/>
          <w:szCs w:val="28"/>
        </w:rPr>
        <w:t>культуры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844A31">
        <w:rPr>
          <w:rFonts w:ascii="Times New Roman" w:hAnsi="Times New Roman" w:cs="Times New Roman"/>
          <w:sz w:val="28"/>
          <w:szCs w:val="28"/>
        </w:rPr>
        <w:t>10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</w:t>
      </w:r>
      <w:r w:rsidRPr="00844A31">
        <w:rPr>
          <w:rFonts w:ascii="Times New Roman" w:hAnsi="Times New Roman" w:cs="Times New Roman"/>
          <w:sz w:val="28"/>
          <w:szCs w:val="28"/>
        </w:rPr>
        <w:t>документов, указанных в п. 4.9. настоящего Порядка</w:t>
      </w:r>
      <w:r w:rsidR="009D604A" w:rsidRPr="00844A31">
        <w:rPr>
          <w:rFonts w:ascii="Times New Roman" w:hAnsi="Times New Roman" w:cs="Times New Roman"/>
          <w:sz w:val="28"/>
          <w:szCs w:val="28"/>
        </w:rPr>
        <w:t>,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перечисляет </w:t>
      </w:r>
      <w:r w:rsidR="00311C78" w:rsidRPr="00844A31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BC6B0F" w:rsidRPr="00844A31">
        <w:rPr>
          <w:rFonts w:ascii="Times New Roman" w:hAnsi="Times New Roman" w:cs="Times New Roman"/>
          <w:sz w:val="28"/>
          <w:szCs w:val="28"/>
        </w:rPr>
        <w:t xml:space="preserve"> на расчетные счета </w:t>
      </w:r>
      <w:r w:rsidRPr="00844A31">
        <w:rPr>
          <w:rFonts w:ascii="Times New Roman" w:hAnsi="Times New Roman" w:cs="Times New Roman"/>
          <w:sz w:val="28"/>
          <w:szCs w:val="28"/>
        </w:rPr>
        <w:t>п</w:t>
      </w:r>
      <w:r w:rsidR="00BC6B0F" w:rsidRPr="00844A31">
        <w:rPr>
          <w:rFonts w:ascii="Times New Roman" w:hAnsi="Times New Roman" w:cs="Times New Roman"/>
          <w:sz w:val="28"/>
          <w:szCs w:val="28"/>
        </w:rPr>
        <w:t>олучателей, открытые ими в учреждении Центрального банка Российской Федерации или в кредитных организациях</w:t>
      </w:r>
      <w:r w:rsidRPr="00844A31">
        <w:rPr>
          <w:rFonts w:ascii="Times New Roman" w:hAnsi="Times New Roman" w:cs="Times New Roman"/>
          <w:sz w:val="28"/>
          <w:szCs w:val="28"/>
        </w:rPr>
        <w:t>.</w:t>
      </w:r>
    </w:p>
    <w:p w:rsidR="00DF4073" w:rsidRPr="00DF4073" w:rsidRDefault="00DF4073" w:rsidP="008C4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720" w:rsidRPr="00844A31" w:rsidRDefault="00EE2720" w:rsidP="001419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5.</w:t>
      </w:r>
      <w:r w:rsidR="008A5219" w:rsidRPr="00844A31">
        <w:rPr>
          <w:rFonts w:ascii="Times New Roman" w:hAnsi="Times New Roman" w:cs="Times New Roman"/>
          <w:sz w:val="28"/>
          <w:szCs w:val="28"/>
        </w:rPr>
        <w:t xml:space="preserve"> </w:t>
      </w:r>
      <w:r w:rsidR="004130CD" w:rsidRPr="00844A31">
        <w:rPr>
          <w:rFonts w:ascii="Times New Roman" w:hAnsi="Times New Roman" w:cs="Times New Roman"/>
          <w:sz w:val="28"/>
          <w:szCs w:val="28"/>
        </w:rPr>
        <w:t>Контроль исполнения Порядка</w:t>
      </w:r>
    </w:p>
    <w:p w:rsidR="004130CD" w:rsidRPr="00844A31" w:rsidRDefault="004130CD" w:rsidP="0041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 xml:space="preserve">5.1. Контроль использования бюджетных средств осуществляет </w:t>
      </w:r>
      <w:r w:rsidR="00844A31" w:rsidRPr="00844A31">
        <w:rPr>
          <w:rFonts w:ascii="Times New Roman" w:hAnsi="Times New Roman" w:cs="Times New Roman"/>
          <w:sz w:val="28"/>
          <w:szCs w:val="28"/>
        </w:rPr>
        <w:t>отдел культуры</w:t>
      </w:r>
      <w:r w:rsidRPr="00844A31">
        <w:rPr>
          <w:rFonts w:ascii="Times New Roman" w:hAnsi="Times New Roman" w:cs="Times New Roman"/>
          <w:sz w:val="28"/>
          <w:szCs w:val="28"/>
        </w:rPr>
        <w:t>.</w:t>
      </w:r>
    </w:p>
    <w:p w:rsidR="002927E8" w:rsidRDefault="004130CD" w:rsidP="009D6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31">
        <w:rPr>
          <w:rFonts w:ascii="Times New Roman" w:hAnsi="Times New Roman" w:cs="Times New Roman"/>
          <w:sz w:val="28"/>
          <w:szCs w:val="28"/>
        </w:rPr>
        <w:t>5.2. Действия или бездействия должностных лиц могут быть обжалованы в административном или судебном порядке в соответствии с законодательством Российской Федерации.</w:t>
      </w:r>
    </w:p>
    <w:p w:rsidR="008C44B5" w:rsidRDefault="008C44B5" w:rsidP="009D6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4B5" w:rsidRPr="00844A31" w:rsidRDefault="008C44B5" w:rsidP="008C44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8C44B5" w:rsidRPr="00844A31" w:rsidSect="005600F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B9" w:rsidRDefault="00FA03B9" w:rsidP="009F51A1">
      <w:pPr>
        <w:spacing w:after="0" w:line="240" w:lineRule="auto"/>
      </w:pPr>
      <w:r>
        <w:separator/>
      </w:r>
    </w:p>
  </w:endnote>
  <w:endnote w:type="continuationSeparator" w:id="0">
    <w:p w:rsidR="00FA03B9" w:rsidRDefault="00FA03B9" w:rsidP="009F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B9" w:rsidRDefault="00FA03B9" w:rsidP="009F51A1">
      <w:pPr>
        <w:spacing w:after="0" w:line="240" w:lineRule="auto"/>
      </w:pPr>
      <w:r>
        <w:separator/>
      </w:r>
    </w:p>
  </w:footnote>
  <w:footnote w:type="continuationSeparator" w:id="0">
    <w:p w:rsidR="00FA03B9" w:rsidRDefault="00FA03B9" w:rsidP="009F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138850"/>
      <w:docPartObj>
        <w:docPartGallery w:val="Page Numbers (Top of Page)"/>
        <w:docPartUnique/>
      </w:docPartObj>
    </w:sdtPr>
    <w:sdtEndPr/>
    <w:sdtContent>
      <w:p w:rsidR="009F51A1" w:rsidRDefault="009F51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A5">
          <w:rPr>
            <w:noProof/>
          </w:rPr>
          <w:t>2</w:t>
        </w:r>
        <w:r>
          <w:fldChar w:fldCharType="end"/>
        </w:r>
      </w:p>
    </w:sdtContent>
  </w:sdt>
  <w:p w:rsidR="009F51A1" w:rsidRDefault="009F51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3EC"/>
    <w:multiLevelType w:val="multilevel"/>
    <w:tmpl w:val="CED2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">
    <w:nsid w:val="1BB07162"/>
    <w:multiLevelType w:val="multilevel"/>
    <w:tmpl w:val="7194A86E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2">
    <w:nsid w:val="273B4F64"/>
    <w:multiLevelType w:val="hybridMultilevel"/>
    <w:tmpl w:val="6ED8EFF2"/>
    <w:lvl w:ilvl="0" w:tplc="CF16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EB8E2">
      <w:numFmt w:val="none"/>
      <w:lvlText w:val=""/>
      <w:lvlJc w:val="left"/>
      <w:pPr>
        <w:tabs>
          <w:tab w:val="num" w:pos="360"/>
        </w:tabs>
      </w:pPr>
    </w:lvl>
    <w:lvl w:ilvl="2" w:tplc="5934A1F8">
      <w:numFmt w:val="none"/>
      <w:lvlText w:val=""/>
      <w:lvlJc w:val="left"/>
      <w:pPr>
        <w:tabs>
          <w:tab w:val="num" w:pos="360"/>
        </w:tabs>
      </w:pPr>
    </w:lvl>
    <w:lvl w:ilvl="3" w:tplc="38A45B50">
      <w:numFmt w:val="none"/>
      <w:lvlText w:val=""/>
      <w:lvlJc w:val="left"/>
      <w:pPr>
        <w:tabs>
          <w:tab w:val="num" w:pos="360"/>
        </w:tabs>
      </w:pPr>
    </w:lvl>
    <w:lvl w:ilvl="4" w:tplc="75443808">
      <w:numFmt w:val="none"/>
      <w:lvlText w:val=""/>
      <w:lvlJc w:val="left"/>
      <w:pPr>
        <w:tabs>
          <w:tab w:val="num" w:pos="360"/>
        </w:tabs>
      </w:pPr>
    </w:lvl>
    <w:lvl w:ilvl="5" w:tplc="09B6F952">
      <w:numFmt w:val="none"/>
      <w:lvlText w:val=""/>
      <w:lvlJc w:val="left"/>
      <w:pPr>
        <w:tabs>
          <w:tab w:val="num" w:pos="360"/>
        </w:tabs>
      </w:pPr>
    </w:lvl>
    <w:lvl w:ilvl="6" w:tplc="83D61A4A">
      <w:numFmt w:val="none"/>
      <w:lvlText w:val=""/>
      <w:lvlJc w:val="left"/>
      <w:pPr>
        <w:tabs>
          <w:tab w:val="num" w:pos="360"/>
        </w:tabs>
      </w:pPr>
    </w:lvl>
    <w:lvl w:ilvl="7" w:tplc="C7C0858C">
      <w:numFmt w:val="none"/>
      <w:lvlText w:val=""/>
      <w:lvlJc w:val="left"/>
      <w:pPr>
        <w:tabs>
          <w:tab w:val="num" w:pos="360"/>
        </w:tabs>
      </w:pPr>
    </w:lvl>
    <w:lvl w:ilvl="8" w:tplc="BC50E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ABC2567"/>
    <w:multiLevelType w:val="multilevel"/>
    <w:tmpl w:val="1F4AA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B50725"/>
    <w:multiLevelType w:val="multilevel"/>
    <w:tmpl w:val="E4F65A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C2574F"/>
    <w:multiLevelType w:val="multilevel"/>
    <w:tmpl w:val="BB60C17A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14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14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  <w:color w:val="auto"/>
      </w:rPr>
    </w:lvl>
  </w:abstractNum>
  <w:abstractNum w:abstractNumId="7">
    <w:nsid w:val="3B3071B3"/>
    <w:multiLevelType w:val="hybridMultilevel"/>
    <w:tmpl w:val="D03E9496"/>
    <w:lvl w:ilvl="0" w:tplc="E58E2AE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CE4F73"/>
    <w:multiLevelType w:val="multilevel"/>
    <w:tmpl w:val="E4F65A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A4B0F3D"/>
    <w:multiLevelType w:val="multilevel"/>
    <w:tmpl w:val="AC0E4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6CF3C8D"/>
    <w:multiLevelType w:val="multilevel"/>
    <w:tmpl w:val="3B28F0C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20"/>
    <w:rsid w:val="000177A5"/>
    <w:rsid w:val="00097E92"/>
    <w:rsid w:val="001019A5"/>
    <w:rsid w:val="00116D17"/>
    <w:rsid w:val="001419A1"/>
    <w:rsid w:val="001D1CC3"/>
    <w:rsid w:val="00254DB7"/>
    <w:rsid w:val="00254F16"/>
    <w:rsid w:val="00274FF0"/>
    <w:rsid w:val="002927E8"/>
    <w:rsid w:val="002B39FE"/>
    <w:rsid w:val="002B692E"/>
    <w:rsid w:val="00311C78"/>
    <w:rsid w:val="00312F97"/>
    <w:rsid w:val="003158EF"/>
    <w:rsid w:val="00344807"/>
    <w:rsid w:val="00344957"/>
    <w:rsid w:val="00355A67"/>
    <w:rsid w:val="0036334D"/>
    <w:rsid w:val="00396A2A"/>
    <w:rsid w:val="003A5D29"/>
    <w:rsid w:val="003A736B"/>
    <w:rsid w:val="003B2A7B"/>
    <w:rsid w:val="003C0EEE"/>
    <w:rsid w:val="003E6249"/>
    <w:rsid w:val="00402B5A"/>
    <w:rsid w:val="00407869"/>
    <w:rsid w:val="004130CD"/>
    <w:rsid w:val="00475DE6"/>
    <w:rsid w:val="005007B2"/>
    <w:rsid w:val="005249AF"/>
    <w:rsid w:val="0052739F"/>
    <w:rsid w:val="00542A5D"/>
    <w:rsid w:val="005600FD"/>
    <w:rsid w:val="005B5B12"/>
    <w:rsid w:val="006725DF"/>
    <w:rsid w:val="006B1BA5"/>
    <w:rsid w:val="006F0BAB"/>
    <w:rsid w:val="00727C3E"/>
    <w:rsid w:val="007D1101"/>
    <w:rsid w:val="00843CC2"/>
    <w:rsid w:val="00844A31"/>
    <w:rsid w:val="008459AE"/>
    <w:rsid w:val="0086704A"/>
    <w:rsid w:val="008A5219"/>
    <w:rsid w:val="008C44B5"/>
    <w:rsid w:val="008C5CF9"/>
    <w:rsid w:val="008E4DF5"/>
    <w:rsid w:val="009041AF"/>
    <w:rsid w:val="00975DCE"/>
    <w:rsid w:val="009A4C46"/>
    <w:rsid w:val="009D604A"/>
    <w:rsid w:val="009F51A1"/>
    <w:rsid w:val="009F7C0E"/>
    <w:rsid w:val="00A067DE"/>
    <w:rsid w:val="00A06A9B"/>
    <w:rsid w:val="00A40C58"/>
    <w:rsid w:val="00A42DE3"/>
    <w:rsid w:val="00A92FF5"/>
    <w:rsid w:val="00AB36BF"/>
    <w:rsid w:val="00B12A29"/>
    <w:rsid w:val="00B25672"/>
    <w:rsid w:val="00B92E6F"/>
    <w:rsid w:val="00BB02D6"/>
    <w:rsid w:val="00BC6B0F"/>
    <w:rsid w:val="00BD6529"/>
    <w:rsid w:val="00BE42E6"/>
    <w:rsid w:val="00C03FC8"/>
    <w:rsid w:val="00C1747E"/>
    <w:rsid w:val="00C1782B"/>
    <w:rsid w:val="00C22D52"/>
    <w:rsid w:val="00C77F5D"/>
    <w:rsid w:val="00CA1B16"/>
    <w:rsid w:val="00CC22E1"/>
    <w:rsid w:val="00CC2697"/>
    <w:rsid w:val="00D46272"/>
    <w:rsid w:val="00D50942"/>
    <w:rsid w:val="00D81317"/>
    <w:rsid w:val="00D8246C"/>
    <w:rsid w:val="00DA7C09"/>
    <w:rsid w:val="00DF186E"/>
    <w:rsid w:val="00DF4073"/>
    <w:rsid w:val="00DF7AD0"/>
    <w:rsid w:val="00E30366"/>
    <w:rsid w:val="00E318CB"/>
    <w:rsid w:val="00E46287"/>
    <w:rsid w:val="00E46C6F"/>
    <w:rsid w:val="00EB1F7B"/>
    <w:rsid w:val="00EC44F7"/>
    <w:rsid w:val="00EC6BED"/>
    <w:rsid w:val="00EE2720"/>
    <w:rsid w:val="00F113F7"/>
    <w:rsid w:val="00F41B12"/>
    <w:rsid w:val="00FA03B9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EE"/>
    <w:pPr>
      <w:ind w:left="720"/>
      <w:contextualSpacing/>
    </w:pPr>
  </w:style>
  <w:style w:type="table" w:styleId="a4">
    <w:name w:val="Table Grid"/>
    <w:basedOn w:val="a1"/>
    <w:uiPriority w:val="59"/>
    <w:rsid w:val="0029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1A1"/>
  </w:style>
  <w:style w:type="paragraph" w:styleId="a9">
    <w:name w:val="footer"/>
    <w:basedOn w:val="a"/>
    <w:link w:val="aa"/>
    <w:uiPriority w:val="99"/>
    <w:unhideWhenUsed/>
    <w:rsid w:val="009F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EE"/>
    <w:pPr>
      <w:ind w:left="720"/>
      <w:contextualSpacing/>
    </w:pPr>
  </w:style>
  <w:style w:type="table" w:styleId="a4">
    <w:name w:val="Table Grid"/>
    <w:basedOn w:val="a1"/>
    <w:uiPriority w:val="59"/>
    <w:rsid w:val="0029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1A1"/>
  </w:style>
  <w:style w:type="paragraph" w:styleId="a9">
    <w:name w:val="footer"/>
    <w:basedOn w:val="a"/>
    <w:link w:val="aa"/>
    <w:uiPriority w:val="99"/>
    <w:unhideWhenUsed/>
    <w:rsid w:val="009F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Надежда Кононова</cp:lastModifiedBy>
  <cp:revision>11</cp:revision>
  <cp:lastPrinted>2018-03-07T00:35:00Z</cp:lastPrinted>
  <dcterms:created xsi:type="dcterms:W3CDTF">2016-12-06T04:35:00Z</dcterms:created>
  <dcterms:modified xsi:type="dcterms:W3CDTF">2018-03-13T07:02:00Z</dcterms:modified>
</cp:coreProperties>
</file>