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239" w:rsidRPr="00A35239" w:rsidRDefault="00A35239" w:rsidP="00A35239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35239">
        <w:rPr>
          <w:rFonts w:ascii="Times New Roman" w:hAnsi="Times New Roman"/>
          <w:b/>
          <w:bCs/>
          <w:noProof/>
          <w:sz w:val="32"/>
          <w:szCs w:val="32"/>
        </w:rPr>
        <w:drawing>
          <wp:inline distT="0" distB="0" distL="0" distR="0" wp14:anchorId="21AD74B6" wp14:editId="16633D11">
            <wp:extent cx="636270" cy="643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39" w:rsidRPr="00A35239" w:rsidRDefault="00A35239" w:rsidP="00A35239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35239" w:rsidRPr="00A35239" w:rsidRDefault="00A35239" w:rsidP="00A35239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35239">
        <w:rPr>
          <w:rFonts w:ascii="Times New Roman" w:hAnsi="Times New Roman"/>
          <w:b/>
          <w:bCs/>
          <w:sz w:val="32"/>
          <w:szCs w:val="32"/>
        </w:rPr>
        <w:t xml:space="preserve">АДМИНИСТРАЦИЯ </w:t>
      </w:r>
    </w:p>
    <w:p w:rsidR="00A35239" w:rsidRPr="00A35239" w:rsidRDefault="00A35239" w:rsidP="00A35239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35239">
        <w:rPr>
          <w:rFonts w:ascii="Times New Roman" w:hAnsi="Times New Roman"/>
          <w:b/>
          <w:bCs/>
          <w:sz w:val="32"/>
          <w:szCs w:val="32"/>
        </w:rPr>
        <w:t>ТЕНЬКИНСКОГО ГОРОДСКОГО ОКРУГА</w:t>
      </w:r>
    </w:p>
    <w:p w:rsidR="00A35239" w:rsidRPr="00A35239" w:rsidRDefault="00A35239" w:rsidP="00A35239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35239">
        <w:rPr>
          <w:rFonts w:ascii="Times New Roman" w:hAnsi="Times New Roman"/>
          <w:b/>
          <w:bCs/>
          <w:sz w:val="32"/>
          <w:szCs w:val="32"/>
        </w:rPr>
        <w:t>МАГАДАНСКОЙ ОБЛАСТИ</w:t>
      </w:r>
    </w:p>
    <w:p w:rsidR="00A35239" w:rsidRPr="00A35239" w:rsidRDefault="00A35239" w:rsidP="00A3523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35239" w:rsidRPr="00A35239" w:rsidRDefault="00A35239" w:rsidP="00A35239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proofErr w:type="gramStart"/>
      <w:r w:rsidRPr="00A35239">
        <w:rPr>
          <w:rFonts w:ascii="Times New Roman" w:hAnsi="Times New Roman"/>
          <w:b/>
          <w:bCs/>
          <w:sz w:val="36"/>
          <w:szCs w:val="36"/>
        </w:rPr>
        <w:t>П</w:t>
      </w:r>
      <w:proofErr w:type="gramEnd"/>
      <w:r w:rsidRPr="00A35239">
        <w:rPr>
          <w:rFonts w:ascii="Times New Roman" w:hAnsi="Times New Roman"/>
          <w:b/>
          <w:bCs/>
          <w:sz w:val="36"/>
          <w:szCs w:val="36"/>
        </w:rPr>
        <w:t xml:space="preserve"> О С Т А Н О В Л Е Н И Е </w:t>
      </w:r>
    </w:p>
    <w:p w:rsidR="00A35239" w:rsidRPr="00A35239" w:rsidRDefault="00A35239" w:rsidP="00A352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5239" w:rsidRPr="00A35239" w:rsidRDefault="00C30604" w:rsidP="00A3523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22.03.2019 </w:t>
      </w:r>
      <w:r w:rsidR="00A35239" w:rsidRPr="00A35239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73-па</w:t>
      </w:r>
    </w:p>
    <w:p w:rsidR="00A35239" w:rsidRPr="00A35239" w:rsidRDefault="00A35239" w:rsidP="00A352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5239">
        <w:rPr>
          <w:rFonts w:ascii="Times New Roman" w:hAnsi="Times New Roman"/>
          <w:sz w:val="24"/>
          <w:szCs w:val="24"/>
        </w:rPr>
        <w:t xml:space="preserve">                 п. Усть-Омчуг</w:t>
      </w:r>
    </w:p>
    <w:p w:rsidR="002B3116" w:rsidRDefault="002B3116" w:rsidP="000366D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A35239" w:rsidRDefault="00A35239" w:rsidP="000366D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2B3116" w:rsidRPr="00BE61BF" w:rsidRDefault="002B3116" w:rsidP="000366D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EF2957" w:rsidRPr="00EF2957" w:rsidRDefault="00EF2957" w:rsidP="00D23067">
      <w:pPr>
        <w:spacing w:line="240" w:lineRule="auto"/>
        <w:jc w:val="center"/>
        <w:rPr>
          <w:rFonts w:ascii="Times New Roman" w:hAnsi="Times New Roman"/>
          <w:b/>
          <w:bCs/>
          <w:color w:val="1E1E1E"/>
          <w:sz w:val="28"/>
          <w:szCs w:val="28"/>
        </w:rPr>
      </w:pPr>
      <w:r>
        <w:rPr>
          <w:rFonts w:ascii="Times New Roman" w:hAnsi="Times New Roman"/>
          <w:b/>
          <w:bCs/>
          <w:color w:val="1E1E1E"/>
          <w:sz w:val="28"/>
          <w:szCs w:val="28"/>
        </w:rPr>
        <w:t xml:space="preserve">Об утверждении </w:t>
      </w:r>
      <w:r w:rsidR="003A1668">
        <w:rPr>
          <w:rFonts w:ascii="Times New Roman" w:hAnsi="Times New Roman"/>
          <w:b/>
          <w:bCs/>
          <w:color w:val="1E1E1E"/>
          <w:sz w:val="28"/>
          <w:szCs w:val="28"/>
        </w:rPr>
        <w:t>схемы</w:t>
      </w:r>
      <w:r>
        <w:rPr>
          <w:rFonts w:ascii="Times New Roman" w:hAnsi="Times New Roman"/>
          <w:b/>
          <w:bCs/>
          <w:color w:val="1E1E1E"/>
          <w:sz w:val="28"/>
          <w:szCs w:val="28"/>
        </w:rPr>
        <w:t xml:space="preserve"> </w:t>
      </w:r>
      <w:r w:rsidR="003A1668" w:rsidRPr="003A1668">
        <w:rPr>
          <w:rFonts w:ascii="Times New Roman" w:hAnsi="Times New Roman"/>
          <w:b/>
          <w:sz w:val="28"/>
          <w:szCs w:val="28"/>
        </w:rPr>
        <w:t>размещения</w:t>
      </w:r>
      <w:r w:rsidR="003A1668">
        <w:rPr>
          <w:rFonts w:ascii="Times New Roman" w:hAnsi="Times New Roman"/>
          <w:b/>
          <w:bCs/>
          <w:color w:val="1E1E1E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1E1E1E"/>
          <w:sz w:val="28"/>
          <w:szCs w:val="28"/>
        </w:rPr>
        <w:t>мест</w:t>
      </w:r>
      <w:r w:rsidRPr="00EF2957">
        <w:rPr>
          <w:rFonts w:ascii="Times New Roman" w:hAnsi="Times New Roman"/>
          <w:b/>
          <w:bCs/>
          <w:color w:val="1E1E1E"/>
          <w:sz w:val="28"/>
          <w:szCs w:val="28"/>
        </w:rPr>
        <w:t xml:space="preserve"> (площадок) накопления твердых коммунальных отходов</w:t>
      </w:r>
      <w:r>
        <w:rPr>
          <w:rFonts w:ascii="Times New Roman" w:hAnsi="Times New Roman"/>
          <w:b/>
          <w:bCs/>
          <w:color w:val="1E1E1E"/>
          <w:sz w:val="28"/>
          <w:szCs w:val="28"/>
        </w:rPr>
        <w:t xml:space="preserve"> </w:t>
      </w:r>
      <w:r w:rsidRPr="00EF2957">
        <w:rPr>
          <w:rFonts w:ascii="Times New Roman" w:hAnsi="Times New Roman"/>
          <w:b/>
          <w:bCs/>
          <w:color w:val="1E1E1E"/>
          <w:sz w:val="28"/>
          <w:szCs w:val="28"/>
        </w:rPr>
        <w:t>на территории Тенькинского городского округа Магаданской области</w:t>
      </w:r>
    </w:p>
    <w:p w:rsidR="000366D1" w:rsidRPr="009A155E" w:rsidRDefault="000366D1" w:rsidP="00907EB1">
      <w:pPr>
        <w:spacing w:after="0" w:line="240" w:lineRule="auto"/>
        <w:rPr>
          <w:rFonts w:ascii="Times New Roman" w:hAnsi="Times New Roman"/>
          <w:b/>
          <w:bCs/>
          <w:color w:val="1E1E1E"/>
          <w:sz w:val="28"/>
          <w:szCs w:val="28"/>
        </w:rPr>
      </w:pPr>
    </w:p>
    <w:p w:rsidR="000366D1" w:rsidRPr="00A35239" w:rsidRDefault="00EF2957" w:rsidP="00A35239">
      <w:pPr>
        <w:pStyle w:val="1"/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EF295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Руководствуясь </w:t>
      </w:r>
      <w:r w:rsidR="00837529" w:rsidRPr="0083752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Федеральным законом № 131-ФЗ от 06.10.2003 г. «Об общих принципах организации местного самоуправления в Российской Федерации», Федеральным законом № 89-ФЗ от 24.06.1998 г. «Об отходах производства и потребления»,</w:t>
      </w:r>
      <w:r w:rsidR="00837529" w:rsidRPr="00EF295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EF295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Постановлением Правительства Р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оссийской </w:t>
      </w:r>
      <w:r w:rsidRPr="00EF295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Ф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едерации</w:t>
      </w:r>
      <w:r w:rsidR="0083752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от 31.08.</w:t>
      </w:r>
      <w:r w:rsidRPr="00EF295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2018 г. № 1039 «Об утверждении Правил обустройства мест (площадок) накопления твердых коммунальных отходов и ведения их реестра»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, а</w:t>
      </w:r>
      <w:r w:rsidR="000366D1" w:rsidRPr="00D7516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дминистрация Тенькинского городского округа Магаданской области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A352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</w:t>
      </w:r>
      <w:proofErr w:type="gramStart"/>
      <w:r w:rsidR="000366D1" w:rsidRPr="002A2355">
        <w:rPr>
          <w:rFonts w:ascii="Times New Roman" w:hAnsi="Times New Roman" w:cs="Times New Roman"/>
          <w:color w:val="auto"/>
          <w:sz w:val="28"/>
          <w:szCs w:val="28"/>
        </w:rPr>
        <w:t>п</w:t>
      </w:r>
      <w:proofErr w:type="gramEnd"/>
      <w:r w:rsidR="000366D1" w:rsidRPr="002A2355">
        <w:rPr>
          <w:rFonts w:ascii="Times New Roman" w:hAnsi="Times New Roman" w:cs="Times New Roman"/>
          <w:color w:val="auto"/>
          <w:sz w:val="28"/>
          <w:szCs w:val="28"/>
        </w:rPr>
        <w:t xml:space="preserve"> о с т а н о в л я е т:</w:t>
      </w:r>
    </w:p>
    <w:p w:rsidR="00363BF0" w:rsidRPr="003A1668" w:rsidRDefault="00EF2957" w:rsidP="00435517">
      <w:pPr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63BF0">
        <w:rPr>
          <w:rFonts w:ascii="Times New Roman" w:hAnsi="Times New Roman"/>
          <w:sz w:val="28"/>
          <w:szCs w:val="28"/>
        </w:rPr>
        <w:t xml:space="preserve">Утвердить </w:t>
      </w:r>
      <w:r w:rsidR="00E66B3E">
        <w:rPr>
          <w:rFonts w:ascii="Times New Roman" w:hAnsi="Times New Roman"/>
          <w:sz w:val="28"/>
          <w:szCs w:val="28"/>
        </w:rPr>
        <w:t>С</w:t>
      </w:r>
      <w:r w:rsidR="00E66B3E" w:rsidRPr="00363BF0">
        <w:rPr>
          <w:rFonts w:ascii="Times New Roman" w:hAnsi="Times New Roman"/>
          <w:sz w:val="28"/>
          <w:szCs w:val="28"/>
        </w:rPr>
        <w:t>хем</w:t>
      </w:r>
      <w:r w:rsidR="00E66B3E">
        <w:rPr>
          <w:rFonts w:ascii="Times New Roman" w:hAnsi="Times New Roman"/>
          <w:sz w:val="28"/>
          <w:szCs w:val="28"/>
        </w:rPr>
        <w:t>а</w:t>
      </w:r>
      <w:r w:rsidR="00E66B3E" w:rsidRPr="00363BF0">
        <w:rPr>
          <w:rFonts w:ascii="Times New Roman" w:hAnsi="Times New Roman"/>
          <w:sz w:val="28"/>
          <w:szCs w:val="28"/>
        </w:rPr>
        <w:t xml:space="preserve"> размещения мест (площадок) накопления твердых коммунальных отходов</w:t>
      </w:r>
      <w:r w:rsidR="00E66B3E">
        <w:rPr>
          <w:rFonts w:ascii="Times New Roman" w:hAnsi="Times New Roman"/>
          <w:sz w:val="28"/>
          <w:szCs w:val="28"/>
        </w:rPr>
        <w:t xml:space="preserve"> </w:t>
      </w:r>
      <w:r w:rsidR="00E66B3E" w:rsidRPr="00EF2957">
        <w:rPr>
          <w:rFonts w:ascii="Times New Roman" w:hAnsi="Times New Roman"/>
          <w:bCs/>
          <w:color w:val="1E1E1E"/>
          <w:sz w:val="28"/>
          <w:szCs w:val="28"/>
        </w:rPr>
        <w:t xml:space="preserve">на </w:t>
      </w:r>
      <w:r w:rsidR="00E66B3E">
        <w:rPr>
          <w:rFonts w:ascii="Times New Roman" w:hAnsi="Times New Roman"/>
          <w:bCs/>
          <w:color w:val="1E1E1E"/>
          <w:sz w:val="28"/>
          <w:szCs w:val="28"/>
        </w:rPr>
        <w:t>карте</w:t>
      </w:r>
      <w:r w:rsidR="00E66B3E"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</w:t>
      </w:r>
      <w:r w:rsidR="00E66B3E">
        <w:rPr>
          <w:rFonts w:ascii="Times New Roman" w:hAnsi="Times New Roman"/>
          <w:bCs/>
          <w:color w:val="1E1E1E"/>
          <w:sz w:val="28"/>
          <w:szCs w:val="28"/>
        </w:rPr>
        <w:t>поселка Усть-Омчуг муниципального образования «</w:t>
      </w:r>
      <w:r w:rsidR="00E66B3E" w:rsidRPr="00EF2957">
        <w:rPr>
          <w:rFonts w:ascii="Times New Roman" w:hAnsi="Times New Roman"/>
          <w:bCs/>
          <w:color w:val="1E1E1E"/>
          <w:sz w:val="28"/>
          <w:szCs w:val="28"/>
        </w:rPr>
        <w:t>Тенькинск</w:t>
      </w:r>
      <w:r w:rsidR="00E66B3E">
        <w:rPr>
          <w:rFonts w:ascii="Times New Roman" w:hAnsi="Times New Roman"/>
          <w:bCs/>
          <w:color w:val="1E1E1E"/>
          <w:sz w:val="28"/>
          <w:szCs w:val="28"/>
        </w:rPr>
        <w:t>ий</w:t>
      </w:r>
      <w:r w:rsidR="00E66B3E"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городско</w:t>
      </w:r>
      <w:r w:rsidR="00E66B3E">
        <w:rPr>
          <w:rFonts w:ascii="Times New Roman" w:hAnsi="Times New Roman"/>
          <w:bCs/>
          <w:color w:val="1E1E1E"/>
          <w:sz w:val="28"/>
          <w:szCs w:val="28"/>
        </w:rPr>
        <w:t>й</w:t>
      </w:r>
      <w:r w:rsidR="00E66B3E"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округ</w:t>
      </w:r>
      <w:r w:rsidR="00E66B3E">
        <w:rPr>
          <w:rFonts w:ascii="Times New Roman" w:hAnsi="Times New Roman"/>
          <w:bCs/>
          <w:color w:val="1E1E1E"/>
          <w:sz w:val="28"/>
          <w:szCs w:val="28"/>
        </w:rPr>
        <w:t>»</w:t>
      </w:r>
      <w:r w:rsidR="00E66B3E"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Магаданской области</w:t>
      </w:r>
      <w:r w:rsidR="00363BF0"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согласно приложению</w:t>
      </w:r>
      <w:r w:rsidR="003A1668">
        <w:rPr>
          <w:rFonts w:ascii="Times New Roman" w:hAnsi="Times New Roman"/>
          <w:bCs/>
          <w:color w:val="1E1E1E"/>
          <w:sz w:val="28"/>
          <w:szCs w:val="28"/>
        </w:rPr>
        <w:t xml:space="preserve"> №1;</w:t>
      </w:r>
    </w:p>
    <w:p w:rsidR="003A1668" w:rsidRPr="00363BF0" w:rsidRDefault="003A1668" w:rsidP="003A1668">
      <w:pPr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63BF0">
        <w:rPr>
          <w:rFonts w:ascii="Times New Roman" w:hAnsi="Times New Roman"/>
          <w:sz w:val="28"/>
          <w:szCs w:val="28"/>
        </w:rPr>
        <w:t xml:space="preserve">Утвердить </w:t>
      </w:r>
      <w:r w:rsidR="00E66B3E">
        <w:rPr>
          <w:rFonts w:ascii="Times New Roman" w:hAnsi="Times New Roman"/>
          <w:sz w:val="28"/>
          <w:szCs w:val="28"/>
        </w:rPr>
        <w:t>С</w:t>
      </w:r>
      <w:r w:rsidR="00E66B3E" w:rsidRPr="00363BF0">
        <w:rPr>
          <w:rFonts w:ascii="Times New Roman" w:hAnsi="Times New Roman"/>
          <w:sz w:val="28"/>
          <w:szCs w:val="28"/>
        </w:rPr>
        <w:t>хем</w:t>
      </w:r>
      <w:r w:rsidR="00E66B3E">
        <w:rPr>
          <w:rFonts w:ascii="Times New Roman" w:hAnsi="Times New Roman"/>
          <w:sz w:val="28"/>
          <w:szCs w:val="28"/>
        </w:rPr>
        <w:t>у</w:t>
      </w:r>
      <w:r w:rsidR="00E66B3E" w:rsidRPr="00363BF0">
        <w:rPr>
          <w:rFonts w:ascii="Times New Roman" w:hAnsi="Times New Roman"/>
          <w:sz w:val="28"/>
          <w:szCs w:val="28"/>
        </w:rPr>
        <w:t xml:space="preserve"> размещения мест (площадок) накопления твердых коммунальных отходов</w:t>
      </w:r>
      <w:r w:rsidR="00E66B3E">
        <w:rPr>
          <w:rFonts w:ascii="Times New Roman" w:hAnsi="Times New Roman"/>
          <w:sz w:val="28"/>
          <w:szCs w:val="28"/>
        </w:rPr>
        <w:t xml:space="preserve"> </w:t>
      </w:r>
      <w:r w:rsidR="00E66B3E" w:rsidRPr="00EF2957">
        <w:rPr>
          <w:rFonts w:ascii="Times New Roman" w:hAnsi="Times New Roman"/>
          <w:bCs/>
          <w:color w:val="1E1E1E"/>
          <w:sz w:val="28"/>
          <w:szCs w:val="28"/>
        </w:rPr>
        <w:t xml:space="preserve">на </w:t>
      </w:r>
      <w:r w:rsidR="00E66B3E">
        <w:rPr>
          <w:rFonts w:ascii="Times New Roman" w:hAnsi="Times New Roman"/>
          <w:bCs/>
          <w:color w:val="1E1E1E"/>
          <w:sz w:val="28"/>
          <w:szCs w:val="28"/>
        </w:rPr>
        <w:t>карте</w:t>
      </w:r>
      <w:r w:rsidR="00E66B3E"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</w:t>
      </w:r>
      <w:r w:rsidR="00E66B3E">
        <w:rPr>
          <w:rFonts w:ascii="Times New Roman" w:hAnsi="Times New Roman"/>
          <w:bCs/>
          <w:color w:val="1E1E1E"/>
          <w:sz w:val="28"/>
          <w:szCs w:val="28"/>
        </w:rPr>
        <w:t xml:space="preserve">поселка Омчак муниципального </w:t>
      </w:r>
      <w:r w:rsidR="00E66B3E">
        <w:rPr>
          <w:rFonts w:ascii="Times New Roman" w:hAnsi="Times New Roman"/>
          <w:bCs/>
          <w:color w:val="1E1E1E"/>
          <w:sz w:val="28"/>
          <w:szCs w:val="28"/>
        </w:rPr>
        <w:lastRenderedPageBreak/>
        <w:t>образования «</w:t>
      </w:r>
      <w:r w:rsidR="00E66B3E" w:rsidRPr="00EF2957">
        <w:rPr>
          <w:rFonts w:ascii="Times New Roman" w:hAnsi="Times New Roman"/>
          <w:bCs/>
          <w:color w:val="1E1E1E"/>
          <w:sz w:val="28"/>
          <w:szCs w:val="28"/>
        </w:rPr>
        <w:t>Тенькинск</w:t>
      </w:r>
      <w:r w:rsidR="00E66B3E">
        <w:rPr>
          <w:rFonts w:ascii="Times New Roman" w:hAnsi="Times New Roman"/>
          <w:bCs/>
          <w:color w:val="1E1E1E"/>
          <w:sz w:val="28"/>
          <w:szCs w:val="28"/>
        </w:rPr>
        <w:t>ий</w:t>
      </w:r>
      <w:r w:rsidR="00E66B3E"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городско</w:t>
      </w:r>
      <w:r w:rsidR="00E66B3E">
        <w:rPr>
          <w:rFonts w:ascii="Times New Roman" w:hAnsi="Times New Roman"/>
          <w:bCs/>
          <w:color w:val="1E1E1E"/>
          <w:sz w:val="28"/>
          <w:szCs w:val="28"/>
        </w:rPr>
        <w:t>й</w:t>
      </w:r>
      <w:r w:rsidR="00E66B3E"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округ</w:t>
      </w:r>
      <w:r w:rsidR="00E66B3E">
        <w:rPr>
          <w:rFonts w:ascii="Times New Roman" w:hAnsi="Times New Roman"/>
          <w:bCs/>
          <w:color w:val="1E1E1E"/>
          <w:sz w:val="28"/>
          <w:szCs w:val="28"/>
        </w:rPr>
        <w:t>»</w:t>
      </w:r>
      <w:r w:rsidR="00E66B3E"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Магаданской области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согласно приложению</w:t>
      </w:r>
      <w:r>
        <w:rPr>
          <w:rFonts w:ascii="Times New Roman" w:hAnsi="Times New Roman"/>
          <w:bCs/>
          <w:color w:val="1E1E1E"/>
          <w:sz w:val="28"/>
          <w:szCs w:val="28"/>
        </w:rPr>
        <w:t xml:space="preserve"> №2.</w:t>
      </w:r>
    </w:p>
    <w:p w:rsidR="00907EB1" w:rsidRPr="003A1668" w:rsidRDefault="00907EB1" w:rsidP="00907EB1">
      <w:pPr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1E1E1E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bCs/>
          <w:color w:val="1E1E1E"/>
          <w:sz w:val="28"/>
          <w:szCs w:val="28"/>
        </w:rPr>
        <w:t xml:space="preserve"> ведением </w:t>
      </w:r>
      <w:r w:rsidR="003A1668">
        <w:rPr>
          <w:rFonts w:ascii="Times New Roman" w:hAnsi="Times New Roman"/>
          <w:bCs/>
          <w:color w:val="1E1E1E"/>
          <w:sz w:val="28"/>
          <w:szCs w:val="28"/>
        </w:rPr>
        <w:t xml:space="preserve">схемы </w:t>
      </w:r>
      <w:r w:rsidR="003A1668" w:rsidRPr="00363BF0">
        <w:rPr>
          <w:rFonts w:ascii="Times New Roman" w:hAnsi="Times New Roman"/>
          <w:sz w:val="28"/>
          <w:szCs w:val="28"/>
        </w:rPr>
        <w:t>размещения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мест (площадок) накопления твердых коммунальных отходов на территории Тенькинского городского округа Магаданской области</w:t>
      </w:r>
      <w:r>
        <w:rPr>
          <w:rFonts w:ascii="Times New Roman" w:hAnsi="Times New Roman"/>
          <w:bCs/>
          <w:color w:val="1E1E1E"/>
          <w:sz w:val="28"/>
          <w:szCs w:val="28"/>
        </w:rPr>
        <w:t xml:space="preserve"> возложить </w:t>
      </w:r>
      <w:r w:rsidR="003A1668">
        <w:rPr>
          <w:rFonts w:ascii="Times New Roman" w:hAnsi="Times New Roman"/>
          <w:bCs/>
          <w:color w:val="1E1E1E"/>
          <w:sz w:val="28"/>
          <w:szCs w:val="28"/>
        </w:rPr>
        <w:t>на комитет</w:t>
      </w:r>
      <w:r>
        <w:rPr>
          <w:rFonts w:ascii="Times New Roman" w:hAnsi="Times New Roman"/>
          <w:bCs/>
          <w:color w:val="1E1E1E"/>
          <w:sz w:val="28"/>
          <w:szCs w:val="28"/>
        </w:rPr>
        <w:t xml:space="preserve"> жилищно-коммунального хозяйства, дорожного хозяйства и жизнеобеспечения администрации Тенькинского городского округа </w:t>
      </w:r>
      <w:r w:rsidR="003A1668">
        <w:rPr>
          <w:rFonts w:ascii="Times New Roman" w:hAnsi="Times New Roman"/>
          <w:bCs/>
          <w:color w:val="1E1E1E"/>
          <w:sz w:val="28"/>
          <w:szCs w:val="28"/>
        </w:rPr>
        <w:t>(В.А. Круглов)</w:t>
      </w:r>
      <w:r>
        <w:rPr>
          <w:rFonts w:ascii="Times New Roman" w:hAnsi="Times New Roman"/>
          <w:bCs/>
          <w:color w:val="1E1E1E"/>
          <w:sz w:val="28"/>
          <w:szCs w:val="28"/>
        </w:rPr>
        <w:t>.</w:t>
      </w:r>
    </w:p>
    <w:p w:rsidR="003A1668" w:rsidRPr="00155D17" w:rsidRDefault="003A1668" w:rsidP="00907EB1">
      <w:pPr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C72357">
        <w:rPr>
          <w:rFonts w:ascii="Times New Roman" w:hAnsi="Times New Roman"/>
          <w:sz w:val="28"/>
          <w:szCs w:val="28"/>
        </w:rPr>
        <w:t xml:space="preserve">Настоящее постановление </w:t>
      </w:r>
      <w:r>
        <w:rPr>
          <w:rFonts w:ascii="Times New Roman" w:hAnsi="Times New Roman"/>
          <w:sz w:val="28"/>
          <w:szCs w:val="28"/>
        </w:rPr>
        <w:t>подлежит</w:t>
      </w:r>
      <w:r w:rsidRPr="00C72357">
        <w:rPr>
          <w:rFonts w:ascii="Times New Roman" w:hAnsi="Times New Roman"/>
          <w:sz w:val="28"/>
          <w:szCs w:val="28"/>
        </w:rPr>
        <w:t xml:space="preserve"> официально</w:t>
      </w:r>
      <w:r>
        <w:rPr>
          <w:rFonts w:ascii="Times New Roman" w:hAnsi="Times New Roman"/>
          <w:sz w:val="28"/>
          <w:szCs w:val="28"/>
        </w:rPr>
        <w:t>му</w:t>
      </w:r>
      <w:r w:rsidRPr="00C72357">
        <w:rPr>
          <w:rFonts w:ascii="Times New Roman" w:hAnsi="Times New Roman"/>
          <w:sz w:val="28"/>
          <w:szCs w:val="28"/>
        </w:rPr>
        <w:t xml:space="preserve"> опубликовани</w:t>
      </w:r>
      <w:r>
        <w:rPr>
          <w:rFonts w:ascii="Times New Roman" w:hAnsi="Times New Roman"/>
          <w:sz w:val="28"/>
          <w:szCs w:val="28"/>
        </w:rPr>
        <w:t>ю</w:t>
      </w:r>
      <w:r w:rsidRPr="00C72357">
        <w:rPr>
          <w:rFonts w:ascii="Times New Roman" w:hAnsi="Times New Roman"/>
          <w:sz w:val="28"/>
          <w:szCs w:val="28"/>
        </w:rPr>
        <w:t xml:space="preserve"> (обнародовани</w:t>
      </w:r>
      <w:r>
        <w:rPr>
          <w:rFonts w:ascii="Times New Roman" w:hAnsi="Times New Roman"/>
          <w:sz w:val="28"/>
          <w:szCs w:val="28"/>
        </w:rPr>
        <w:t>ю</w:t>
      </w:r>
      <w:r w:rsidRPr="00C72357">
        <w:rPr>
          <w:rFonts w:ascii="Times New Roman" w:hAnsi="Times New Roman"/>
          <w:sz w:val="28"/>
          <w:szCs w:val="28"/>
        </w:rPr>
        <w:t>).</w:t>
      </w:r>
    </w:p>
    <w:p w:rsidR="003A1668" w:rsidRDefault="003A1668" w:rsidP="00907E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5239" w:rsidRPr="00C72357" w:rsidRDefault="00A35239" w:rsidP="00907E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66D1" w:rsidRPr="00C72357" w:rsidRDefault="000366D1" w:rsidP="000366D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66D1" w:rsidRDefault="000366D1" w:rsidP="003A1668">
      <w:pPr>
        <w:jc w:val="both"/>
        <w:rPr>
          <w:rFonts w:ascii="Times New Roman" w:hAnsi="Times New Roman"/>
          <w:sz w:val="28"/>
          <w:szCs w:val="28"/>
        </w:rPr>
      </w:pPr>
      <w:r w:rsidRPr="006352B4">
        <w:rPr>
          <w:rFonts w:ascii="Times New Roman" w:hAnsi="Times New Roman"/>
          <w:sz w:val="28"/>
          <w:szCs w:val="28"/>
        </w:rPr>
        <w:t xml:space="preserve">Глава Тенькинского городского округа                                    </w:t>
      </w:r>
      <w:r w:rsidR="00A35239">
        <w:rPr>
          <w:rFonts w:ascii="Times New Roman" w:hAnsi="Times New Roman"/>
          <w:sz w:val="28"/>
          <w:szCs w:val="28"/>
        </w:rPr>
        <w:t xml:space="preserve"> </w:t>
      </w:r>
      <w:r w:rsidRPr="006352B4">
        <w:rPr>
          <w:rFonts w:ascii="Times New Roman" w:hAnsi="Times New Roman"/>
          <w:sz w:val="28"/>
          <w:szCs w:val="28"/>
        </w:rPr>
        <w:t xml:space="preserve">И.С. </w:t>
      </w:r>
      <w:proofErr w:type="gramStart"/>
      <w:r w:rsidRPr="006352B4">
        <w:rPr>
          <w:rFonts w:ascii="Times New Roman" w:hAnsi="Times New Roman"/>
          <w:sz w:val="28"/>
          <w:szCs w:val="28"/>
        </w:rPr>
        <w:t>Бережной</w:t>
      </w:r>
      <w:proofErr w:type="gramEnd"/>
      <w:r w:rsidRPr="006352B4">
        <w:rPr>
          <w:rFonts w:ascii="Times New Roman" w:hAnsi="Times New Roman"/>
          <w:sz w:val="28"/>
          <w:szCs w:val="28"/>
        </w:rPr>
        <w:t xml:space="preserve"> </w:t>
      </w: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p w:rsidR="00E66B3E" w:rsidRDefault="00E66B3E" w:rsidP="003A1668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7"/>
      </w:tblGrid>
      <w:tr w:rsidR="00E66B3E" w:rsidTr="00E66B3E">
        <w:tc>
          <w:tcPr>
            <w:tcW w:w="4217" w:type="dxa"/>
          </w:tcPr>
          <w:p w:rsidR="00E66B3E" w:rsidRPr="009E3826" w:rsidRDefault="00E66B3E" w:rsidP="00E66B3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2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</w:t>
            </w:r>
          </w:p>
          <w:p w:rsidR="00E66B3E" w:rsidRPr="009E3826" w:rsidRDefault="00E66B3E" w:rsidP="00E66B3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26">
              <w:rPr>
                <w:rFonts w:ascii="Times New Roman" w:hAnsi="Times New Roman"/>
                <w:sz w:val="28"/>
                <w:szCs w:val="28"/>
              </w:rPr>
              <w:t>к постановлению администрации</w:t>
            </w:r>
          </w:p>
          <w:p w:rsidR="00E66B3E" w:rsidRPr="009E3826" w:rsidRDefault="00E66B3E" w:rsidP="00E66B3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26">
              <w:rPr>
                <w:rFonts w:ascii="Times New Roman" w:hAnsi="Times New Roman"/>
                <w:sz w:val="28"/>
                <w:szCs w:val="28"/>
              </w:rPr>
              <w:t>Тенькинского городского округа</w:t>
            </w:r>
          </w:p>
          <w:p w:rsidR="00E66B3E" w:rsidRPr="009E3826" w:rsidRDefault="00E66B3E" w:rsidP="00E66B3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26">
              <w:rPr>
                <w:rFonts w:ascii="Times New Roman" w:hAnsi="Times New Roman"/>
                <w:sz w:val="28"/>
                <w:szCs w:val="28"/>
              </w:rPr>
              <w:t>Магаданской области</w:t>
            </w:r>
          </w:p>
          <w:p w:rsidR="00E66B3E" w:rsidRDefault="00C30604" w:rsidP="00C306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E66B3E" w:rsidRPr="009E3826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22.03.2019</w:t>
            </w:r>
            <w:r w:rsidR="00E66B3E" w:rsidRPr="009E3826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</w:rPr>
              <w:t>73-па</w:t>
            </w:r>
            <w:r w:rsidR="00E66B3E" w:rsidRPr="009E3826">
              <w:rPr>
                <w:rFonts w:ascii="Times New Roman" w:hAnsi="Times New Roman"/>
                <w:sz w:val="28"/>
                <w:szCs w:val="28"/>
              </w:rPr>
              <w:t>_______</w:t>
            </w:r>
          </w:p>
        </w:tc>
      </w:tr>
    </w:tbl>
    <w:p w:rsidR="00E66B3E" w:rsidRDefault="00E66B3E" w:rsidP="003A1668">
      <w:pPr>
        <w:jc w:val="both"/>
        <w:rPr>
          <w:rFonts w:ascii="Times New Roman" w:hAnsi="Times New Roman"/>
          <w:sz w:val="24"/>
          <w:szCs w:val="24"/>
        </w:rPr>
      </w:pPr>
    </w:p>
    <w:p w:rsidR="00E66B3E" w:rsidRDefault="00E66B3E" w:rsidP="00A35239">
      <w:pPr>
        <w:spacing w:after="0" w:line="240" w:lineRule="auto"/>
        <w:jc w:val="center"/>
        <w:rPr>
          <w:rFonts w:ascii="Times New Roman" w:hAnsi="Times New Roman"/>
          <w:bCs/>
          <w:color w:val="1E1E1E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63BF0">
        <w:rPr>
          <w:rFonts w:ascii="Times New Roman" w:hAnsi="Times New Roman"/>
          <w:sz w:val="28"/>
          <w:szCs w:val="28"/>
        </w:rPr>
        <w:t>хем</w:t>
      </w:r>
      <w:r>
        <w:rPr>
          <w:rFonts w:ascii="Times New Roman" w:hAnsi="Times New Roman"/>
          <w:sz w:val="28"/>
          <w:szCs w:val="28"/>
        </w:rPr>
        <w:t>а</w:t>
      </w:r>
      <w:r w:rsidRPr="00363BF0">
        <w:rPr>
          <w:rFonts w:ascii="Times New Roman" w:hAnsi="Times New Roman"/>
          <w:sz w:val="28"/>
          <w:szCs w:val="28"/>
        </w:rPr>
        <w:t xml:space="preserve"> размещения мест (площадок) накопления твердых коммунальных отходов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 xml:space="preserve">на </w:t>
      </w:r>
      <w:r>
        <w:rPr>
          <w:rFonts w:ascii="Times New Roman" w:hAnsi="Times New Roman"/>
          <w:bCs/>
          <w:color w:val="1E1E1E"/>
          <w:sz w:val="28"/>
          <w:szCs w:val="28"/>
        </w:rPr>
        <w:t>карте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1E1E1E"/>
          <w:sz w:val="28"/>
          <w:szCs w:val="28"/>
        </w:rPr>
        <w:t>поселка Усть-Омчуг муниципального образования «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>Тенькинск</w:t>
      </w:r>
      <w:r>
        <w:rPr>
          <w:rFonts w:ascii="Times New Roman" w:hAnsi="Times New Roman"/>
          <w:bCs/>
          <w:color w:val="1E1E1E"/>
          <w:sz w:val="28"/>
          <w:szCs w:val="28"/>
        </w:rPr>
        <w:t>ий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городско</w:t>
      </w:r>
      <w:r>
        <w:rPr>
          <w:rFonts w:ascii="Times New Roman" w:hAnsi="Times New Roman"/>
          <w:bCs/>
          <w:color w:val="1E1E1E"/>
          <w:sz w:val="28"/>
          <w:szCs w:val="28"/>
        </w:rPr>
        <w:t>й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округ</w:t>
      </w:r>
      <w:r>
        <w:rPr>
          <w:rFonts w:ascii="Times New Roman" w:hAnsi="Times New Roman"/>
          <w:bCs/>
          <w:color w:val="1E1E1E"/>
          <w:sz w:val="28"/>
          <w:szCs w:val="28"/>
        </w:rPr>
        <w:t>»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Магаданской области</w:t>
      </w:r>
      <w:r>
        <w:rPr>
          <w:rFonts w:ascii="Times New Roman" w:hAnsi="Times New Roman"/>
          <w:bCs/>
          <w:color w:val="1E1E1E"/>
          <w:sz w:val="28"/>
          <w:szCs w:val="28"/>
        </w:rPr>
        <w:t xml:space="preserve"> </w:t>
      </w:r>
    </w:p>
    <w:p w:rsidR="00E66B3E" w:rsidRDefault="00E66B3E" w:rsidP="00A35239">
      <w:pPr>
        <w:spacing w:after="0" w:line="240" w:lineRule="auto"/>
        <w:jc w:val="center"/>
        <w:rPr>
          <w:rFonts w:ascii="Times New Roman" w:hAnsi="Times New Roman"/>
          <w:bCs/>
          <w:color w:val="1E1E1E"/>
          <w:sz w:val="28"/>
          <w:szCs w:val="28"/>
        </w:rPr>
      </w:pPr>
      <w:r>
        <w:rPr>
          <w:rFonts w:ascii="Times New Roman" w:hAnsi="Times New Roman"/>
          <w:bCs/>
          <w:color w:val="1E1E1E"/>
          <w:sz w:val="28"/>
          <w:szCs w:val="28"/>
        </w:rPr>
        <w:t>(масштаб 1:2000)</w:t>
      </w:r>
    </w:p>
    <w:p w:rsidR="007316B8" w:rsidRDefault="007316B8" w:rsidP="00E66B3E">
      <w:pPr>
        <w:spacing w:after="0"/>
        <w:jc w:val="center"/>
        <w:rPr>
          <w:rFonts w:ascii="Times New Roman" w:hAnsi="Times New Roman"/>
          <w:bCs/>
          <w:color w:val="1E1E1E"/>
          <w:sz w:val="28"/>
          <w:szCs w:val="28"/>
        </w:rPr>
      </w:pPr>
    </w:p>
    <w:p w:rsidR="00CE2676" w:rsidRDefault="00CE2676" w:rsidP="00E66B3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48793" cy="5923722"/>
            <wp:effectExtent l="0" t="0" r="444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9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676" w:rsidRDefault="00CE2676" w:rsidP="00CE2676">
      <w:pPr>
        <w:rPr>
          <w:rFonts w:ascii="Times New Roman" w:hAnsi="Times New Roman"/>
          <w:sz w:val="24"/>
          <w:szCs w:val="24"/>
        </w:rPr>
      </w:pPr>
    </w:p>
    <w:p w:rsidR="00A35239" w:rsidRDefault="00A35239" w:rsidP="00CE2676">
      <w:pPr>
        <w:rPr>
          <w:rFonts w:ascii="Times New Roman" w:hAnsi="Times New Roman"/>
          <w:sz w:val="24"/>
          <w:szCs w:val="24"/>
        </w:rPr>
      </w:pPr>
    </w:p>
    <w:p w:rsidR="00A35239" w:rsidRDefault="00A35239" w:rsidP="00CE2676">
      <w:pPr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7"/>
      </w:tblGrid>
      <w:tr w:rsidR="00CE2676" w:rsidTr="00321B12">
        <w:tc>
          <w:tcPr>
            <w:tcW w:w="4217" w:type="dxa"/>
          </w:tcPr>
          <w:p w:rsidR="00CE2676" w:rsidRPr="009E3826" w:rsidRDefault="00CE2676" w:rsidP="00321B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  <w:r w:rsidRPr="009E3826">
              <w:rPr>
                <w:rFonts w:ascii="Times New Roman" w:hAnsi="Times New Roman"/>
                <w:sz w:val="28"/>
                <w:szCs w:val="28"/>
              </w:rPr>
              <w:t>Приложение № 2</w:t>
            </w:r>
          </w:p>
          <w:p w:rsidR="00CE2676" w:rsidRPr="009E3826" w:rsidRDefault="00CE2676" w:rsidP="00321B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26">
              <w:rPr>
                <w:rFonts w:ascii="Times New Roman" w:hAnsi="Times New Roman"/>
                <w:sz w:val="28"/>
                <w:szCs w:val="28"/>
              </w:rPr>
              <w:t>к постановлению администрации</w:t>
            </w:r>
          </w:p>
          <w:p w:rsidR="00CE2676" w:rsidRPr="009E3826" w:rsidRDefault="00CE2676" w:rsidP="00321B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26">
              <w:rPr>
                <w:rFonts w:ascii="Times New Roman" w:hAnsi="Times New Roman"/>
                <w:sz w:val="28"/>
                <w:szCs w:val="28"/>
              </w:rPr>
              <w:t>Тенькинского городского округа</w:t>
            </w:r>
          </w:p>
          <w:p w:rsidR="00CE2676" w:rsidRPr="009E3826" w:rsidRDefault="00CE2676" w:rsidP="00321B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26">
              <w:rPr>
                <w:rFonts w:ascii="Times New Roman" w:hAnsi="Times New Roman"/>
                <w:sz w:val="28"/>
                <w:szCs w:val="28"/>
              </w:rPr>
              <w:t>Магаданской области</w:t>
            </w:r>
          </w:p>
          <w:p w:rsidR="00CE2676" w:rsidRDefault="00C30604" w:rsidP="00C306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bookmarkStart w:id="0" w:name="_GoBack"/>
            <w:bookmarkEnd w:id="0"/>
            <w:r w:rsidR="00A35239">
              <w:rPr>
                <w:rFonts w:ascii="Times New Roman" w:hAnsi="Times New Roman"/>
                <w:sz w:val="28"/>
                <w:szCs w:val="28"/>
              </w:rPr>
              <w:t>о</w:t>
            </w:r>
            <w:r w:rsidR="00CE2676" w:rsidRPr="009E3826">
              <w:rPr>
                <w:rFonts w:ascii="Times New Roman" w:hAnsi="Times New Roman"/>
                <w:sz w:val="28"/>
                <w:szCs w:val="28"/>
              </w:rPr>
              <w:t>т</w:t>
            </w:r>
            <w:r w:rsidR="00A352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22.03.2019</w:t>
            </w:r>
            <w:r w:rsidR="00CE2676" w:rsidRPr="009E3826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73-па</w:t>
            </w:r>
            <w:r w:rsidR="00CE2676" w:rsidRPr="009E3826">
              <w:rPr>
                <w:rFonts w:ascii="Times New Roman" w:hAnsi="Times New Roman"/>
                <w:sz w:val="28"/>
                <w:szCs w:val="28"/>
              </w:rPr>
              <w:t xml:space="preserve"> _______</w:t>
            </w:r>
          </w:p>
        </w:tc>
      </w:tr>
    </w:tbl>
    <w:p w:rsidR="00CE2676" w:rsidRDefault="00CE2676" w:rsidP="00A35239">
      <w:pPr>
        <w:spacing w:after="0" w:line="240" w:lineRule="auto"/>
        <w:jc w:val="center"/>
        <w:rPr>
          <w:rFonts w:ascii="Times New Roman" w:hAnsi="Times New Roman"/>
          <w:bCs/>
          <w:color w:val="1E1E1E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63BF0">
        <w:rPr>
          <w:rFonts w:ascii="Times New Roman" w:hAnsi="Times New Roman"/>
          <w:sz w:val="28"/>
          <w:szCs w:val="28"/>
        </w:rPr>
        <w:t>хем</w:t>
      </w:r>
      <w:r>
        <w:rPr>
          <w:rFonts w:ascii="Times New Roman" w:hAnsi="Times New Roman"/>
          <w:sz w:val="28"/>
          <w:szCs w:val="28"/>
        </w:rPr>
        <w:t>а</w:t>
      </w:r>
      <w:r w:rsidRPr="00363BF0">
        <w:rPr>
          <w:rFonts w:ascii="Times New Roman" w:hAnsi="Times New Roman"/>
          <w:sz w:val="28"/>
          <w:szCs w:val="28"/>
        </w:rPr>
        <w:t xml:space="preserve"> размещения мест (площадок) накопления твердых коммунальных отходов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 xml:space="preserve">на </w:t>
      </w:r>
      <w:r>
        <w:rPr>
          <w:rFonts w:ascii="Times New Roman" w:hAnsi="Times New Roman"/>
          <w:bCs/>
          <w:color w:val="1E1E1E"/>
          <w:sz w:val="28"/>
          <w:szCs w:val="28"/>
        </w:rPr>
        <w:t>карте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1E1E1E"/>
          <w:sz w:val="28"/>
          <w:szCs w:val="28"/>
        </w:rPr>
        <w:t>поселка Омчак муниципального образования «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>Тенькинск</w:t>
      </w:r>
      <w:r>
        <w:rPr>
          <w:rFonts w:ascii="Times New Roman" w:hAnsi="Times New Roman"/>
          <w:bCs/>
          <w:color w:val="1E1E1E"/>
          <w:sz w:val="28"/>
          <w:szCs w:val="28"/>
        </w:rPr>
        <w:t>ий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городско</w:t>
      </w:r>
      <w:r>
        <w:rPr>
          <w:rFonts w:ascii="Times New Roman" w:hAnsi="Times New Roman"/>
          <w:bCs/>
          <w:color w:val="1E1E1E"/>
          <w:sz w:val="28"/>
          <w:szCs w:val="28"/>
        </w:rPr>
        <w:t>й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округ</w:t>
      </w:r>
      <w:r>
        <w:rPr>
          <w:rFonts w:ascii="Times New Roman" w:hAnsi="Times New Roman"/>
          <w:bCs/>
          <w:color w:val="1E1E1E"/>
          <w:sz w:val="28"/>
          <w:szCs w:val="28"/>
        </w:rPr>
        <w:t>»</w:t>
      </w:r>
      <w:r w:rsidRPr="00EF2957">
        <w:rPr>
          <w:rFonts w:ascii="Times New Roman" w:hAnsi="Times New Roman"/>
          <w:bCs/>
          <w:color w:val="1E1E1E"/>
          <w:sz w:val="28"/>
          <w:szCs w:val="28"/>
        </w:rPr>
        <w:t xml:space="preserve"> Магаданской области</w:t>
      </w:r>
      <w:r>
        <w:rPr>
          <w:rFonts w:ascii="Times New Roman" w:hAnsi="Times New Roman"/>
          <w:bCs/>
          <w:color w:val="1E1E1E"/>
          <w:sz w:val="28"/>
          <w:szCs w:val="28"/>
        </w:rPr>
        <w:t xml:space="preserve"> </w:t>
      </w:r>
    </w:p>
    <w:p w:rsidR="00CE2676" w:rsidRDefault="00CE2676" w:rsidP="00A35239">
      <w:pPr>
        <w:tabs>
          <w:tab w:val="left" w:pos="2780"/>
        </w:tabs>
        <w:spacing w:line="240" w:lineRule="auto"/>
        <w:jc w:val="center"/>
        <w:rPr>
          <w:rFonts w:ascii="Times New Roman" w:hAnsi="Times New Roman"/>
          <w:bCs/>
          <w:color w:val="1E1E1E"/>
          <w:sz w:val="28"/>
          <w:szCs w:val="28"/>
        </w:rPr>
      </w:pPr>
      <w:r>
        <w:rPr>
          <w:rFonts w:ascii="Times New Roman" w:hAnsi="Times New Roman"/>
          <w:bCs/>
          <w:color w:val="1E1E1E"/>
          <w:sz w:val="28"/>
          <w:szCs w:val="28"/>
        </w:rPr>
        <w:t>(масштаб 1:2000)</w:t>
      </w:r>
    </w:p>
    <w:p w:rsidR="00CE2676" w:rsidRPr="00CE2676" w:rsidRDefault="00CE2676" w:rsidP="00CE2676">
      <w:pPr>
        <w:tabs>
          <w:tab w:val="left" w:pos="278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48793" cy="7140271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71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676" w:rsidRPr="00CE2676" w:rsidSect="003A1668">
      <w:headerReference w:type="default" r:id="rId12"/>
      <w:headerReference w:type="first" r:id="rId13"/>
      <w:pgSz w:w="11906" w:h="16838"/>
      <w:pgMar w:top="1134" w:right="1134" w:bottom="70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692" w:rsidRDefault="00256692" w:rsidP="00C073B4">
      <w:pPr>
        <w:spacing w:after="0" w:line="240" w:lineRule="auto"/>
      </w:pPr>
      <w:r>
        <w:separator/>
      </w:r>
    </w:p>
  </w:endnote>
  <w:endnote w:type="continuationSeparator" w:id="0">
    <w:p w:rsidR="00256692" w:rsidRDefault="00256692" w:rsidP="00C07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692" w:rsidRDefault="00256692" w:rsidP="00C073B4">
      <w:pPr>
        <w:spacing w:after="0" w:line="240" w:lineRule="auto"/>
      </w:pPr>
      <w:r>
        <w:separator/>
      </w:r>
    </w:p>
  </w:footnote>
  <w:footnote w:type="continuationSeparator" w:id="0">
    <w:p w:rsidR="00256692" w:rsidRDefault="00256692" w:rsidP="00C07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4702553"/>
      <w:docPartObj>
        <w:docPartGallery w:val="Page Numbers (Top of Page)"/>
        <w:docPartUnique/>
      </w:docPartObj>
    </w:sdtPr>
    <w:sdtEndPr/>
    <w:sdtContent>
      <w:p w:rsidR="00AC25BF" w:rsidRDefault="00AC25B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604">
          <w:rPr>
            <w:noProof/>
          </w:rPr>
          <w:t>2</w:t>
        </w:r>
        <w:r>
          <w:fldChar w:fldCharType="end"/>
        </w:r>
      </w:p>
    </w:sdtContent>
  </w:sdt>
  <w:p w:rsidR="00AC25BF" w:rsidRDefault="00AC25B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5BF" w:rsidRDefault="00AC25BF">
    <w:pPr>
      <w:pStyle w:val="a9"/>
      <w:jc w:val="center"/>
    </w:pPr>
  </w:p>
  <w:p w:rsidR="00AC25BF" w:rsidRDefault="00AC25B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8108D"/>
    <w:multiLevelType w:val="multilevel"/>
    <w:tmpl w:val="C0A6587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35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4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6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8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63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6D1"/>
    <w:rsid w:val="0002657B"/>
    <w:rsid w:val="000366D1"/>
    <w:rsid w:val="00052364"/>
    <w:rsid w:val="0007522A"/>
    <w:rsid w:val="00075D5A"/>
    <w:rsid w:val="000918CC"/>
    <w:rsid w:val="00096F0C"/>
    <w:rsid w:val="00122244"/>
    <w:rsid w:val="0018003B"/>
    <w:rsid w:val="0019653F"/>
    <w:rsid w:val="001A0E8B"/>
    <w:rsid w:val="001D7B89"/>
    <w:rsid w:val="001F4081"/>
    <w:rsid w:val="00227B7A"/>
    <w:rsid w:val="002309F8"/>
    <w:rsid w:val="00256692"/>
    <w:rsid w:val="002753F4"/>
    <w:rsid w:val="002B3116"/>
    <w:rsid w:val="002F784A"/>
    <w:rsid w:val="00363BF0"/>
    <w:rsid w:val="00366C41"/>
    <w:rsid w:val="003A1668"/>
    <w:rsid w:val="003A6639"/>
    <w:rsid w:val="003A76C1"/>
    <w:rsid w:val="003D4C79"/>
    <w:rsid w:val="003E4C04"/>
    <w:rsid w:val="00415F08"/>
    <w:rsid w:val="00435517"/>
    <w:rsid w:val="004453B7"/>
    <w:rsid w:val="004A6FDB"/>
    <w:rsid w:val="004B7847"/>
    <w:rsid w:val="00596FB8"/>
    <w:rsid w:val="005B5768"/>
    <w:rsid w:val="005F0C7E"/>
    <w:rsid w:val="00605943"/>
    <w:rsid w:val="0062654F"/>
    <w:rsid w:val="00684264"/>
    <w:rsid w:val="006D42BC"/>
    <w:rsid w:val="0070701F"/>
    <w:rsid w:val="00707736"/>
    <w:rsid w:val="00713E84"/>
    <w:rsid w:val="007316B8"/>
    <w:rsid w:val="00787C57"/>
    <w:rsid w:val="007C4D19"/>
    <w:rsid w:val="007D3B14"/>
    <w:rsid w:val="007F1C4C"/>
    <w:rsid w:val="008010E2"/>
    <w:rsid w:val="00823D89"/>
    <w:rsid w:val="00837529"/>
    <w:rsid w:val="00863F27"/>
    <w:rsid w:val="00865593"/>
    <w:rsid w:val="008805A9"/>
    <w:rsid w:val="008D1047"/>
    <w:rsid w:val="008E72DC"/>
    <w:rsid w:val="00907EB1"/>
    <w:rsid w:val="00930801"/>
    <w:rsid w:val="009A3164"/>
    <w:rsid w:val="009C293E"/>
    <w:rsid w:val="009C73EE"/>
    <w:rsid w:val="009E3826"/>
    <w:rsid w:val="00A305C6"/>
    <w:rsid w:val="00A35239"/>
    <w:rsid w:val="00A53F37"/>
    <w:rsid w:val="00A86943"/>
    <w:rsid w:val="00AC25BF"/>
    <w:rsid w:val="00AD0ECD"/>
    <w:rsid w:val="00B00465"/>
    <w:rsid w:val="00B27290"/>
    <w:rsid w:val="00B346FF"/>
    <w:rsid w:val="00BE02F3"/>
    <w:rsid w:val="00BF1BDF"/>
    <w:rsid w:val="00BF54E0"/>
    <w:rsid w:val="00C073B4"/>
    <w:rsid w:val="00C1198C"/>
    <w:rsid w:val="00C152A4"/>
    <w:rsid w:val="00C30604"/>
    <w:rsid w:val="00CB1BD6"/>
    <w:rsid w:val="00CE2676"/>
    <w:rsid w:val="00D22C4D"/>
    <w:rsid w:val="00D23067"/>
    <w:rsid w:val="00D45E42"/>
    <w:rsid w:val="00D46CBA"/>
    <w:rsid w:val="00D93E6F"/>
    <w:rsid w:val="00DA3FD0"/>
    <w:rsid w:val="00DB6F01"/>
    <w:rsid w:val="00DC0A9E"/>
    <w:rsid w:val="00DE08FF"/>
    <w:rsid w:val="00E500C3"/>
    <w:rsid w:val="00E66B3E"/>
    <w:rsid w:val="00EB2A21"/>
    <w:rsid w:val="00EB651D"/>
    <w:rsid w:val="00EF2957"/>
    <w:rsid w:val="00F15354"/>
    <w:rsid w:val="00F33845"/>
    <w:rsid w:val="00F64225"/>
    <w:rsid w:val="00FE41E1"/>
    <w:rsid w:val="00FF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6D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366D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366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366D1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a3">
    <w:name w:val="Normal (Web)"/>
    <w:basedOn w:val="a"/>
    <w:uiPriority w:val="99"/>
    <w:rsid w:val="000366D1"/>
    <w:pP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a4">
    <w:name w:val="Нормальный (таблица)"/>
    <w:basedOn w:val="a"/>
    <w:next w:val="a"/>
    <w:uiPriority w:val="99"/>
    <w:rsid w:val="000366D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a5">
    <w:name w:val="Цветовое выделение"/>
    <w:uiPriority w:val="99"/>
    <w:rsid w:val="000366D1"/>
    <w:rPr>
      <w:b/>
      <w:bCs/>
      <w:color w:val="26282F"/>
    </w:rPr>
  </w:style>
  <w:style w:type="paragraph" w:styleId="a6">
    <w:name w:val="List Paragraph"/>
    <w:basedOn w:val="a"/>
    <w:uiPriority w:val="34"/>
    <w:qFormat/>
    <w:rsid w:val="000366D1"/>
    <w:pPr>
      <w:ind w:left="720"/>
      <w:contextualSpacing/>
    </w:pPr>
    <w:rPr>
      <w:rFonts w:cs="Calibri"/>
    </w:rPr>
  </w:style>
  <w:style w:type="paragraph" w:styleId="a7">
    <w:name w:val="Balloon Text"/>
    <w:basedOn w:val="a"/>
    <w:link w:val="a8"/>
    <w:uiPriority w:val="99"/>
    <w:semiHidden/>
    <w:unhideWhenUsed/>
    <w:rsid w:val="009C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293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C07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073B4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C07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073B4"/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E66B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6D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366D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366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366D1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a3">
    <w:name w:val="Normal (Web)"/>
    <w:basedOn w:val="a"/>
    <w:uiPriority w:val="99"/>
    <w:rsid w:val="000366D1"/>
    <w:pP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a4">
    <w:name w:val="Нормальный (таблица)"/>
    <w:basedOn w:val="a"/>
    <w:next w:val="a"/>
    <w:uiPriority w:val="99"/>
    <w:rsid w:val="000366D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a5">
    <w:name w:val="Цветовое выделение"/>
    <w:uiPriority w:val="99"/>
    <w:rsid w:val="000366D1"/>
    <w:rPr>
      <w:b/>
      <w:bCs/>
      <w:color w:val="26282F"/>
    </w:rPr>
  </w:style>
  <w:style w:type="paragraph" w:styleId="a6">
    <w:name w:val="List Paragraph"/>
    <w:basedOn w:val="a"/>
    <w:uiPriority w:val="34"/>
    <w:qFormat/>
    <w:rsid w:val="000366D1"/>
    <w:pPr>
      <w:ind w:left="720"/>
      <w:contextualSpacing/>
    </w:pPr>
    <w:rPr>
      <w:rFonts w:cs="Calibri"/>
    </w:rPr>
  </w:style>
  <w:style w:type="paragraph" w:styleId="a7">
    <w:name w:val="Balloon Text"/>
    <w:basedOn w:val="a"/>
    <w:link w:val="a8"/>
    <w:uiPriority w:val="99"/>
    <w:semiHidden/>
    <w:unhideWhenUsed/>
    <w:rsid w:val="009C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293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C07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073B4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C07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073B4"/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E66B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8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8F137-2151-4852-BC92-21FDF79E2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4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финансам</Company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Тихомирова</dc:creator>
  <cp:lastModifiedBy>Максимец Екатерина Владимировна</cp:lastModifiedBy>
  <cp:revision>11</cp:revision>
  <cp:lastPrinted>2019-02-05T04:32:00Z</cp:lastPrinted>
  <dcterms:created xsi:type="dcterms:W3CDTF">2019-03-18T00:46:00Z</dcterms:created>
  <dcterms:modified xsi:type="dcterms:W3CDTF">2019-03-25T03:42:00Z</dcterms:modified>
</cp:coreProperties>
</file>