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C0" w:rsidRPr="00E862C0" w:rsidRDefault="00E350F8" w:rsidP="00E862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</w:t>
      </w:r>
      <w:r w:rsidR="00E862C0" w:rsidRPr="00E862C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BB0912B" wp14:editId="6FBDFC81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C0" w:rsidRPr="00E862C0" w:rsidRDefault="00E862C0" w:rsidP="00E862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862C0" w:rsidRPr="00E862C0" w:rsidRDefault="00E862C0" w:rsidP="00E862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62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E862C0" w:rsidRPr="00E862C0" w:rsidRDefault="00E862C0" w:rsidP="00E862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62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E862C0" w:rsidRPr="00E862C0" w:rsidRDefault="00E862C0" w:rsidP="00E862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62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E862C0" w:rsidRPr="00E862C0" w:rsidRDefault="00E862C0" w:rsidP="00E8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C0" w:rsidRPr="00E862C0" w:rsidRDefault="00E862C0" w:rsidP="00E8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862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E862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E862C0" w:rsidRPr="00E862C0" w:rsidRDefault="00E862C0" w:rsidP="00E8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C0" w:rsidRPr="00E862C0" w:rsidRDefault="00E350F8" w:rsidP="00E86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29.09.2020 </w:t>
      </w:r>
      <w:r w:rsidR="00E862C0" w:rsidRPr="00E862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241-па</w:t>
      </w:r>
    </w:p>
    <w:p w:rsidR="00E862C0" w:rsidRPr="00E862C0" w:rsidRDefault="00E862C0" w:rsidP="00E8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E862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Усть-Омчуг</w:t>
      </w:r>
    </w:p>
    <w:p w:rsidR="00E862C0" w:rsidRDefault="00E862C0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62C0" w:rsidRDefault="00E862C0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22 декабря 2017 года № 427-па «Об утверждении муниципальной программы «Развитие библиотечного дела в муниципальном образовании «Тенькинский городской округ» </w:t>
      </w:r>
    </w:p>
    <w:p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Магаданской области на 2018 – 2020 годы»</w:t>
      </w:r>
    </w:p>
    <w:p w:rsidR="00CE00EF" w:rsidRPr="00CE00EF" w:rsidRDefault="00CE00EF" w:rsidP="00CE00EF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0EF" w:rsidRPr="00CE00EF" w:rsidRDefault="00CE00EF" w:rsidP="00CE00E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00EF">
        <w:rPr>
          <w:rFonts w:ascii="Times New Roman" w:eastAsia="Calibri" w:hAnsi="Times New Roman" w:cs="Times New Roman"/>
          <w:sz w:val="28"/>
          <w:szCs w:val="28"/>
        </w:rPr>
        <w:t>С целью приведения объема финансирования программных мероприятий в соответствие с лимитами бюджетных обязательств, предусмотренными решением Собрания представителей Тенькинского городского округа от 3</w:t>
      </w:r>
      <w:r w:rsidR="00564D11">
        <w:rPr>
          <w:rFonts w:ascii="Times New Roman" w:eastAsia="Calibri" w:hAnsi="Times New Roman" w:cs="Times New Roman"/>
          <w:sz w:val="28"/>
          <w:szCs w:val="28"/>
        </w:rPr>
        <w:t>1 июля 2020 года №22</w:t>
      </w: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Собрания представителей Тенькинского городского округа от 24 декабря 2019 года №35 «О бюджете муниципального образования «Тенькинский городской округ» Магаданской области на 2020 год и плановый период 2021-2022 годов» а</w:t>
      </w: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proofErr w:type="gramEnd"/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Магаданской области </w:t>
      </w:r>
      <w:proofErr w:type="gramStart"/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00EF" w:rsidRPr="00CE00EF" w:rsidRDefault="00CE00EF" w:rsidP="00CE00EF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 </w:t>
      </w: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библиотечного дела в муниципальном образовании «Тенькинский городской округ» Магаданской области на 2018-2020 годы» (далее – Программа), утвержденную постановлением администрации Тенькинского городского округа Магаданской области от 22 декабря 2017 г. № 427-па «Об утверждении муниципальной программы «Развитие библиотечного дела в муниципальном </w:t>
      </w: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образовании «Тенькинский городской округ» Магаданской области на 2018-2020 годы», следующие изменения:</w:t>
      </w:r>
      <w:proofErr w:type="gramEnd"/>
    </w:p>
    <w:p w:rsidR="00CE00EF" w:rsidRPr="00CE00EF" w:rsidRDefault="00CE00EF" w:rsidP="00CE00E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EF">
        <w:rPr>
          <w:rFonts w:ascii="Times New Roman" w:eastAsia="Calibri" w:hAnsi="Times New Roman" w:cs="Times New Roman"/>
          <w:sz w:val="28"/>
          <w:szCs w:val="28"/>
          <w:lang w:eastAsia="ru-RU"/>
        </w:rPr>
        <w:t>1.1. Позицию</w:t>
      </w: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паспорта Программы изложить в следующей редакции:  </w:t>
      </w:r>
    </w:p>
    <w:tbl>
      <w:tblPr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CE00EF" w:rsidRPr="00CE00EF" w:rsidTr="00DD589E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ресурсного обеспечения Программы составляет </w:t>
            </w:r>
            <w:r w:rsidR="000E1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20 330</w:t>
            </w:r>
            <w:r w:rsidR="0099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4 892,0 тыс. рублей,</w:t>
            </w:r>
          </w:p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2 337,3 тыс. рублей,</w:t>
            </w:r>
          </w:p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</w:t>
            </w:r>
            <w:r w:rsidR="000E1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3 101,5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ресурсного обеспечения – бюджет муниципального образования «Тенькинский городской округ» Магаданской области (далее – МБ), областной бюджет (далее ОБ) и федеральный бюджет (далее - ФБ)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:rsidR="00CE00EF" w:rsidRPr="00CE00EF" w:rsidRDefault="00CE00EF" w:rsidP="00CE00E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E00EF" w:rsidRPr="00CE00EF" w:rsidRDefault="00CE00EF" w:rsidP="00CE00E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CE00EF" w:rsidRPr="00CE00EF" w:rsidRDefault="00CE00EF" w:rsidP="00CE00EF">
      <w:pPr>
        <w:tabs>
          <w:tab w:val="left" w:pos="0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EF" w:rsidRPr="00CE00EF" w:rsidRDefault="00CE00EF" w:rsidP="00CE00EF">
      <w:pPr>
        <w:tabs>
          <w:tab w:val="left" w:pos="0"/>
          <w:tab w:val="left" w:pos="907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1 «</w:t>
      </w:r>
      <w:r w:rsidRPr="00CE00EF">
        <w:rPr>
          <w:rFonts w:ascii="Times New Roman" w:eastAsia="Calibri" w:hAnsi="Times New Roman" w:cs="Times New Roman"/>
          <w:bCs/>
          <w:sz w:val="28"/>
          <w:szCs w:val="28"/>
        </w:rPr>
        <w:t xml:space="preserve">Система программных мероприятий муниципальной программы </w:t>
      </w: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«Развитие библиотечного дела в муниципальном  образовании «Тенькинский городской округ» Магаданской области на 2018-2020 годы» </w:t>
      </w: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изложить в редакции согласно приложению № 1 к настоящему постановлению.</w:t>
      </w:r>
    </w:p>
    <w:p w:rsidR="00CE00EF" w:rsidRPr="00CE00EF" w:rsidRDefault="00CE00EF" w:rsidP="00CE00EF">
      <w:pPr>
        <w:tabs>
          <w:tab w:val="left" w:pos="0"/>
          <w:tab w:val="left" w:pos="9072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Приложение № 2 «Ресурсное обеспечение муниципальной программы </w:t>
      </w: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«Развитие библиотечного дела в муниципальном  образовании «Тенькинский городской округ» Магаданской области на 2018-2020 годы» </w:t>
      </w:r>
      <w:r w:rsidRPr="00CE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 изложить в редакции согласно приложению № 2 к настоящему постановлению.</w:t>
      </w:r>
    </w:p>
    <w:p w:rsidR="00CE00EF" w:rsidRPr="00CE00EF" w:rsidRDefault="00CE00EF" w:rsidP="00CE00EF">
      <w:pPr>
        <w:tabs>
          <w:tab w:val="left" w:pos="0"/>
          <w:tab w:val="left" w:pos="9072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Приложение №3 «План мероприятий муниципальной программы </w:t>
      </w:r>
      <w:r w:rsidRPr="00CE00EF">
        <w:rPr>
          <w:rFonts w:ascii="Times New Roman" w:eastAsia="Calibri" w:hAnsi="Times New Roman" w:cs="Times New Roman"/>
          <w:sz w:val="28"/>
          <w:szCs w:val="28"/>
        </w:rPr>
        <w:t xml:space="preserve">«Развитие библиотечного дела в муниципальном  образовании «Тенькинский городской округ» Магаданской области на 2018-2020 годы» </w:t>
      </w:r>
      <w:r w:rsidRPr="00CE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 изложить в редакции согласно приложению № 3 к настоящему постановлению.</w:t>
      </w:r>
    </w:p>
    <w:p w:rsidR="00CE00EF" w:rsidRDefault="00CE00EF" w:rsidP="00830A5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(обнародованию).</w:t>
      </w:r>
    </w:p>
    <w:p w:rsidR="00830A5E" w:rsidRPr="00830A5E" w:rsidRDefault="00830A5E" w:rsidP="00830A5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C0" w:rsidRDefault="00CE00EF" w:rsidP="00CE0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2C0" w:rsidSect="00830A5E">
          <w:headerReference w:type="default" r:id="rId10"/>
          <w:headerReference w:type="first" r:id="rId11"/>
          <w:pgSz w:w="11906" w:h="16838"/>
          <w:pgMar w:top="1134" w:right="850" w:bottom="851" w:left="1701" w:header="709" w:footer="709" w:gutter="0"/>
          <w:pgNumType w:start="1"/>
          <w:cols w:space="708"/>
          <w:titlePg/>
          <w:docGrid w:linePitch="381"/>
        </w:sectPr>
      </w:pPr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Тенькинского городского округа                                        Д.А. </w:t>
      </w:r>
      <w:proofErr w:type="spellStart"/>
      <w:r w:rsidRPr="00CE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02"/>
      </w:tblGrid>
      <w:tr w:rsidR="00CE00EF" w:rsidRPr="00CE00EF" w:rsidTr="00E862C0">
        <w:trPr>
          <w:trHeight w:val="1687"/>
        </w:trPr>
        <w:tc>
          <w:tcPr>
            <w:tcW w:w="9322" w:type="dxa"/>
          </w:tcPr>
          <w:p w:rsidR="00CE00EF" w:rsidRPr="00CE00EF" w:rsidRDefault="00CE00EF" w:rsidP="00CE00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</w:tcPr>
          <w:p w:rsidR="00CE00EF" w:rsidRPr="00CE00EF" w:rsidRDefault="00CE00EF" w:rsidP="00CE00E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CE00EF" w:rsidRPr="00CE00EF" w:rsidRDefault="00CE00EF" w:rsidP="00CE00E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E00EF" w:rsidRPr="00CE00EF" w:rsidRDefault="00CE00EF" w:rsidP="00CE00E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CE00EF" w:rsidRPr="00CE00EF" w:rsidRDefault="00CE00EF" w:rsidP="00CE00E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CE00EF" w:rsidRDefault="00CE00EF" w:rsidP="00CE00EF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8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29.09.2020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8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241-па</w:t>
            </w:r>
          </w:p>
          <w:p w:rsidR="00E862C0" w:rsidRDefault="00E862C0" w:rsidP="00CE00EF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2C0" w:rsidRPr="00E862C0" w:rsidRDefault="00E862C0" w:rsidP="00E862C0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</w:t>
            </w:r>
          </w:p>
          <w:p w:rsidR="00E862C0" w:rsidRDefault="00E862C0" w:rsidP="00E862C0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:rsidR="00E862C0" w:rsidRPr="00E862C0" w:rsidRDefault="00E862C0" w:rsidP="00E862C0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библиотечного дела </w:t>
            </w:r>
          </w:p>
          <w:p w:rsidR="00E862C0" w:rsidRPr="00E862C0" w:rsidRDefault="00E862C0" w:rsidP="00E862C0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образовании «Тенькинский городской округ»</w:t>
            </w:r>
          </w:p>
          <w:p w:rsidR="00E862C0" w:rsidRDefault="00E862C0" w:rsidP="00E862C0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Магаданской области </w:t>
            </w:r>
          </w:p>
          <w:p w:rsidR="00E862C0" w:rsidRPr="00CE00EF" w:rsidRDefault="00E862C0" w:rsidP="00E862C0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2018-2020 годы»</w:t>
            </w:r>
          </w:p>
        </w:tc>
      </w:tr>
    </w:tbl>
    <w:p w:rsidR="00CE00EF" w:rsidRPr="00CE00EF" w:rsidRDefault="00CE00EF" w:rsidP="00CE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EF" w:rsidRPr="00CE00EF" w:rsidRDefault="00CE00EF" w:rsidP="00CE0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CE00EF" w:rsidRPr="00CE00EF" w:rsidRDefault="00CE00EF" w:rsidP="00CE0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библиотечного дела в муниципальном образовании </w:t>
      </w:r>
    </w:p>
    <w:p w:rsidR="00CE00EF" w:rsidRPr="00CE00EF" w:rsidRDefault="00CE00EF" w:rsidP="00CE0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«Тенькинский городской округ» Магаданской области на 2018-2020 годы»</w:t>
      </w:r>
    </w:p>
    <w:p w:rsidR="00CE00EF" w:rsidRPr="00CE00EF" w:rsidRDefault="00CE00EF" w:rsidP="00CE0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46"/>
        <w:gridCol w:w="1983"/>
        <w:gridCol w:w="1133"/>
        <w:gridCol w:w="2547"/>
        <w:gridCol w:w="11"/>
        <w:gridCol w:w="1830"/>
        <w:gridCol w:w="13"/>
        <w:gridCol w:w="1555"/>
        <w:gridCol w:w="1138"/>
        <w:gridCol w:w="1134"/>
        <w:gridCol w:w="1276"/>
        <w:gridCol w:w="2126"/>
        <w:gridCol w:w="425"/>
      </w:tblGrid>
      <w:tr w:rsidR="00CE00EF" w:rsidRPr="00CE00EF" w:rsidTr="00DD589E">
        <w:trPr>
          <w:gridAfter w:val="1"/>
          <w:wAfter w:w="425" w:type="dxa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CE00EF" w:rsidRPr="00CE00EF" w:rsidTr="00DD589E">
        <w:trPr>
          <w:gridAfter w:val="1"/>
          <w:wAfter w:w="425" w:type="dxa"/>
          <w:trHeight w:val="393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  <w:trHeight w:val="94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  <w:trHeight w:val="188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2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numPr>
                <w:ilvl w:val="0"/>
                <w:numId w:val="1"/>
              </w:numPr>
              <w:spacing w:after="0" w:line="240" w:lineRule="auto"/>
              <w:ind w:left="-15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гарантированного комплектования фондов библиотек</w:t>
            </w: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на различных носителях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фондов библиотек Тенькинского района печатными, электронными, аудиовизуальными </w:t>
            </w: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</w:t>
            </w: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или физические лица в соответствии с законом №44-ФЗ</w:t>
            </w: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</w:t>
            </w:r>
            <w:r w:rsidR="000E1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   «Формирование подрастающего поколения» Комплектование фондов Детской библиотеки печатными (энциклопедии), электронными и аудиовизуальными документами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2018, 2020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МБ, </w:t>
            </w:r>
            <w:proofErr w:type="gram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Магаданской области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</w:t>
            </w: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МБУК «МЦБС»)»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2019, 2020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2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 материально - технической базы</w:t>
            </w:r>
          </w:p>
        </w:tc>
      </w:tr>
      <w:tr w:rsidR="00CE00EF" w:rsidRPr="00CE00EF" w:rsidTr="00DD589E">
        <w:trPr>
          <w:gridAfter w:val="1"/>
          <w:wAfter w:w="425" w:type="dxa"/>
          <w:trHeight w:val="1159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библиотечного оборудования: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0E1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8, 2020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1 782,4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1 782,4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FD5537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274"/>
        </w:trPr>
        <w:tc>
          <w:tcPr>
            <w:tcW w:w="70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-приобретение, доставка и монтаж </w:t>
            </w: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специализированной библиотечной мебели для центральной библиотеки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  <w:trHeight w:val="1194"/>
        </w:trPr>
        <w:tc>
          <w:tcPr>
            <w:tcW w:w="7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и монтаж специализированной мебели для детской библиотеки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836"/>
        </w:trPr>
        <w:tc>
          <w:tcPr>
            <w:tcW w:w="7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рулонных штор и источников бесперебойного питания 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836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 информационных стендов для детской библиотеки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E27DE2" w:rsidP="00E2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516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системы освещения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56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в здании МБУК «МЦБС»,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E27DE2" w:rsidP="00E2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  <w:trHeight w:val="563"/>
        </w:trPr>
        <w:tc>
          <w:tcPr>
            <w:tcW w:w="70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части кровли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828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Детской</w:t>
            </w:r>
          </w:p>
          <w:p w:rsidR="00CE00EF" w:rsidRPr="00CE00EF" w:rsidRDefault="00CE00EF" w:rsidP="00CE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1001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абонемента центральной библиотеки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1 805,7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480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хранилища, в том числе:</w:t>
            </w:r>
          </w:p>
        </w:tc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  <w:trHeight w:val="271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коридора хранилищ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271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помещения запасного выхода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2018, 2020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271"/>
        </w:trPr>
        <w:tc>
          <w:tcPr>
            <w:tcW w:w="7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перегородки для размещения библиотеки в </w:t>
            </w:r>
            <w:proofErr w:type="spell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мчак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EF" w:rsidRPr="00CE00EF" w:rsidRDefault="00E27DE2" w:rsidP="00E2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62129" w:rsidRPr="00CE00EF" w:rsidTr="00DD589E">
        <w:trPr>
          <w:gridAfter w:val="1"/>
          <w:wAfter w:w="425" w:type="dxa"/>
          <w:trHeight w:val="271"/>
        </w:trPr>
        <w:tc>
          <w:tcPr>
            <w:tcW w:w="7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129" w:rsidRPr="00CE00EF" w:rsidRDefault="00762129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9" w:rsidRPr="00CE00EF" w:rsidRDefault="00762129" w:rsidP="0056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кабинета отдела комплектования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29" w:rsidRPr="00CE00EF" w:rsidRDefault="00E27DE2" w:rsidP="00E2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29" w:rsidRPr="00CE00EF" w:rsidRDefault="00762129" w:rsidP="0056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29" w:rsidRPr="00CE00EF" w:rsidRDefault="00762129" w:rsidP="005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</w:t>
            </w: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29" w:rsidRPr="00CE00EF" w:rsidRDefault="00762129" w:rsidP="005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29" w:rsidRPr="00CE00EF" w:rsidRDefault="00762129" w:rsidP="005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29" w:rsidRPr="00CE00EF" w:rsidRDefault="00762129" w:rsidP="005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129" w:rsidRPr="00CE00EF" w:rsidRDefault="00762129" w:rsidP="0056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DD589E">
            <w:pPr>
              <w:tabs>
                <w:tab w:val="left" w:pos="217"/>
                <w:tab w:val="center" w:pos="67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8 4</w:t>
            </w:r>
            <w:r w:rsidR="00DD5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324FBB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1 783,2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  <w:trHeight w:val="270"/>
        </w:trPr>
        <w:tc>
          <w:tcPr>
            <w:tcW w:w="2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и реконструкция библиотечных технологий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библиотечных технологических процессов: интернет сопровождение и приобретение модуля СК-клиент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  <w:trHeight w:val="1148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обслуживания населения в интернете –</w:t>
            </w:r>
          </w:p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трафик для ЦБС и библиотечных филиалов.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Редизайн</w:t>
            </w:r>
            <w:proofErr w:type="spellEnd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учреждения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учреждений культуры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324FBB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E00EF"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E27DE2" w:rsidP="00E2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324FBB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00EF"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системы охранного телевидения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E27DE2" w:rsidP="00E2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82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1 262,8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1 262,8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национального проекта «Культура»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E27DE2" w:rsidP="00E2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CE00EF" w:rsidRPr="00CE00EF" w:rsidTr="00DD589E">
        <w:trPr>
          <w:gridAfter w:val="1"/>
          <w:wAfter w:w="425" w:type="dxa"/>
        </w:trPr>
        <w:tc>
          <w:tcPr>
            <w:tcW w:w="82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EF" w:rsidRPr="00CE00EF" w:rsidTr="00DD589E"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E27DE2" w:rsidP="00E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="00CE00EF"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DD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20 3</w:t>
            </w:r>
            <w:r w:rsidR="00DD5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EF" w:rsidRPr="00CE00EF" w:rsidRDefault="00CE00EF" w:rsidP="0032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</w:t>
            </w:r>
            <w:r w:rsidR="0032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00EF" w:rsidRPr="00CE00EF" w:rsidRDefault="00CE00EF" w:rsidP="00CE00EF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E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2C0" w:rsidRDefault="00E862C0" w:rsidP="00CE0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24C6" w:rsidRDefault="00E862C0" w:rsidP="00E8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F24C6" w:rsidSect="00830A5E">
          <w:headerReference w:type="default" r:id="rId12"/>
          <w:headerReference w:type="first" r:id="rId13"/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E862C0" w:rsidRPr="00CE00EF" w:rsidRDefault="00E862C0" w:rsidP="00CE0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89"/>
      </w:tblGrid>
      <w:tr w:rsidR="00CE00EF" w:rsidRPr="00CE00EF" w:rsidTr="001F24C6">
        <w:tc>
          <w:tcPr>
            <w:tcW w:w="8897" w:type="dxa"/>
          </w:tcPr>
          <w:p w:rsidR="00CE00EF" w:rsidRPr="00CE00EF" w:rsidRDefault="00CE00EF" w:rsidP="00CE00EF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</w:tcPr>
          <w:p w:rsidR="000E15CE" w:rsidRDefault="000E15CE" w:rsidP="00CE0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0EF" w:rsidRPr="00CE00EF" w:rsidRDefault="00CE00EF" w:rsidP="00E862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CE00EF" w:rsidRPr="00CE00EF" w:rsidRDefault="00CE00EF" w:rsidP="00CE0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E00EF" w:rsidRPr="00CE00EF" w:rsidRDefault="00CE00EF" w:rsidP="00CE0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CE00EF" w:rsidRPr="00CE00EF" w:rsidRDefault="00CE00EF" w:rsidP="00CE0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CE00EF" w:rsidRDefault="00CE00EF" w:rsidP="00CE00E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6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№ </w:t>
            </w:r>
            <w:r w:rsidR="0056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241-па</w:t>
            </w:r>
          </w:p>
          <w:p w:rsidR="00E862C0" w:rsidRDefault="00E862C0" w:rsidP="00CE00E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2C0" w:rsidRPr="00E862C0" w:rsidRDefault="00E862C0" w:rsidP="00E862C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E862C0" w:rsidRDefault="00E862C0" w:rsidP="00E862C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E862C0" w:rsidRPr="00E862C0" w:rsidRDefault="00E862C0" w:rsidP="00E862C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библиотечного дела</w:t>
            </w:r>
          </w:p>
          <w:p w:rsidR="001F24C6" w:rsidRDefault="00E862C0" w:rsidP="00E862C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образовании </w:t>
            </w:r>
          </w:p>
          <w:p w:rsidR="00E862C0" w:rsidRPr="00E862C0" w:rsidRDefault="00E862C0" w:rsidP="00E862C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«Тенькинский городской округ» </w:t>
            </w:r>
          </w:p>
          <w:p w:rsidR="00E862C0" w:rsidRDefault="00E862C0" w:rsidP="001F24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 на 2018 – 2020 годы»</w:t>
            </w:r>
          </w:p>
          <w:p w:rsidR="00E862C0" w:rsidRPr="00CE00EF" w:rsidRDefault="00E862C0" w:rsidP="00E862C0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00EF" w:rsidRPr="00CE00EF" w:rsidRDefault="00CE00EF" w:rsidP="00CE00E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0EF" w:rsidRPr="00CE00EF" w:rsidRDefault="00CE00EF" w:rsidP="00CE00E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CE00EF" w:rsidRPr="00CE00EF" w:rsidRDefault="00CE00EF" w:rsidP="00CE00E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библиотечного дела в муниципальном образовании «Тенькинский городской округ» </w:t>
      </w:r>
    </w:p>
    <w:p w:rsidR="00CE00EF" w:rsidRPr="00CE00EF" w:rsidRDefault="00CE00EF" w:rsidP="00CE00E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 на 2018-2020 годы»</w:t>
      </w:r>
    </w:p>
    <w:p w:rsidR="00CE00EF" w:rsidRPr="00CE00EF" w:rsidRDefault="00CE00EF" w:rsidP="00CE00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334" w:tblpY="-14"/>
        <w:tblW w:w="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36"/>
        <w:gridCol w:w="1486"/>
        <w:gridCol w:w="2410"/>
        <w:gridCol w:w="2362"/>
        <w:gridCol w:w="2315"/>
        <w:gridCol w:w="839"/>
        <w:gridCol w:w="153"/>
      </w:tblGrid>
      <w:tr w:rsidR="00CE00EF" w:rsidRPr="00CE00EF" w:rsidTr="00DD589E">
        <w:trPr>
          <w:gridAfter w:val="1"/>
          <w:wAfter w:w="153" w:type="dxa"/>
          <w:trHeight w:val="266"/>
        </w:trPr>
        <w:tc>
          <w:tcPr>
            <w:tcW w:w="4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 </w:t>
            </w:r>
          </w:p>
        </w:tc>
        <w:tc>
          <w:tcPr>
            <w:tcW w:w="1836" w:type="dxa"/>
            <w:vMerge w:val="restart"/>
            <w:vAlign w:val="center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8573" w:type="dxa"/>
            <w:gridSpan w:val="4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83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153" w:type="dxa"/>
          <w:trHeight w:val="364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right w:val="single" w:sz="4" w:space="0" w:color="000000" w:themeColor="text1"/>
            </w:tcBorders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7" w:type="dxa"/>
            <w:gridSpan w:val="3"/>
            <w:tcBorders>
              <w:left w:val="single" w:sz="4" w:space="0" w:color="000000" w:themeColor="text1"/>
            </w:tcBorders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153" w:type="dxa"/>
          <w:trHeight w:val="36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/>
            <w:tcBorders>
              <w:right w:val="single" w:sz="4" w:space="0" w:color="000000" w:themeColor="text1"/>
            </w:tcBorders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Местный бюджет </w:t>
            </w:r>
          </w:p>
        </w:tc>
        <w:tc>
          <w:tcPr>
            <w:tcW w:w="2362" w:type="dxa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315" w:type="dxa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153" w:type="dxa"/>
          <w:trHeight w:val="243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86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4 892,0</w:t>
            </w:r>
          </w:p>
        </w:tc>
        <w:tc>
          <w:tcPr>
            <w:tcW w:w="2410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4 887,6</w:t>
            </w:r>
          </w:p>
        </w:tc>
        <w:tc>
          <w:tcPr>
            <w:tcW w:w="2362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315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86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2 337,3</w:t>
            </w:r>
          </w:p>
        </w:tc>
        <w:tc>
          <w:tcPr>
            <w:tcW w:w="2410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2 337,3</w:t>
            </w:r>
          </w:p>
        </w:tc>
        <w:tc>
          <w:tcPr>
            <w:tcW w:w="2362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15" w:type="dxa"/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0EF" w:rsidRPr="00CE00EF" w:rsidTr="00DD589E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CE00EF" w:rsidRPr="00CE00EF" w:rsidRDefault="00CE00EF" w:rsidP="00CE00E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86" w:type="dxa"/>
            <w:vAlign w:val="center"/>
          </w:tcPr>
          <w:p w:rsidR="00CE00EF" w:rsidRPr="00CE00EF" w:rsidRDefault="00DD589E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13 101,5</w:t>
            </w:r>
          </w:p>
        </w:tc>
        <w:tc>
          <w:tcPr>
            <w:tcW w:w="2410" w:type="dxa"/>
            <w:vAlign w:val="center"/>
          </w:tcPr>
          <w:p w:rsidR="00CE00EF" w:rsidRPr="00CE00EF" w:rsidRDefault="00DD589E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3 067,8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10 000,0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E00EF" w:rsidRPr="00CE00EF" w:rsidRDefault="00CE00EF" w:rsidP="00CE00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00EF" w:rsidRPr="00CE00EF" w:rsidTr="00DD589E">
        <w:trPr>
          <w:trHeight w:val="674"/>
        </w:trPr>
        <w:tc>
          <w:tcPr>
            <w:tcW w:w="472" w:type="dxa"/>
            <w:vMerge/>
            <w:tcBorders>
              <w:left w:val="nil"/>
              <w:bottom w:val="nil"/>
            </w:tcBorders>
            <w:shd w:val="clear" w:color="auto" w:fill="auto"/>
          </w:tcPr>
          <w:p w:rsidR="00CE00EF" w:rsidRPr="00CE00EF" w:rsidRDefault="00CE00EF" w:rsidP="00CE00E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CE00EF" w:rsidRPr="00CE00EF" w:rsidRDefault="00CE00EF" w:rsidP="00CE00E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486" w:type="dxa"/>
            <w:vAlign w:val="center"/>
          </w:tcPr>
          <w:p w:rsidR="00CE00EF" w:rsidRPr="00CE00EF" w:rsidRDefault="00DD589E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20 330,8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E00EF" w:rsidRPr="00CE00EF" w:rsidRDefault="00DD589E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10 292,7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CE00EF" w:rsidRPr="00CE00EF" w:rsidRDefault="00CE00EF" w:rsidP="00CE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10 004,0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0EF" w:rsidRPr="00CE00EF" w:rsidRDefault="00CE00EF" w:rsidP="00CE00E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E00EF" w:rsidRPr="00CE00EF" w:rsidRDefault="00CE00EF" w:rsidP="00CE00E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EF" w:rsidRPr="00CE00EF" w:rsidRDefault="00CE00EF" w:rsidP="00CE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EF" w:rsidRPr="00CE00EF" w:rsidRDefault="00CE00EF" w:rsidP="00CE00EF">
      <w:pPr>
        <w:rPr>
          <w:rFonts w:ascii="Calibri" w:eastAsia="Calibri" w:hAnsi="Calibri" w:cs="Times New Roman"/>
        </w:rPr>
      </w:pPr>
    </w:p>
    <w:p w:rsidR="00CE00EF" w:rsidRPr="00CE00EF" w:rsidRDefault="00CE00EF" w:rsidP="00CE00EF">
      <w:pPr>
        <w:rPr>
          <w:rFonts w:ascii="Calibri" w:eastAsia="Calibri" w:hAnsi="Calibri" w:cs="Times New Roman"/>
        </w:rPr>
      </w:pPr>
    </w:p>
    <w:p w:rsidR="00CE00EF" w:rsidRPr="00CE00EF" w:rsidRDefault="00CE00EF" w:rsidP="00CE00EF">
      <w:pPr>
        <w:rPr>
          <w:rFonts w:ascii="Calibri" w:eastAsia="Calibri" w:hAnsi="Calibri" w:cs="Times New Roman"/>
        </w:rPr>
      </w:pPr>
    </w:p>
    <w:p w:rsidR="001F24C6" w:rsidRDefault="001F24C6" w:rsidP="00CE00EF">
      <w:pPr>
        <w:rPr>
          <w:rFonts w:ascii="Calibri" w:eastAsia="Calibri" w:hAnsi="Calibri" w:cs="Times New Roman"/>
        </w:rPr>
        <w:sectPr w:rsidR="001F24C6" w:rsidSect="001F24C6">
          <w:pgSz w:w="16838" w:h="11906" w:orient="landscape"/>
          <w:pgMar w:top="993" w:right="1134" w:bottom="568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830A5E" w:rsidTr="00830A5E">
        <w:tc>
          <w:tcPr>
            <w:tcW w:w="9464" w:type="dxa"/>
          </w:tcPr>
          <w:p w:rsidR="00830A5E" w:rsidRDefault="00830A5E" w:rsidP="00CE00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2" w:type="dxa"/>
          </w:tcPr>
          <w:p w:rsidR="00830A5E" w:rsidRPr="00CE00EF" w:rsidRDefault="00830A5E" w:rsidP="00830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830A5E" w:rsidRPr="00CE00EF" w:rsidRDefault="00830A5E" w:rsidP="00830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30A5E" w:rsidRPr="00CE00EF" w:rsidRDefault="00830A5E" w:rsidP="00830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830A5E" w:rsidRPr="00CE00EF" w:rsidRDefault="00830A5E" w:rsidP="00830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830A5E" w:rsidRPr="00CE00EF" w:rsidRDefault="00830A5E" w:rsidP="00830A5E">
            <w:pPr>
              <w:tabs>
                <w:tab w:val="left" w:pos="9072"/>
              </w:tabs>
              <w:spacing w:line="360" w:lineRule="auto"/>
              <w:ind w:right="-4536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0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0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</w:t>
            </w:r>
            <w:r w:rsidRPr="00C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20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№» 241-па</w:t>
            </w:r>
          </w:p>
          <w:p w:rsidR="00830A5E" w:rsidRPr="00CE00EF" w:rsidRDefault="00830A5E" w:rsidP="00830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0A5E" w:rsidRPr="00CE00EF" w:rsidRDefault="00830A5E" w:rsidP="00830A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EF">
              <w:rPr>
                <w:rFonts w:ascii="Times New Roman" w:eastAsia="Calibri" w:hAnsi="Times New Roman" w:cs="Times New Roman"/>
                <w:sz w:val="28"/>
                <w:szCs w:val="28"/>
              </w:rPr>
              <w:t>«Приложение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00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30A5E" w:rsidRPr="00CE00EF" w:rsidRDefault="00830A5E" w:rsidP="00830A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EF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830A5E" w:rsidRPr="00CE00EF" w:rsidRDefault="00830A5E" w:rsidP="00830A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EF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библиотечного дела в  муниципальном  образовании «Тенькинский городской округ» Магаданской области</w:t>
            </w:r>
          </w:p>
          <w:p w:rsidR="00830A5E" w:rsidRDefault="00830A5E" w:rsidP="00830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EF">
              <w:rPr>
                <w:rFonts w:ascii="Times New Roman" w:eastAsia="Calibri" w:hAnsi="Times New Roman" w:cs="Times New Roman"/>
                <w:sz w:val="28"/>
                <w:szCs w:val="28"/>
              </w:rPr>
              <w:t>на 2018 – 2020 годы»</w:t>
            </w:r>
          </w:p>
        </w:tc>
      </w:tr>
    </w:tbl>
    <w:p w:rsidR="00830A5E" w:rsidRPr="00CE00EF" w:rsidRDefault="00830A5E" w:rsidP="00CE00E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EF" w:rsidRPr="00CE00EF" w:rsidRDefault="00CE00EF" w:rsidP="00CE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</w:rPr>
        <w:t>План мероприятий муниципальной программы</w:t>
      </w:r>
    </w:p>
    <w:p w:rsidR="00CE00EF" w:rsidRPr="00CE00EF" w:rsidRDefault="00CE00EF" w:rsidP="00CE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</w:rPr>
        <w:t>«Развитие библиотечного дела в муниципальном  образовании</w:t>
      </w:r>
    </w:p>
    <w:p w:rsidR="00CE00EF" w:rsidRPr="00CE00EF" w:rsidRDefault="00CE00EF" w:rsidP="00CE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0EF">
        <w:rPr>
          <w:rFonts w:ascii="Times New Roman" w:eastAsia="Calibri" w:hAnsi="Times New Roman" w:cs="Times New Roman"/>
          <w:b/>
          <w:sz w:val="28"/>
          <w:szCs w:val="28"/>
        </w:rPr>
        <w:t>«Тенькинский городской округ» Магаданской области на 2018-2020 годы»</w:t>
      </w:r>
    </w:p>
    <w:p w:rsidR="00CE00EF" w:rsidRPr="00CE00EF" w:rsidRDefault="00CE00EF" w:rsidP="00CE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703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517"/>
        <w:gridCol w:w="84"/>
        <w:gridCol w:w="58"/>
        <w:gridCol w:w="391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2410"/>
        <w:gridCol w:w="483"/>
      </w:tblGrid>
      <w:tr w:rsidR="00CE00EF" w:rsidRPr="00CE00EF" w:rsidTr="00033B2D">
        <w:tc>
          <w:tcPr>
            <w:tcW w:w="4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3" w:type="dxa"/>
            <w:gridSpan w:val="3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5" w:type="dxa"/>
            <w:gridSpan w:val="12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CE00EF" w:rsidRPr="00CE00EF" w:rsidRDefault="00CE00EF" w:rsidP="00CE00EF">
            <w:pPr>
              <w:tabs>
                <w:tab w:val="left" w:pos="9072"/>
              </w:tabs>
              <w:ind w:left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3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2018</w:t>
            </w:r>
          </w:p>
        </w:tc>
        <w:tc>
          <w:tcPr>
            <w:tcW w:w="2835" w:type="dxa"/>
            <w:gridSpan w:val="4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2019</w:t>
            </w:r>
          </w:p>
        </w:tc>
        <w:tc>
          <w:tcPr>
            <w:tcW w:w="2835" w:type="dxa"/>
            <w:gridSpan w:val="4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3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gridSpan w:val="3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гарантированного комплектования фондов библиотек </w:t>
            </w:r>
          </w:p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документами на различных носителях</w:t>
            </w:r>
          </w:p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841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ind w:left="-158"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E00EF" w:rsidRPr="00CE00EF" w:rsidRDefault="00CE00EF" w:rsidP="00CE00E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Комплектование фондов библиотек Тенькинского района печатными электронными, аудиовизуальными </w:t>
            </w: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</w:t>
            </w:r>
          </w:p>
          <w:p w:rsidR="00CE00EF" w:rsidRPr="00CE00EF" w:rsidRDefault="00CE00EF" w:rsidP="00CE00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</w:t>
            </w:r>
          </w:p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централизованная </w:t>
            </w: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библиотечная система</w:t>
            </w:r>
            <w:r w:rsidRPr="00CE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(далее Директор МБУК «МЦБС»)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gridSpan w:val="2"/>
          </w:tcPr>
          <w:p w:rsidR="00CE00EF" w:rsidRPr="00CE00EF" w:rsidRDefault="00CE00EF" w:rsidP="00CE00E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 </w:t>
            </w:r>
          </w:p>
          <w:p w:rsidR="00CE00EF" w:rsidRPr="00CE00EF" w:rsidRDefault="00CE00EF" w:rsidP="00CE00E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подрастающего поколения» Комплектование фондов Детской библиотеки печатными (энциклопедии), электронными и аудиовизуальными документами</w:t>
            </w:r>
          </w:p>
        </w:tc>
        <w:tc>
          <w:tcPr>
            <w:tcW w:w="709" w:type="dxa"/>
          </w:tcPr>
          <w:p w:rsidR="00CE00EF" w:rsidRPr="00BC5237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BC5237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BC5237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BC5237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gridSpan w:val="2"/>
          </w:tcPr>
          <w:p w:rsidR="00CE00EF" w:rsidRPr="00CE00EF" w:rsidRDefault="00CE00EF" w:rsidP="00CE00E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gridSpan w:val="2"/>
          </w:tcPr>
          <w:p w:rsidR="00CE00EF" w:rsidRPr="00CE00EF" w:rsidRDefault="00CE00EF" w:rsidP="00CE00E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Магаданской области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DD589E" w:rsidRDefault="00DD589E" w:rsidP="00DD589E">
            <w:pPr>
              <w:pStyle w:val="a8"/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2.</w:t>
            </w:r>
            <w:r w:rsidR="00CE00EF" w:rsidRPr="00DD5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Модернизация  материально - технической базы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576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специализированного библиотечного оборудования: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472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-приобретение, доставка и монтаж специализированной библиотечной мебели для центральной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BC523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7621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приобретение, доставка и монтаж специализированной мебели для детской библиотеки;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BC5237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рулонных штор и источников бесперебойного питания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BC5237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Изготовление, приобретение информационных стендов для детской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B467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системы освещения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570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B467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в здании МБУК «МЦБС», в том числе: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570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Ремонт части кровли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626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-ремонт помещений детской библиотеки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6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- ремонт абонемента центральной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B467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323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- ремонт помещений хранилища, в том числе: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564D11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445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- Ремонт коридора хранилищ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5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- Ремонт помещения запасного выхода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5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B46729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467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перегородки для размещения библиотеки в </w:t>
            </w:r>
            <w:proofErr w:type="spell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мчак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129" w:rsidRPr="00CE00EF" w:rsidTr="00033B2D">
        <w:trPr>
          <w:trHeight w:val="5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129" w:rsidRPr="00CE00EF" w:rsidRDefault="00762129" w:rsidP="00B46729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кабинета отдела комплектования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129" w:rsidRPr="00CE00EF" w:rsidRDefault="007621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3.Модернизация и реконструкция библиотечных технологий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710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11" w:type="dxa"/>
          </w:tcPr>
          <w:p w:rsidR="00CE00EF" w:rsidRPr="00CE00EF" w:rsidRDefault="00CE00EF" w:rsidP="00B46729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библиоте</w:t>
            </w:r>
            <w:r w:rsidR="00B46729">
              <w:rPr>
                <w:rFonts w:ascii="Times New Roman" w:eastAsia="Calibri" w:hAnsi="Times New Roman" w:cs="Times New Roman"/>
                <w:sz w:val="24"/>
                <w:szCs w:val="24"/>
              </w:rPr>
              <w:t>чных технологических процессов: интернет сопровождение</w:t>
            </w:r>
            <w:r w:rsidR="0076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«ИРБИС»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rPr>
          <w:trHeight w:val="693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CE00EF" w:rsidRPr="00CE00EF" w:rsidRDefault="00CE00EF" w:rsidP="00B46729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обслужив</w:t>
            </w:r>
            <w:r w:rsidR="00B46729">
              <w:rPr>
                <w:rFonts w:ascii="Times New Roman" w:eastAsia="Calibri" w:hAnsi="Times New Roman" w:cs="Times New Roman"/>
                <w:sz w:val="24"/>
                <w:szCs w:val="24"/>
              </w:rPr>
              <w:t>ания населения в интернете – трафик для ЦБС и библиотечных филиалов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B467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B467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B467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B467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11" w:type="dxa"/>
          </w:tcPr>
          <w:p w:rsidR="00CE00EF" w:rsidRPr="00CE00EF" w:rsidRDefault="00B46729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Редизайн</w:t>
            </w:r>
            <w:proofErr w:type="spellEnd"/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учреждения</w:t>
            </w: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0EF" w:rsidRPr="00CE00EF" w:rsidRDefault="00B467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EF" w:rsidRPr="00CE00EF" w:rsidTr="00033B2D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F" w:rsidRPr="00CE00EF" w:rsidRDefault="00CE00EF" w:rsidP="00DD589E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DD589E"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Обеспечение безопасности учреждений культуры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0EF" w:rsidRPr="00CE00EF" w:rsidRDefault="00CE00EF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3477" w:rsidRPr="00CE00EF" w:rsidTr="00033B2D">
        <w:trPr>
          <w:trHeight w:val="60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477" w:rsidRPr="00CE00EF" w:rsidRDefault="00493477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77" w:rsidRPr="00CE00EF" w:rsidRDefault="00493477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11" w:type="dxa"/>
          </w:tcPr>
          <w:p w:rsidR="00493477" w:rsidRPr="00CE00EF" w:rsidRDefault="00493477" w:rsidP="0056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93477" w:rsidRPr="00B46729" w:rsidRDefault="00B46729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7" w:rsidRPr="00CE00EF" w:rsidRDefault="00493477" w:rsidP="00B46729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477" w:rsidRPr="00CE00EF" w:rsidTr="00033B2D">
        <w:trPr>
          <w:trHeight w:val="434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477" w:rsidRPr="00CE00EF" w:rsidRDefault="00493477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77" w:rsidRPr="00CE00EF" w:rsidRDefault="00493477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11" w:type="dxa"/>
          </w:tcPr>
          <w:p w:rsidR="00493477" w:rsidRPr="00CE00EF" w:rsidRDefault="00493477" w:rsidP="00BC5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системы охранного телевидения</w:t>
            </w:r>
          </w:p>
        </w:tc>
        <w:tc>
          <w:tcPr>
            <w:tcW w:w="709" w:type="dxa"/>
          </w:tcPr>
          <w:p w:rsidR="00493477" w:rsidRPr="00CE00EF" w:rsidRDefault="00493477" w:rsidP="00BC5237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477" w:rsidRPr="00CE00EF" w:rsidRDefault="00493477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477" w:rsidRPr="00CE00EF" w:rsidRDefault="00493477" w:rsidP="00BC5237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477" w:rsidRPr="00CE00EF" w:rsidRDefault="00493477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477" w:rsidRPr="00CE00EF" w:rsidRDefault="00493477" w:rsidP="00BC5237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477" w:rsidRPr="00CE00EF" w:rsidRDefault="00493477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477" w:rsidRPr="00CE00EF" w:rsidRDefault="00493477" w:rsidP="00BC5237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477" w:rsidRPr="00CE00EF" w:rsidRDefault="00493477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477" w:rsidRPr="00CE00EF" w:rsidRDefault="00493477" w:rsidP="00BC5237">
            <w:pPr>
              <w:tabs>
                <w:tab w:val="left" w:pos="9072"/>
              </w:tabs>
              <w:ind w:left="1701" w:hanging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477" w:rsidRPr="00CE00EF" w:rsidRDefault="00493477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93477" w:rsidRPr="00CE00EF" w:rsidRDefault="00493477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493477" w:rsidRPr="00CE00EF" w:rsidRDefault="00493477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7" w:rsidRPr="00CE00EF" w:rsidRDefault="00493477" w:rsidP="00BC523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477" w:rsidRPr="00CE00EF" w:rsidRDefault="00493477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DD589E" w:rsidRPr="00CE00EF" w:rsidTr="00033B2D"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89E" w:rsidRPr="00CE00EF" w:rsidRDefault="00DD589E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9E" w:rsidRPr="00DD589E" w:rsidRDefault="00DD589E" w:rsidP="00DD589E">
            <w:pPr>
              <w:pStyle w:val="a8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C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национального проекта «Культура»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477" w:rsidRPr="00CE00EF" w:rsidTr="00033B2D"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477" w:rsidRPr="00CE00EF" w:rsidRDefault="00493477" w:rsidP="0049347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77" w:rsidRPr="00CE00EF" w:rsidRDefault="00493477" w:rsidP="0049347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11" w:type="dxa"/>
          </w:tcPr>
          <w:p w:rsidR="00493477" w:rsidRPr="00CE00EF" w:rsidRDefault="00493477" w:rsidP="00493477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493477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493477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493477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:rsidR="00493477" w:rsidRPr="00CE00EF" w:rsidRDefault="00493477" w:rsidP="00493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493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493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493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:rsidR="00493477" w:rsidRPr="00CE00EF" w:rsidRDefault="00493477" w:rsidP="00493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493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493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93477" w:rsidRPr="00CE00EF" w:rsidRDefault="00493477" w:rsidP="00493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:rsidR="00493477" w:rsidRPr="00CE00EF" w:rsidRDefault="00493477" w:rsidP="00493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7" w:rsidRPr="00CE00EF" w:rsidRDefault="00B46729" w:rsidP="00B46729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477" w:rsidRPr="00CE00EF" w:rsidRDefault="00493477" w:rsidP="00493477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9E" w:rsidRPr="00CE00EF" w:rsidTr="00033B2D">
        <w:trPr>
          <w:trHeight w:val="7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89E" w:rsidRPr="00CE00EF" w:rsidRDefault="00DD589E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D589E" w:rsidRPr="00CE00EF" w:rsidRDefault="00DD589E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DD589E" w:rsidRPr="00CE00EF" w:rsidRDefault="00DD589E" w:rsidP="00CE00EF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589E" w:rsidRPr="00CE00EF" w:rsidRDefault="00DD589E" w:rsidP="00CE00EF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00EF" w:rsidRPr="00CE00EF" w:rsidRDefault="00CE00EF" w:rsidP="00CE00EF">
      <w:pPr>
        <w:tabs>
          <w:tab w:val="left" w:pos="9072"/>
        </w:tabs>
        <w:ind w:left="1701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0EF" w:rsidRPr="00CE00EF" w:rsidRDefault="00CE00EF" w:rsidP="00CE00EF">
      <w:pPr>
        <w:tabs>
          <w:tab w:val="left" w:pos="9072"/>
        </w:tabs>
        <w:ind w:left="1701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0EF" w:rsidRPr="00CE00EF" w:rsidRDefault="001F24C6" w:rsidP="00CE00E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CE00EF" w:rsidRPr="00CE00EF" w:rsidRDefault="00CE00EF" w:rsidP="00CE00EF">
      <w:pPr>
        <w:rPr>
          <w:rFonts w:ascii="Calibri" w:eastAsia="Calibri" w:hAnsi="Calibri" w:cs="Times New Roman"/>
        </w:rPr>
      </w:pPr>
    </w:p>
    <w:p w:rsidR="00CE00EF" w:rsidRPr="00CE00EF" w:rsidRDefault="00CE00EF" w:rsidP="00CE00EF">
      <w:pPr>
        <w:jc w:val="center"/>
        <w:rPr>
          <w:rFonts w:ascii="Calibri" w:eastAsia="Calibri" w:hAnsi="Calibri" w:cs="Times New Roman"/>
        </w:rPr>
      </w:pPr>
    </w:p>
    <w:p w:rsidR="00DD589E" w:rsidRDefault="00DD589E"/>
    <w:sectPr w:rsidR="00DD589E" w:rsidSect="001F24C6">
      <w:pgSz w:w="16838" w:h="11906" w:orient="landscape"/>
      <w:pgMar w:top="993" w:right="1134" w:bottom="568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2A" w:rsidRDefault="0079542A">
      <w:pPr>
        <w:spacing w:after="0" w:line="240" w:lineRule="auto"/>
      </w:pPr>
      <w:r>
        <w:separator/>
      </w:r>
    </w:p>
  </w:endnote>
  <w:endnote w:type="continuationSeparator" w:id="0">
    <w:p w:rsidR="0079542A" w:rsidRDefault="0079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2A" w:rsidRDefault="0079542A">
      <w:pPr>
        <w:spacing w:after="0" w:line="240" w:lineRule="auto"/>
      </w:pPr>
      <w:r>
        <w:separator/>
      </w:r>
    </w:p>
  </w:footnote>
  <w:footnote w:type="continuationSeparator" w:id="0">
    <w:p w:rsidR="0079542A" w:rsidRDefault="0079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740963"/>
      <w:docPartObj>
        <w:docPartGallery w:val="Page Numbers (Top of Page)"/>
        <w:docPartUnique/>
      </w:docPartObj>
    </w:sdtPr>
    <w:sdtEndPr/>
    <w:sdtContent>
      <w:p w:rsidR="00830A5E" w:rsidRDefault="00830A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AC">
          <w:rPr>
            <w:noProof/>
          </w:rPr>
          <w:t>2</w:t>
        </w:r>
        <w:r>
          <w:fldChar w:fldCharType="end"/>
        </w:r>
      </w:p>
    </w:sdtContent>
  </w:sdt>
  <w:p w:rsidR="00830A5E" w:rsidRDefault="00830A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5E" w:rsidRDefault="00830A5E">
    <w:pPr>
      <w:pStyle w:val="a4"/>
      <w:jc w:val="center"/>
    </w:pPr>
  </w:p>
  <w:p w:rsidR="000E15CE" w:rsidRDefault="000E15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406753"/>
      <w:docPartObj>
        <w:docPartGallery w:val="Page Numbers (Top of Page)"/>
        <w:docPartUnique/>
      </w:docPartObj>
    </w:sdtPr>
    <w:sdtEndPr/>
    <w:sdtContent>
      <w:p w:rsidR="00830A5E" w:rsidRDefault="00830A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AC">
          <w:rPr>
            <w:noProof/>
          </w:rPr>
          <w:t>2</w:t>
        </w:r>
        <w:r>
          <w:fldChar w:fldCharType="end"/>
        </w:r>
      </w:p>
    </w:sdtContent>
  </w:sdt>
  <w:p w:rsidR="000E15CE" w:rsidRDefault="000E15C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5E" w:rsidRDefault="00830A5E">
    <w:pPr>
      <w:pStyle w:val="a4"/>
      <w:jc w:val="center"/>
    </w:pPr>
  </w:p>
  <w:p w:rsidR="000E15CE" w:rsidRDefault="000E15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E5E"/>
    <w:multiLevelType w:val="hybridMultilevel"/>
    <w:tmpl w:val="4574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D0D09"/>
    <w:multiLevelType w:val="hybridMultilevel"/>
    <w:tmpl w:val="89586A3C"/>
    <w:lvl w:ilvl="0" w:tplc="F60CA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0EF"/>
    <w:rsid w:val="00033B2D"/>
    <w:rsid w:val="00092786"/>
    <w:rsid w:val="000E15CE"/>
    <w:rsid w:val="001B0F3E"/>
    <w:rsid w:val="001F24C6"/>
    <w:rsid w:val="00200915"/>
    <w:rsid w:val="00324FBB"/>
    <w:rsid w:val="003B36F3"/>
    <w:rsid w:val="00493477"/>
    <w:rsid w:val="004A56DE"/>
    <w:rsid w:val="004F6757"/>
    <w:rsid w:val="00561175"/>
    <w:rsid w:val="00564D11"/>
    <w:rsid w:val="00633DAC"/>
    <w:rsid w:val="00753297"/>
    <w:rsid w:val="00762129"/>
    <w:rsid w:val="0079542A"/>
    <w:rsid w:val="00830A5E"/>
    <w:rsid w:val="008468D8"/>
    <w:rsid w:val="00853463"/>
    <w:rsid w:val="008826BD"/>
    <w:rsid w:val="00994F39"/>
    <w:rsid w:val="00AD6C60"/>
    <w:rsid w:val="00AF0882"/>
    <w:rsid w:val="00B311E7"/>
    <w:rsid w:val="00B46729"/>
    <w:rsid w:val="00BC5237"/>
    <w:rsid w:val="00C409E2"/>
    <w:rsid w:val="00CE00EF"/>
    <w:rsid w:val="00DD589E"/>
    <w:rsid w:val="00E27DE2"/>
    <w:rsid w:val="00E350F8"/>
    <w:rsid w:val="00E862C0"/>
    <w:rsid w:val="00F8560C"/>
    <w:rsid w:val="00FD5537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0EF"/>
  </w:style>
  <w:style w:type="paragraph" w:styleId="a6">
    <w:name w:val="No Spacing"/>
    <w:uiPriority w:val="1"/>
    <w:qFormat/>
    <w:rsid w:val="00CE00EF"/>
    <w:pPr>
      <w:spacing w:after="0" w:line="240" w:lineRule="auto"/>
    </w:pPr>
  </w:style>
  <w:style w:type="character" w:customStyle="1" w:styleId="a7">
    <w:name w:val="Цветовое выделение"/>
    <w:uiPriority w:val="99"/>
    <w:rsid w:val="00CE00EF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CE00EF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CE00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00E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83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0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0EF"/>
  </w:style>
  <w:style w:type="paragraph" w:styleId="a6">
    <w:name w:val="No Spacing"/>
    <w:uiPriority w:val="1"/>
    <w:qFormat/>
    <w:rsid w:val="00CE00EF"/>
    <w:pPr>
      <w:spacing w:after="0" w:line="240" w:lineRule="auto"/>
    </w:pPr>
  </w:style>
  <w:style w:type="character" w:customStyle="1" w:styleId="a7">
    <w:name w:val="Цветовое выделение"/>
    <w:uiPriority w:val="99"/>
    <w:rsid w:val="00CE00EF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CE00EF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CE00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AE61-7B16-4583-92DC-9B18B21E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Максимец Екатерина Владимировна</cp:lastModifiedBy>
  <cp:revision>16</cp:revision>
  <cp:lastPrinted>2020-09-30T06:56:00Z</cp:lastPrinted>
  <dcterms:created xsi:type="dcterms:W3CDTF">2020-09-10T05:27:00Z</dcterms:created>
  <dcterms:modified xsi:type="dcterms:W3CDTF">2020-09-30T06:57:00Z</dcterms:modified>
</cp:coreProperties>
</file>