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02B464" w14:textId="77777777" w:rsidR="008F6C2F" w:rsidRDefault="008F6C2F" w:rsidP="008F6C2F">
      <w:pPr>
        <w:jc w:val="center"/>
        <w:rPr>
          <w:rFonts w:ascii="Tahoma" w:hAnsi="Tahoma" w:cs="Tahoma"/>
          <w:b/>
          <w:sz w:val="24"/>
          <w:szCs w:val="24"/>
        </w:rPr>
      </w:pPr>
      <w:r w:rsidRPr="00D631F3">
        <w:rPr>
          <w:rFonts w:ascii="Tahoma" w:hAnsi="Tahoma" w:cs="Tahoma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283F3F38" wp14:editId="1D69205C">
            <wp:simplePos x="0" y="0"/>
            <wp:positionH relativeFrom="margin">
              <wp:align>center</wp:align>
            </wp:positionH>
            <wp:positionV relativeFrom="paragraph">
              <wp:posOffset>-9525</wp:posOffset>
            </wp:positionV>
            <wp:extent cx="2227826" cy="765605"/>
            <wp:effectExtent l="0" t="0" r="1270" b="0"/>
            <wp:wrapNone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7826" cy="765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CF536B" w14:textId="77777777" w:rsidR="008F6C2F" w:rsidRDefault="008F6C2F" w:rsidP="008F6C2F">
      <w:pPr>
        <w:jc w:val="center"/>
        <w:rPr>
          <w:rFonts w:ascii="Tahoma" w:hAnsi="Tahoma" w:cs="Tahoma"/>
          <w:b/>
          <w:sz w:val="24"/>
          <w:szCs w:val="24"/>
        </w:rPr>
      </w:pPr>
    </w:p>
    <w:p w14:paraId="6CC009B5" w14:textId="77777777" w:rsidR="008F6C2F" w:rsidRDefault="008F6C2F" w:rsidP="008F6C2F">
      <w:pPr>
        <w:jc w:val="center"/>
        <w:rPr>
          <w:rFonts w:ascii="Tahoma" w:hAnsi="Tahoma" w:cs="Tahoma"/>
          <w:b/>
          <w:sz w:val="24"/>
          <w:szCs w:val="24"/>
        </w:rPr>
      </w:pPr>
    </w:p>
    <w:p w14:paraId="1E415CCB" w14:textId="77777777" w:rsidR="008F6C2F" w:rsidRDefault="008F6C2F" w:rsidP="008F6C2F">
      <w:pPr>
        <w:jc w:val="center"/>
        <w:rPr>
          <w:rFonts w:ascii="Tahoma" w:hAnsi="Tahoma" w:cs="Tahoma"/>
          <w:b/>
          <w:sz w:val="24"/>
          <w:szCs w:val="24"/>
        </w:rPr>
      </w:pPr>
    </w:p>
    <w:p w14:paraId="4C918AEC" w14:textId="77777777" w:rsidR="008F6C2F" w:rsidRDefault="008F6C2F" w:rsidP="008F6C2F">
      <w:pPr>
        <w:jc w:val="center"/>
        <w:rPr>
          <w:rFonts w:ascii="Tahoma" w:hAnsi="Tahoma" w:cs="Tahoma"/>
          <w:b/>
          <w:sz w:val="24"/>
          <w:szCs w:val="24"/>
        </w:rPr>
      </w:pPr>
    </w:p>
    <w:p w14:paraId="068B5BE6" w14:textId="77777777" w:rsidR="00F10AC7" w:rsidRPr="00906963" w:rsidRDefault="000036EA" w:rsidP="008F6C2F">
      <w:pPr>
        <w:jc w:val="center"/>
        <w:rPr>
          <w:rFonts w:ascii="Tahoma" w:hAnsi="Tahoma" w:cs="Tahoma"/>
          <w:b/>
        </w:rPr>
      </w:pPr>
      <w:r w:rsidRPr="00906963">
        <w:rPr>
          <w:rFonts w:ascii="Tahoma" w:hAnsi="Tahoma" w:cs="Tahoma"/>
          <w:b/>
        </w:rPr>
        <w:t xml:space="preserve">Изменения, вступающие в силу с 1 сентября </w:t>
      </w:r>
      <w:r w:rsidR="001F2A55" w:rsidRPr="00906963">
        <w:rPr>
          <w:rFonts w:ascii="Tahoma" w:hAnsi="Tahoma" w:cs="Tahoma"/>
          <w:b/>
        </w:rPr>
        <w:t xml:space="preserve">2022 </w:t>
      </w:r>
      <w:r w:rsidRPr="00906963">
        <w:rPr>
          <w:rFonts w:ascii="Tahoma" w:hAnsi="Tahoma" w:cs="Tahoma"/>
          <w:b/>
        </w:rPr>
        <w:t xml:space="preserve">в сфере </w:t>
      </w:r>
      <w:r w:rsidR="001F2A55" w:rsidRPr="00906963">
        <w:rPr>
          <w:rFonts w:ascii="Tahoma" w:hAnsi="Tahoma" w:cs="Tahoma"/>
          <w:b/>
        </w:rPr>
        <w:t>недвижимости</w:t>
      </w:r>
    </w:p>
    <w:p w14:paraId="2B514A11" w14:textId="77777777" w:rsidR="000036EA" w:rsidRPr="0032262D" w:rsidRDefault="000036EA" w:rsidP="00944159">
      <w:pPr>
        <w:jc w:val="both"/>
        <w:rPr>
          <w:rFonts w:ascii="Tahoma" w:hAnsi="Tahoma" w:cs="Tahoma"/>
          <w:sz w:val="24"/>
          <w:szCs w:val="24"/>
        </w:rPr>
      </w:pPr>
    </w:p>
    <w:p w14:paraId="68933AE6" w14:textId="77777777" w:rsidR="0032262D" w:rsidRPr="008F6C2F" w:rsidRDefault="0032262D" w:rsidP="00944159">
      <w:pPr>
        <w:jc w:val="both"/>
        <w:rPr>
          <w:rFonts w:ascii="Tahoma" w:hAnsi="Tahoma" w:cs="Tahoma"/>
        </w:rPr>
      </w:pPr>
      <w:r w:rsidRPr="008F6C2F">
        <w:rPr>
          <w:rFonts w:ascii="Tahoma" w:hAnsi="Tahoma" w:cs="Tahoma"/>
        </w:rPr>
        <w:t>В последнее время законодательство постоянно изменя</w:t>
      </w:r>
      <w:r w:rsidR="008F6C2F" w:rsidRPr="008F6C2F">
        <w:rPr>
          <w:rFonts w:ascii="Tahoma" w:hAnsi="Tahoma" w:cs="Tahoma"/>
        </w:rPr>
        <w:t>е</w:t>
      </w:r>
      <w:r w:rsidRPr="008F6C2F">
        <w:rPr>
          <w:rFonts w:ascii="Tahoma" w:hAnsi="Tahoma" w:cs="Tahoma"/>
        </w:rPr>
        <w:t xml:space="preserve">тся, корректируется, вводятся нормы, упрощающие и повышающие безопасность сделок, защищающие права собственности граждан и юридических лиц. </w:t>
      </w:r>
    </w:p>
    <w:p w14:paraId="734789C1" w14:textId="77777777" w:rsidR="008F6C2F" w:rsidRPr="008F6C2F" w:rsidRDefault="008F6C2F" w:rsidP="00944159">
      <w:pPr>
        <w:jc w:val="both"/>
        <w:rPr>
          <w:rFonts w:ascii="Tahoma" w:hAnsi="Tahoma" w:cs="Tahoma"/>
        </w:rPr>
      </w:pPr>
    </w:p>
    <w:p w14:paraId="1A7CA927" w14:textId="77777777" w:rsidR="000036EA" w:rsidRPr="008F6C2F" w:rsidRDefault="006D5DD3" w:rsidP="00944159">
      <w:pPr>
        <w:jc w:val="both"/>
        <w:rPr>
          <w:rFonts w:ascii="Tahoma" w:hAnsi="Tahoma" w:cs="Tahoma"/>
        </w:rPr>
      </w:pPr>
      <w:r w:rsidRPr="008F6C2F">
        <w:rPr>
          <w:rFonts w:ascii="Tahoma" w:hAnsi="Tahoma" w:cs="Tahoma"/>
        </w:rPr>
        <w:t>01.09.2022</w:t>
      </w:r>
      <w:r w:rsidR="000036EA" w:rsidRPr="008F6C2F">
        <w:rPr>
          <w:rFonts w:ascii="Tahoma" w:hAnsi="Tahoma" w:cs="Tahoma"/>
        </w:rPr>
        <w:t xml:space="preserve"> в силу </w:t>
      </w:r>
      <w:r w:rsidRPr="008F6C2F">
        <w:rPr>
          <w:rFonts w:ascii="Tahoma" w:hAnsi="Tahoma" w:cs="Tahoma"/>
        </w:rPr>
        <w:t xml:space="preserve">вступает </w:t>
      </w:r>
      <w:r w:rsidR="000036EA" w:rsidRPr="008F6C2F">
        <w:rPr>
          <w:rFonts w:ascii="Tahoma" w:hAnsi="Tahoma" w:cs="Tahoma"/>
        </w:rPr>
        <w:t xml:space="preserve">много нормативных документов, вносящих изменения </w:t>
      </w:r>
      <w:r w:rsidRPr="008F6C2F">
        <w:rPr>
          <w:rFonts w:ascii="Tahoma" w:hAnsi="Tahoma" w:cs="Tahoma"/>
        </w:rPr>
        <w:t xml:space="preserve">в сферу оформления недвижимости. </w:t>
      </w:r>
      <w:r w:rsidR="000036EA" w:rsidRPr="008F6C2F">
        <w:rPr>
          <w:rFonts w:ascii="Tahoma" w:hAnsi="Tahoma" w:cs="Tahoma"/>
        </w:rPr>
        <w:t>Мы рассмотри</w:t>
      </w:r>
      <w:r w:rsidR="00A431C8" w:rsidRPr="008F6C2F">
        <w:rPr>
          <w:rFonts w:ascii="Tahoma" w:hAnsi="Tahoma" w:cs="Tahoma"/>
        </w:rPr>
        <w:t>м</w:t>
      </w:r>
      <w:r w:rsidRPr="008F6C2F">
        <w:rPr>
          <w:rFonts w:ascii="Tahoma" w:hAnsi="Tahoma" w:cs="Tahoma"/>
        </w:rPr>
        <w:t>, на наш взгляд, важнейшие</w:t>
      </w:r>
      <w:r w:rsidR="000036EA" w:rsidRPr="008F6C2F">
        <w:rPr>
          <w:rFonts w:ascii="Tahoma" w:hAnsi="Tahoma" w:cs="Tahoma"/>
        </w:rPr>
        <w:t xml:space="preserve"> </w:t>
      </w:r>
      <w:r w:rsidRPr="008F6C2F">
        <w:rPr>
          <w:rFonts w:ascii="Tahoma" w:hAnsi="Tahoma" w:cs="Tahoma"/>
        </w:rPr>
        <w:t>из</w:t>
      </w:r>
      <w:r w:rsidR="007C5074" w:rsidRPr="008F6C2F">
        <w:rPr>
          <w:rFonts w:ascii="Tahoma" w:hAnsi="Tahoma" w:cs="Tahoma"/>
        </w:rPr>
        <w:t xml:space="preserve"> них</w:t>
      </w:r>
      <w:r w:rsidR="000036EA" w:rsidRPr="008F6C2F">
        <w:rPr>
          <w:rFonts w:ascii="Tahoma" w:hAnsi="Tahoma" w:cs="Tahoma"/>
        </w:rPr>
        <w:t xml:space="preserve">. </w:t>
      </w:r>
    </w:p>
    <w:p w14:paraId="3B71F058" w14:textId="77777777" w:rsidR="000036EA" w:rsidRPr="008F6C2F" w:rsidRDefault="000036EA" w:rsidP="00944159">
      <w:pPr>
        <w:jc w:val="both"/>
        <w:rPr>
          <w:rFonts w:ascii="Tahoma" w:hAnsi="Tahoma" w:cs="Tahoma"/>
        </w:rPr>
      </w:pPr>
    </w:p>
    <w:p w14:paraId="1D1E3C22" w14:textId="77777777" w:rsidR="00BA5FC4" w:rsidRPr="008F6C2F" w:rsidRDefault="00F018A7" w:rsidP="00944159">
      <w:pPr>
        <w:pStyle w:val="a5"/>
        <w:widowControl/>
        <w:numPr>
          <w:ilvl w:val="0"/>
          <w:numId w:val="1"/>
        </w:numPr>
        <w:shd w:val="clear" w:color="auto" w:fill="FFFFFF"/>
        <w:autoSpaceDE/>
        <w:autoSpaceDN/>
        <w:textAlignment w:val="baseline"/>
        <w:rPr>
          <w:rFonts w:ascii="Tahoma" w:eastAsia="Times New Roman" w:hAnsi="Tahoma" w:cs="Tahoma"/>
          <w:bCs/>
          <w:lang w:eastAsia="ru-RU"/>
        </w:rPr>
      </w:pPr>
      <w:hyperlink r:id="rId6" w:tgtFrame="_blank" w:history="1">
        <w:r w:rsidR="00A431C8" w:rsidRPr="008F6C2F">
          <w:rPr>
            <w:rFonts w:ascii="Tahoma" w:eastAsia="Times New Roman" w:hAnsi="Tahoma" w:cs="Tahoma"/>
            <w:bCs/>
            <w:bdr w:val="none" w:sz="0" w:space="0" w:color="auto" w:frame="1"/>
            <w:lang w:eastAsia="ru-RU"/>
          </w:rPr>
          <w:t>Приказ Росреестра от 23.03.2022 № П/0100</w:t>
        </w:r>
      </w:hyperlink>
      <w:r w:rsidR="00A431C8" w:rsidRPr="008F6C2F">
        <w:rPr>
          <w:rFonts w:ascii="Tahoma" w:eastAsia="Times New Roman" w:hAnsi="Tahoma" w:cs="Tahoma"/>
          <w:bCs/>
          <w:lang w:eastAsia="ru-RU"/>
        </w:rPr>
        <w:t>. </w:t>
      </w:r>
    </w:p>
    <w:p w14:paraId="2BF5A7DD" w14:textId="77777777" w:rsidR="00BA5FC4" w:rsidRPr="008F6C2F" w:rsidRDefault="00BA5FC4" w:rsidP="00944159">
      <w:pPr>
        <w:pStyle w:val="a7"/>
        <w:jc w:val="both"/>
        <w:rPr>
          <w:rFonts w:ascii="Tahoma" w:hAnsi="Tahoma" w:cs="Tahoma"/>
          <w:sz w:val="22"/>
          <w:szCs w:val="22"/>
        </w:rPr>
      </w:pPr>
      <w:r w:rsidRPr="008F6C2F">
        <w:rPr>
          <w:rFonts w:ascii="Tahoma" w:hAnsi="Tahoma" w:cs="Tahoma"/>
          <w:sz w:val="22"/>
          <w:szCs w:val="22"/>
        </w:rPr>
        <w:t xml:space="preserve">До 01.03.2031 года граждане, которые используют для постоянного проживания жилой дом, </w:t>
      </w:r>
      <w:r w:rsidR="0032262D" w:rsidRPr="008F6C2F">
        <w:rPr>
          <w:rFonts w:ascii="Tahoma" w:hAnsi="Tahoma" w:cs="Tahoma"/>
          <w:sz w:val="22"/>
          <w:szCs w:val="22"/>
        </w:rPr>
        <w:t xml:space="preserve">возведенный до 14.05.1998, </w:t>
      </w:r>
      <w:r w:rsidRPr="008F6C2F">
        <w:rPr>
          <w:rFonts w:ascii="Tahoma" w:hAnsi="Tahoma" w:cs="Tahoma"/>
          <w:sz w:val="22"/>
          <w:szCs w:val="22"/>
        </w:rPr>
        <w:t>расположенный в границах населенного пункта и право собственности на который у гражданина и иных лиц отсутствует, имеет право на предоставление в собственность бесплатно земельного участка, на котором расположен такой жилой дом.</w:t>
      </w:r>
    </w:p>
    <w:p w14:paraId="0A359604" w14:textId="77777777" w:rsidR="000036EA" w:rsidRPr="008F6C2F" w:rsidRDefault="00BA5FC4" w:rsidP="00944159">
      <w:pPr>
        <w:pStyle w:val="a5"/>
        <w:widowControl/>
        <w:shd w:val="clear" w:color="auto" w:fill="FFFFFF"/>
        <w:autoSpaceDE/>
        <w:autoSpaceDN/>
        <w:ind w:left="0" w:firstLine="0"/>
        <w:textAlignment w:val="baseline"/>
        <w:rPr>
          <w:rFonts w:ascii="Tahoma" w:eastAsia="Times New Roman" w:hAnsi="Tahoma" w:cs="Tahoma"/>
          <w:bCs/>
          <w:lang w:eastAsia="ru-RU"/>
        </w:rPr>
      </w:pPr>
      <w:r w:rsidRPr="008F6C2F">
        <w:rPr>
          <w:rFonts w:ascii="Tahoma" w:eastAsia="Times New Roman" w:hAnsi="Tahoma" w:cs="Tahoma"/>
          <w:bCs/>
          <w:lang w:eastAsia="ru-RU"/>
        </w:rPr>
        <w:t>С этой целью у</w:t>
      </w:r>
      <w:r w:rsidR="00A431C8" w:rsidRPr="008F6C2F">
        <w:rPr>
          <w:rFonts w:ascii="Tahoma" w:eastAsia="Times New Roman" w:hAnsi="Tahoma" w:cs="Tahoma"/>
          <w:bCs/>
          <w:lang w:eastAsia="ru-RU"/>
        </w:rPr>
        <w:t xml:space="preserve">становлены правила подготовки и осуществления осмотра жилого дома органами исполнительной власти или органов местного самоуправления, </w:t>
      </w:r>
      <w:r w:rsidR="006D5DD3" w:rsidRPr="008F6C2F">
        <w:rPr>
          <w:rFonts w:ascii="Tahoma" w:eastAsia="Times New Roman" w:hAnsi="Tahoma" w:cs="Tahoma"/>
          <w:bCs/>
          <w:lang w:eastAsia="ru-RU"/>
        </w:rPr>
        <w:t xml:space="preserve">а также оформления результатов такого осмотра, </w:t>
      </w:r>
      <w:r w:rsidR="00A431C8" w:rsidRPr="008F6C2F">
        <w:rPr>
          <w:rFonts w:ascii="Tahoma" w:eastAsia="Times New Roman" w:hAnsi="Tahoma" w:cs="Tahoma"/>
          <w:bCs/>
          <w:lang w:eastAsia="ru-RU"/>
        </w:rPr>
        <w:t>при предоставлении земельного участка, находящегося в государственной и муницип</w:t>
      </w:r>
      <w:r w:rsidR="006D5DD3" w:rsidRPr="008F6C2F">
        <w:rPr>
          <w:rFonts w:ascii="Tahoma" w:eastAsia="Times New Roman" w:hAnsi="Tahoma" w:cs="Tahoma"/>
          <w:bCs/>
          <w:lang w:eastAsia="ru-RU"/>
        </w:rPr>
        <w:t>альной собственности гражданину.</w:t>
      </w:r>
      <w:r w:rsidR="00A431C8" w:rsidRPr="008F6C2F">
        <w:rPr>
          <w:rFonts w:ascii="Tahoma" w:eastAsia="Times New Roman" w:hAnsi="Tahoma" w:cs="Tahoma"/>
          <w:bCs/>
          <w:lang w:eastAsia="ru-RU"/>
        </w:rPr>
        <w:t xml:space="preserve"> </w:t>
      </w:r>
    </w:p>
    <w:p w14:paraId="44C8CAEE" w14:textId="77777777" w:rsidR="00BA5FC4" w:rsidRPr="008F6C2F" w:rsidRDefault="00BA5FC4" w:rsidP="00944159">
      <w:pPr>
        <w:pStyle w:val="a5"/>
        <w:widowControl/>
        <w:shd w:val="clear" w:color="auto" w:fill="FFFFFF"/>
        <w:autoSpaceDE/>
        <w:autoSpaceDN/>
        <w:ind w:left="0" w:firstLine="0"/>
        <w:textAlignment w:val="baseline"/>
        <w:rPr>
          <w:rFonts w:ascii="Tahoma" w:eastAsia="Times New Roman" w:hAnsi="Tahoma" w:cs="Tahoma"/>
          <w:bCs/>
          <w:lang w:eastAsia="ru-RU"/>
        </w:rPr>
      </w:pPr>
    </w:p>
    <w:p w14:paraId="661DDE21" w14:textId="77777777" w:rsidR="00BA5FC4" w:rsidRPr="008F6C2F" w:rsidRDefault="00BA5FC4" w:rsidP="00944159">
      <w:pPr>
        <w:pStyle w:val="a5"/>
        <w:widowControl/>
        <w:shd w:val="clear" w:color="auto" w:fill="FFFFFF"/>
        <w:autoSpaceDE/>
        <w:autoSpaceDN/>
        <w:ind w:left="0" w:firstLine="0"/>
        <w:textAlignment w:val="baseline"/>
        <w:rPr>
          <w:rFonts w:ascii="Tahoma" w:eastAsia="Times New Roman" w:hAnsi="Tahoma" w:cs="Tahoma"/>
          <w:bCs/>
          <w:lang w:eastAsia="ru-RU"/>
        </w:rPr>
      </w:pPr>
      <w:r w:rsidRPr="008F6C2F">
        <w:rPr>
          <w:rFonts w:ascii="Tahoma" w:eastAsia="Times New Roman" w:hAnsi="Tahoma" w:cs="Tahoma"/>
          <w:bCs/>
          <w:lang w:eastAsia="ru-RU"/>
        </w:rPr>
        <w:t xml:space="preserve">Более подробно о процедуре читайте в статье: </w:t>
      </w:r>
      <w:hyperlink r:id="rId7" w:history="1">
        <w:r w:rsidRPr="008F6C2F">
          <w:rPr>
            <w:rStyle w:val="a6"/>
            <w:rFonts w:ascii="Tahoma" w:eastAsia="Times New Roman" w:hAnsi="Tahoma" w:cs="Tahoma"/>
            <w:bCs/>
            <w:color w:val="auto"/>
            <w:u w:val="none"/>
            <w:lang w:eastAsia="ru-RU"/>
          </w:rPr>
          <w:t>Установлен порядок осмотра жилого дома для предоставления земельного участка</w:t>
        </w:r>
      </w:hyperlink>
      <w:r w:rsidRPr="008F6C2F">
        <w:rPr>
          <w:rFonts w:ascii="Tahoma" w:eastAsia="Times New Roman" w:hAnsi="Tahoma" w:cs="Tahoma"/>
          <w:bCs/>
          <w:lang w:eastAsia="ru-RU"/>
        </w:rPr>
        <w:t>.</w:t>
      </w:r>
    </w:p>
    <w:p w14:paraId="22DF97BE" w14:textId="77777777" w:rsidR="00BA5FC4" w:rsidRPr="008F6C2F" w:rsidRDefault="00BA5FC4" w:rsidP="00944159">
      <w:pPr>
        <w:pStyle w:val="a5"/>
        <w:widowControl/>
        <w:shd w:val="clear" w:color="auto" w:fill="FFFFFF"/>
        <w:autoSpaceDE/>
        <w:autoSpaceDN/>
        <w:ind w:left="720" w:firstLine="0"/>
        <w:textAlignment w:val="baseline"/>
        <w:rPr>
          <w:rFonts w:ascii="Tahoma" w:eastAsia="Times New Roman" w:hAnsi="Tahoma" w:cs="Tahoma"/>
          <w:bCs/>
          <w:lang w:eastAsia="ru-RU"/>
        </w:rPr>
      </w:pPr>
    </w:p>
    <w:p w14:paraId="76CD223F" w14:textId="77777777" w:rsidR="00BA5FC4" w:rsidRPr="008F6C2F" w:rsidRDefault="00F018A7" w:rsidP="00944159">
      <w:pPr>
        <w:pStyle w:val="a5"/>
        <w:widowControl/>
        <w:numPr>
          <w:ilvl w:val="0"/>
          <w:numId w:val="1"/>
        </w:numPr>
        <w:shd w:val="clear" w:color="auto" w:fill="FFFFFF"/>
        <w:autoSpaceDE/>
        <w:autoSpaceDN/>
        <w:textAlignment w:val="baseline"/>
        <w:rPr>
          <w:rFonts w:ascii="Tahoma" w:eastAsia="Times New Roman" w:hAnsi="Tahoma" w:cs="Tahoma"/>
          <w:bCs/>
          <w:lang w:eastAsia="ru-RU"/>
        </w:rPr>
      </w:pPr>
      <w:hyperlink r:id="rId8" w:history="1">
        <w:r w:rsidR="00F53556" w:rsidRPr="008F6C2F">
          <w:rPr>
            <w:rStyle w:val="a6"/>
            <w:rFonts w:ascii="Tahoma" w:eastAsia="Times New Roman" w:hAnsi="Tahoma" w:cs="Tahoma"/>
            <w:bCs/>
            <w:color w:val="auto"/>
            <w:u w:val="none"/>
            <w:lang w:eastAsia="ru-RU"/>
          </w:rPr>
          <w:t>Приказ Росреестра от 19.04.2022 № П/0148</w:t>
        </w:r>
      </w:hyperlink>
      <w:r w:rsidR="00F53556" w:rsidRPr="008F6C2F">
        <w:rPr>
          <w:rFonts w:ascii="Tahoma" w:eastAsia="Times New Roman" w:hAnsi="Tahoma" w:cs="Tahoma"/>
          <w:bCs/>
          <w:lang w:eastAsia="ru-RU"/>
        </w:rPr>
        <w:t>.</w:t>
      </w:r>
    </w:p>
    <w:p w14:paraId="36A7BD01" w14:textId="77777777" w:rsidR="00F53556" w:rsidRPr="008F6C2F" w:rsidRDefault="00F53556" w:rsidP="00944159">
      <w:pPr>
        <w:widowControl/>
        <w:shd w:val="clear" w:color="auto" w:fill="FFFFFF"/>
        <w:autoSpaceDE/>
        <w:autoSpaceDN/>
        <w:jc w:val="both"/>
        <w:textAlignment w:val="baseline"/>
        <w:rPr>
          <w:rFonts w:ascii="Tahoma" w:eastAsia="Times New Roman" w:hAnsi="Tahoma" w:cs="Tahoma"/>
          <w:bCs/>
          <w:lang w:eastAsia="ru-RU"/>
        </w:rPr>
      </w:pPr>
    </w:p>
    <w:p w14:paraId="5C0A9B6A" w14:textId="77777777" w:rsidR="00F53556" w:rsidRPr="008F6C2F" w:rsidRDefault="00F53556" w:rsidP="00944159">
      <w:pPr>
        <w:pStyle w:val="a7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2"/>
          <w:szCs w:val="22"/>
        </w:rPr>
      </w:pPr>
      <w:r w:rsidRPr="008F6C2F">
        <w:rPr>
          <w:rFonts w:ascii="Tahoma" w:hAnsi="Tahoma" w:cs="Tahoma"/>
          <w:sz w:val="22"/>
          <w:szCs w:val="22"/>
        </w:rPr>
        <w:t>Полномочия Минэкономразвития по реализации государственной политики и нормативно-правовому регулированию в сфере земельных отношений были переданы Росреестру</w:t>
      </w:r>
      <w:r w:rsidR="006D5DD3" w:rsidRPr="008F6C2F">
        <w:rPr>
          <w:rFonts w:ascii="Tahoma" w:hAnsi="Tahoma" w:cs="Tahoma"/>
          <w:sz w:val="22"/>
          <w:szCs w:val="22"/>
        </w:rPr>
        <w:t>. В связи с этим последним</w:t>
      </w:r>
      <w:r w:rsidRPr="008F6C2F">
        <w:rPr>
          <w:rFonts w:ascii="Tahoma" w:hAnsi="Tahoma" w:cs="Tahoma"/>
          <w:sz w:val="22"/>
          <w:szCs w:val="22"/>
        </w:rPr>
        <w:t xml:space="preserve"> </w:t>
      </w:r>
      <w:r w:rsidR="006D5DD3" w:rsidRPr="008F6C2F">
        <w:rPr>
          <w:rFonts w:ascii="Tahoma" w:hAnsi="Tahoma" w:cs="Tahoma"/>
          <w:sz w:val="22"/>
          <w:szCs w:val="22"/>
        </w:rPr>
        <w:t>были утверждены</w:t>
      </w:r>
      <w:r w:rsidRPr="008F6C2F">
        <w:rPr>
          <w:rFonts w:ascii="Tahoma" w:hAnsi="Tahoma" w:cs="Tahoma"/>
          <w:sz w:val="22"/>
          <w:szCs w:val="22"/>
        </w:rPr>
        <w:t xml:space="preserve"> новые требования к подготовке схемы расположения земельного участка на кадастровом плане территории (Далее – Схема).</w:t>
      </w:r>
    </w:p>
    <w:p w14:paraId="1DF9195C" w14:textId="78E303F3" w:rsidR="00F53556" w:rsidRPr="008F6C2F" w:rsidRDefault="00A91CAB" w:rsidP="00944159">
      <w:pPr>
        <w:pStyle w:val="a7"/>
        <w:shd w:val="clear" w:color="auto" w:fill="FFFFFF"/>
        <w:spacing w:before="240" w:beforeAutospacing="0" w:after="0" w:afterAutospacing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Подготовить </w:t>
      </w:r>
      <w:r w:rsidR="00F53556" w:rsidRPr="008F6C2F">
        <w:rPr>
          <w:rFonts w:ascii="Tahoma" w:hAnsi="Tahoma" w:cs="Tahoma"/>
          <w:sz w:val="22"/>
          <w:szCs w:val="22"/>
        </w:rPr>
        <w:t xml:space="preserve">Схему можно с использованием </w:t>
      </w:r>
      <w:r w:rsidR="0032262D" w:rsidRPr="008F6C2F">
        <w:rPr>
          <w:rFonts w:ascii="Tahoma" w:hAnsi="Tahoma" w:cs="Tahoma"/>
          <w:sz w:val="22"/>
          <w:szCs w:val="22"/>
        </w:rPr>
        <w:t xml:space="preserve">официального </w:t>
      </w:r>
      <w:r w:rsidR="00F53556" w:rsidRPr="008F6C2F">
        <w:rPr>
          <w:rFonts w:ascii="Tahoma" w:hAnsi="Tahoma" w:cs="Tahoma"/>
          <w:sz w:val="22"/>
          <w:szCs w:val="22"/>
        </w:rPr>
        <w:t>сайта Росреестра или иных технологических и программных средств. Гражданин для</w:t>
      </w:r>
      <w:r w:rsidR="008F6C2F">
        <w:rPr>
          <w:rFonts w:ascii="Tahoma" w:hAnsi="Tahoma" w:cs="Tahoma"/>
          <w:sz w:val="22"/>
          <w:szCs w:val="22"/>
        </w:rPr>
        <w:t xml:space="preserve"> образования земельного участка, </w:t>
      </w:r>
      <w:r w:rsidR="00F53556" w:rsidRPr="008F6C2F">
        <w:rPr>
          <w:rFonts w:ascii="Tahoma" w:hAnsi="Tahoma" w:cs="Tahoma"/>
          <w:sz w:val="22"/>
          <w:szCs w:val="22"/>
        </w:rPr>
        <w:t>в целях его предоставления такому гражданину без провед</w:t>
      </w:r>
      <w:r w:rsidR="00267D0E" w:rsidRPr="008F6C2F">
        <w:rPr>
          <w:rFonts w:ascii="Tahoma" w:hAnsi="Tahoma" w:cs="Tahoma"/>
          <w:sz w:val="22"/>
          <w:szCs w:val="22"/>
        </w:rPr>
        <w:t>ения торгов</w:t>
      </w:r>
      <w:r w:rsidR="008F6C2F">
        <w:rPr>
          <w:rFonts w:ascii="Tahoma" w:hAnsi="Tahoma" w:cs="Tahoma"/>
          <w:sz w:val="22"/>
          <w:szCs w:val="22"/>
        </w:rPr>
        <w:t>,</w:t>
      </w:r>
      <w:r w:rsidR="00267D0E" w:rsidRPr="008F6C2F">
        <w:rPr>
          <w:rFonts w:ascii="Tahoma" w:hAnsi="Tahoma" w:cs="Tahoma"/>
          <w:sz w:val="22"/>
          <w:szCs w:val="22"/>
        </w:rPr>
        <w:t xml:space="preserve"> может подготовить Схему</w:t>
      </w:r>
      <w:r w:rsidR="00F53556" w:rsidRPr="008F6C2F">
        <w:rPr>
          <w:rFonts w:ascii="Tahoma" w:hAnsi="Tahoma" w:cs="Tahoma"/>
          <w:sz w:val="22"/>
          <w:szCs w:val="22"/>
        </w:rPr>
        <w:t xml:space="preserve"> в форме электронного или бумажного документа.</w:t>
      </w:r>
    </w:p>
    <w:p w14:paraId="784EAED1" w14:textId="77777777" w:rsidR="00170BEF" w:rsidRPr="008F6C2F" w:rsidRDefault="006D5DD3" w:rsidP="00944159">
      <w:pPr>
        <w:pStyle w:val="a7"/>
        <w:shd w:val="clear" w:color="auto" w:fill="FFFFFF"/>
        <w:spacing w:before="240" w:beforeAutospacing="0" w:after="0" w:afterAutospacing="0"/>
        <w:jc w:val="both"/>
        <w:rPr>
          <w:rFonts w:ascii="Tahoma" w:hAnsi="Tahoma" w:cs="Tahoma"/>
          <w:sz w:val="22"/>
          <w:szCs w:val="22"/>
        </w:rPr>
      </w:pPr>
      <w:r w:rsidRPr="008F6C2F">
        <w:rPr>
          <w:rFonts w:ascii="Tahoma" w:hAnsi="Tahoma" w:cs="Tahoma"/>
          <w:sz w:val="22"/>
          <w:szCs w:val="22"/>
        </w:rPr>
        <w:t>Для чего необходима С</w:t>
      </w:r>
      <w:r w:rsidR="00170BEF" w:rsidRPr="008F6C2F">
        <w:rPr>
          <w:rFonts w:ascii="Tahoma" w:hAnsi="Tahoma" w:cs="Tahoma"/>
          <w:sz w:val="22"/>
          <w:szCs w:val="22"/>
        </w:rPr>
        <w:t xml:space="preserve">хема читайте в статье: </w:t>
      </w:r>
      <w:hyperlink r:id="rId9" w:history="1">
        <w:r w:rsidR="00170BEF" w:rsidRPr="008F6C2F">
          <w:rPr>
            <w:rStyle w:val="a6"/>
            <w:rFonts w:ascii="Tahoma" w:hAnsi="Tahoma" w:cs="Tahoma"/>
            <w:color w:val="auto"/>
            <w:sz w:val="22"/>
            <w:szCs w:val="22"/>
            <w:u w:val="none"/>
          </w:rPr>
          <w:t>«Для чего нужна схема расположения земельного участка».</w:t>
        </w:r>
      </w:hyperlink>
    </w:p>
    <w:p w14:paraId="7D95844E" w14:textId="77777777" w:rsidR="009E66C5" w:rsidRPr="008F6C2F" w:rsidRDefault="009E66C5" w:rsidP="00944159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bCs/>
          <w:sz w:val="22"/>
          <w:szCs w:val="22"/>
        </w:rPr>
      </w:pPr>
    </w:p>
    <w:p w14:paraId="6C019241" w14:textId="77777777" w:rsidR="009E66C5" w:rsidRPr="008F6C2F" w:rsidRDefault="00F018A7" w:rsidP="00944159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bCs/>
          <w:sz w:val="22"/>
          <w:szCs w:val="22"/>
        </w:rPr>
      </w:pPr>
      <w:hyperlink r:id="rId10" w:tgtFrame="_blank" w:history="1">
        <w:r w:rsidR="009E66C5" w:rsidRPr="008F6C2F">
          <w:rPr>
            <w:rStyle w:val="a6"/>
            <w:rFonts w:ascii="Tahoma" w:hAnsi="Tahoma" w:cs="Tahoma"/>
            <w:bCs/>
            <w:color w:val="auto"/>
            <w:sz w:val="22"/>
            <w:szCs w:val="22"/>
            <w:u w:val="none"/>
            <w:bdr w:val="none" w:sz="0" w:space="0" w:color="auto" w:frame="1"/>
          </w:rPr>
          <w:t>Приказ Росреестра от 19.04.2022 № П/0150</w:t>
        </w:r>
        <w:r w:rsidR="00170BEF" w:rsidRPr="008F6C2F">
          <w:rPr>
            <w:rStyle w:val="a6"/>
            <w:rFonts w:ascii="Tahoma" w:hAnsi="Tahoma" w:cs="Tahoma"/>
            <w:bCs/>
            <w:color w:val="auto"/>
            <w:sz w:val="22"/>
            <w:szCs w:val="22"/>
            <w:u w:val="none"/>
            <w:bdr w:val="none" w:sz="0" w:space="0" w:color="auto" w:frame="1"/>
          </w:rPr>
          <w:t>.</w:t>
        </w:r>
      </w:hyperlink>
    </w:p>
    <w:p w14:paraId="1354B370" w14:textId="77777777" w:rsidR="009E66C5" w:rsidRPr="008F6C2F" w:rsidRDefault="009E66C5" w:rsidP="00944159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bCs/>
          <w:sz w:val="22"/>
          <w:szCs w:val="22"/>
        </w:rPr>
      </w:pPr>
    </w:p>
    <w:p w14:paraId="337491DA" w14:textId="77777777" w:rsidR="009E66C5" w:rsidRPr="008F6C2F" w:rsidRDefault="009E66C5" w:rsidP="00944159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bCs/>
          <w:sz w:val="22"/>
          <w:szCs w:val="22"/>
        </w:rPr>
      </w:pPr>
      <w:r w:rsidRPr="008F6C2F">
        <w:rPr>
          <w:rFonts w:ascii="Tahoma" w:hAnsi="Tahoma" w:cs="Tahoma"/>
          <w:bCs/>
          <w:sz w:val="22"/>
          <w:szCs w:val="22"/>
        </w:rPr>
        <w:t>С 01.09.2022 будет действовать новая утвержденная форма ходатайства об уст</w:t>
      </w:r>
      <w:r w:rsidR="00170BEF" w:rsidRPr="008F6C2F">
        <w:rPr>
          <w:rFonts w:ascii="Tahoma" w:hAnsi="Tahoma" w:cs="Tahoma"/>
          <w:bCs/>
          <w:sz w:val="22"/>
          <w:szCs w:val="22"/>
        </w:rPr>
        <w:t xml:space="preserve">ановлении публичного сервитута, которая содержится в приложении к </w:t>
      </w:r>
      <w:r w:rsidR="006D5DD3" w:rsidRPr="008F6C2F">
        <w:rPr>
          <w:rFonts w:ascii="Tahoma" w:hAnsi="Tahoma" w:cs="Tahoma"/>
          <w:bCs/>
          <w:sz w:val="22"/>
          <w:szCs w:val="22"/>
        </w:rPr>
        <w:t xml:space="preserve">данному </w:t>
      </w:r>
      <w:r w:rsidR="00170BEF" w:rsidRPr="008F6C2F">
        <w:rPr>
          <w:rFonts w:ascii="Tahoma" w:hAnsi="Tahoma" w:cs="Tahoma"/>
          <w:bCs/>
          <w:sz w:val="22"/>
          <w:szCs w:val="22"/>
        </w:rPr>
        <w:t xml:space="preserve">приказу. </w:t>
      </w:r>
    </w:p>
    <w:p w14:paraId="1A0C1A96" w14:textId="77777777" w:rsidR="00170BEF" w:rsidRPr="008F6C2F" w:rsidRDefault="00170BEF" w:rsidP="00944159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bCs/>
          <w:sz w:val="22"/>
          <w:szCs w:val="22"/>
        </w:rPr>
      </w:pPr>
    </w:p>
    <w:p w14:paraId="5D649D6B" w14:textId="77777777" w:rsidR="00170BEF" w:rsidRPr="008F6C2F" w:rsidRDefault="006D5DD3" w:rsidP="00944159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bCs/>
          <w:sz w:val="22"/>
          <w:szCs w:val="22"/>
        </w:rPr>
      </w:pPr>
      <w:r w:rsidRPr="008F6C2F">
        <w:rPr>
          <w:rFonts w:ascii="Tahoma" w:hAnsi="Tahoma" w:cs="Tahoma"/>
          <w:bCs/>
          <w:sz w:val="22"/>
          <w:szCs w:val="22"/>
        </w:rPr>
        <w:t xml:space="preserve">Кроме этого </w:t>
      </w:r>
      <w:r w:rsidR="00170BEF" w:rsidRPr="008F6C2F">
        <w:rPr>
          <w:rFonts w:ascii="Tahoma" w:hAnsi="Tahoma" w:cs="Tahoma"/>
          <w:bCs/>
          <w:sz w:val="22"/>
          <w:szCs w:val="22"/>
        </w:rPr>
        <w:t>обозначены документы, которые нео</w:t>
      </w:r>
      <w:r w:rsidRPr="008F6C2F">
        <w:rPr>
          <w:rFonts w:ascii="Tahoma" w:hAnsi="Tahoma" w:cs="Tahoma"/>
          <w:bCs/>
          <w:sz w:val="22"/>
          <w:szCs w:val="22"/>
        </w:rPr>
        <w:t>бходимо указывать при обоснован</w:t>
      </w:r>
      <w:r w:rsidR="00170BEF" w:rsidRPr="008F6C2F">
        <w:rPr>
          <w:rFonts w:ascii="Tahoma" w:hAnsi="Tahoma" w:cs="Tahoma"/>
          <w:bCs/>
          <w:sz w:val="22"/>
          <w:szCs w:val="22"/>
        </w:rPr>
        <w:t xml:space="preserve">ии необходимости установления публичного сервитута. </w:t>
      </w:r>
      <w:r w:rsidR="008F6C2F">
        <w:rPr>
          <w:rFonts w:ascii="Tahoma" w:hAnsi="Tahoma" w:cs="Tahoma"/>
          <w:bCs/>
          <w:sz w:val="22"/>
          <w:szCs w:val="22"/>
        </w:rPr>
        <w:t xml:space="preserve"> </w:t>
      </w:r>
      <w:r w:rsidR="00170BEF" w:rsidRPr="008F6C2F">
        <w:rPr>
          <w:rFonts w:ascii="Tahoma" w:hAnsi="Tahoma" w:cs="Tahoma"/>
          <w:bCs/>
          <w:sz w:val="22"/>
          <w:szCs w:val="22"/>
        </w:rPr>
        <w:t xml:space="preserve">Подробнее в статье: </w:t>
      </w:r>
      <w:hyperlink r:id="rId11" w:history="1">
        <w:r w:rsidR="00170BEF" w:rsidRPr="008F6C2F">
          <w:rPr>
            <w:rStyle w:val="a6"/>
            <w:rFonts w:ascii="Tahoma" w:hAnsi="Tahoma" w:cs="Tahoma"/>
            <w:bCs/>
            <w:color w:val="auto"/>
            <w:sz w:val="22"/>
            <w:szCs w:val="22"/>
            <w:u w:val="none"/>
          </w:rPr>
          <w:t>«Утверждены требования к форме ходатайства об установлении публичного сервитута»</w:t>
        </w:r>
      </w:hyperlink>
      <w:r w:rsidR="00170BEF" w:rsidRPr="008F6C2F">
        <w:rPr>
          <w:rFonts w:ascii="Tahoma" w:hAnsi="Tahoma" w:cs="Tahoma"/>
          <w:bCs/>
          <w:sz w:val="22"/>
          <w:szCs w:val="22"/>
        </w:rPr>
        <w:t>.</w:t>
      </w:r>
    </w:p>
    <w:p w14:paraId="77F80329" w14:textId="77777777" w:rsidR="0032262D" w:rsidRPr="008F6C2F" w:rsidRDefault="0032262D" w:rsidP="00944159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bCs/>
          <w:sz w:val="22"/>
          <w:szCs w:val="22"/>
        </w:rPr>
      </w:pPr>
    </w:p>
    <w:p w14:paraId="009E2E50" w14:textId="77777777" w:rsidR="00267D0E" w:rsidRPr="008F6C2F" w:rsidRDefault="00F018A7" w:rsidP="00906963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426"/>
        <w:jc w:val="both"/>
        <w:textAlignment w:val="baseline"/>
        <w:rPr>
          <w:rFonts w:ascii="Tahoma" w:hAnsi="Tahoma" w:cs="Tahoma"/>
          <w:sz w:val="22"/>
          <w:szCs w:val="22"/>
        </w:rPr>
      </w:pPr>
      <w:hyperlink r:id="rId12" w:tgtFrame="_blank" w:history="1">
        <w:r w:rsidR="00091A3B" w:rsidRPr="008F6C2F">
          <w:rPr>
            <w:rStyle w:val="a6"/>
            <w:rFonts w:ascii="Tahoma" w:hAnsi="Tahoma" w:cs="Tahoma"/>
            <w:bCs/>
            <w:color w:val="auto"/>
            <w:sz w:val="22"/>
            <w:szCs w:val="22"/>
            <w:u w:val="none"/>
            <w:bdr w:val="none" w:sz="0" w:space="0" w:color="auto" w:frame="1"/>
            <w:shd w:val="clear" w:color="auto" w:fill="FFFFFF"/>
          </w:rPr>
          <w:t>Приказ Росреестра от 19.04.2022 № П/0151</w:t>
        </w:r>
      </w:hyperlink>
      <w:r w:rsidR="00091A3B" w:rsidRPr="008F6C2F">
        <w:rPr>
          <w:rFonts w:ascii="Tahoma" w:hAnsi="Tahoma" w:cs="Tahoma"/>
          <w:sz w:val="22"/>
          <w:szCs w:val="22"/>
        </w:rPr>
        <w:t xml:space="preserve">, </w:t>
      </w:r>
      <w:r w:rsidR="00091A3B" w:rsidRPr="008F6C2F">
        <w:rPr>
          <w:rFonts w:ascii="Tahoma" w:hAnsi="Tahoma" w:cs="Tahoma"/>
          <w:bCs/>
          <w:sz w:val="22"/>
          <w:szCs w:val="22"/>
          <w:shd w:val="clear" w:color="auto" w:fill="FFFFFF"/>
        </w:rPr>
        <w:t>которым утверждены требования к форме и содержанию ходатайства об изъятии земельных участков для государственных или муниципальных нужд.</w:t>
      </w:r>
    </w:p>
    <w:p w14:paraId="4F6374A0" w14:textId="77777777" w:rsidR="008F6C2F" w:rsidRPr="008F6C2F" w:rsidRDefault="008F6C2F" w:rsidP="008F6C2F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sz w:val="22"/>
          <w:szCs w:val="22"/>
        </w:rPr>
      </w:pPr>
    </w:p>
    <w:p w14:paraId="357DF57E" w14:textId="77777777" w:rsidR="009B53A3" w:rsidRPr="008F6C2F" w:rsidRDefault="009B53A3" w:rsidP="00267D0E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sz w:val="22"/>
          <w:szCs w:val="22"/>
        </w:rPr>
      </w:pPr>
      <w:r w:rsidRPr="008F6C2F">
        <w:rPr>
          <w:rFonts w:ascii="Tahoma" w:hAnsi="Tahoma" w:cs="Tahoma"/>
          <w:bCs/>
          <w:sz w:val="22"/>
          <w:szCs w:val="22"/>
          <w:shd w:val="clear" w:color="auto" w:fill="FFFFFF"/>
        </w:rPr>
        <w:t>П</w:t>
      </w:r>
      <w:r w:rsidR="006D5DD3" w:rsidRPr="008F6C2F">
        <w:rPr>
          <w:rFonts w:ascii="Tahoma" w:hAnsi="Tahoma" w:cs="Tahoma"/>
          <w:bCs/>
          <w:sz w:val="22"/>
          <w:szCs w:val="22"/>
          <w:shd w:val="clear" w:color="auto" w:fill="FFFFFF"/>
        </w:rPr>
        <w:t>омимо этого, приказом утвержден</w:t>
      </w:r>
      <w:r w:rsidRPr="008F6C2F">
        <w:rPr>
          <w:rFonts w:ascii="Tahoma" w:hAnsi="Tahoma" w:cs="Tahoma"/>
          <w:bCs/>
          <w:sz w:val="22"/>
          <w:szCs w:val="22"/>
          <w:shd w:val="clear" w:color="auto" w:fill="FFFFFF"/>
        </w:rPr>
        <w:t xml:space="preserve"> </w:t>
      </w:r>
      <w:r w:rsidR="006D5DD3" w:rsidRPr="008F6C2F">
        <w:rPr>
          <w:rFonts w:ascii="Tahoma" w:hAnsi="Tahoma" w:cs="Tahoma"/>
          <w:bCs/>
          <w:sz w:val="22"/>
          <w:szCs w:val="22"/>
          <w:shd w:val="clear" w:color="auto" w:fill="FFFFFF"/>
        </w:rPr>
        <w:t xml:space="preserve">список документов, которые прилагаются к ходатайству, а также </w:t>
      </w:r>
      <w:r w:rsidRPr="008F6C2F">
        <w:rPr>
          <w:rFonts w:ascii="Tahoma" w:hAnsi="Tahoma" w:cs="Tahoma"/>
          <w:bCs/>
          <w:sz w:val="22"/>
          <w:szCs w:val="22"/>
          <w:shd w:val="clear" w:color="auto" w:fill="FFFFFF"/>
        </w:rPr>
        <w:t xml:space="preserve">порядок и способы подачи </w:t>
      </w:r>
      <w:r w:rsidR="00267D0E" w:rsidRPr="008F6C2F">
        <w:rPr>
          <w:rFonts w:ascii="Tahoma" w:hAnsi="Tahoma" w:cs="Tahoma"/>
          <w:bCs/>
          <w:sz w:val="22"/>
          <w:szCs w:val="22"/>
          <w:shd w:val="clear" w:color="auto" w:fill="FFFFFF"/>
        </w:rPr>
        <w:t>таких документов</w:t>
      </w:r>
      <w:r w:rsidRPr="008F6C2F">
        <w:rPr>
          <w:rFonts w:ascii="Tahoma" w:hAnsi="Tahoma" w:cs="Tahoma"/>
          <w:bCs/>
          <w:sz w:val="22"/>
          <w:szCs w:val="22"/>
          <w:shd w:val="clear" w:color="auto" w:fill="FFFFFF"/>
        </w:rPr>
        <w:t xml:space="preserve">. </w:t>
      </w:r>
      <w:r w:rsidRPr="008F6C2F">
        <w:rPr>
          <w:rFonts w:ascii="Tahoma" w:hAnsi="Tahoma" w:cs="Tahoma"/>
          <w:sz w:val="22"/>
          <w:szCs w:val="22"/>
        </w:rPr>
        <w:t xml:space="preserve">Так, например, ходатайство в форме </w:t>
      </w:r>
      <w:r w:rsidRPr="008F6C2F">
        <w:rPr>
          <w:rFonts w:ascii="Tahoma" w:hAnsi="Tahoma" w:cs="Tahoma"/>
          <w:sz w:val="22"/>
          <w:szCs w:val="22"/>
        </w:rPr>
        <w:lastRenderedPageBreak/>
        <w:t>электронного документа подается путем направления электронного документа на официальную почту уполномоченного органа.</w:t>
      </w:r>
      <w:r w:rsidR="006D5DD3" w:rsidRPr="008F6C2F">
        <w:rPr>
          <w:rFonts w:ascii="Tahoma" w:hAnsi="Tahoma" w:cs="Tahoma"/>
          <w:sz w:val="22"/>
          <w:szCs w:val="22"/>
        </w:rPr>
        <w:t xml:space="preserve"> </w:t>
      </w:r>
      <w:r w:rsidRPr="008F6C2F">
        <w:rPr>
          <w:rFonts w:ascii="Tahoma" w:hAnsi="Tahoma" w:cs="Tahoma"/>
          <w:sz w:val="22"/>
          <w:szCs w:val="22"/>
        </w:rPr>
        <w:t>Не позднее следующего рабочего дня за поступлением такого ходатайства заявителю направляется уведомление о получении.</w:t>
      </w:r>
    </w:p>
    <w:p w14:paraId="3C3FC022" w14:textId="77777777" w:rsidR="007169CF" w:rsidRPr="008F6C2F" w:rsidRDefault="007169CF" w:rsidP="00944159">
      <w:pPr>
        <w:widowControl/>
        <w:shd w:val="clear" w:color="auto" w:fill="FFFFFF"/>
        <w:autoSpaceDE/>
        <w:autoSpaceDN/>
        <w:jc w:val="both"/>
        <w:textAlignment w:val="baseline"/>
        <w:rPr>
          <w:rFonts w:ascii="Tahoma" w:eastAsia="Times New Roman" w:hAnsi="Tahoma" w:cs="Tahoma"/>
          <w:bCs/>
          <w:lang w:eastAsia="ru-RU"/>
        </w:rPr>
      </w:pPr>
    </w:p>
    <w:p w14:paraId="74BABEA0" w14:textId="77777777" w:rsidR="007169CF" w:rsidRPr="008F6C2F" w:rsidRDefault="00F018A7" w:rsidP="00944159">
      <w:pPr>
        <w:pStyle w:val="a5"/>
        <w:widowControl/>
        <w:numPr>
          <w:ilvl w:val="0"/>
          <w:numId w:val="1"/>
        </w:numPr>
        <w:shd w:val="clear" w:color="auto" w:fill="FFFFFF"/>
        <w:autoSpaceDE/>
        <w:autoSpaceDN/>
        <w:textAlignment w:val="baseline"/>
        <w:rPr>
          <w:rFonts w:ascii="Tahoma" w:eastAsia="Times New Roman" w:hAnsi="Tahoma" w:cs="Tahoma"/>
          <w:lang w:eastAsia="ru-RU"/>
        </w:rPr>
      </w:pPr>
      <w:hyperlink r:id="rId13" w:history="1">
        <w:r w:rsidR="007169CF" w:rsidRPr="008F6C2F">
          <w:rPr>
            <w:rStyle w:val="a6"/>
            <w:rFonts w:ascii="Tahoma" w:eastAsia="Times New Roman" w:hAnsi="Tahoma" w:cs="Tahoma"/>
            <w:color w:val="auto"/>
            <w:u w:val="none"/>
            <w:lang w:eastAsia="ru-RU"/>
          </w:rPr>
          <w:t>Приказ Минстроя России от 03.06.2022 N 446/пр "Об утверждении формы разрешения на строительство и формы разрешения на ввод объекта в эксплуатацию"</w:t>
        </w:r>
      </w:hyperlink>
      <w:r w:rsidR="00267D0E" w:rsidRPr="008F6C2F">
        <w:rPr>
          <w:rStyle w:val="a6"/>
          <w:rFonts w:ascii="Tahoma" w:eastAsia="Times New Roman" w:hAnsi="Tahoma" w:cs="Tahoma"/>
          <w:color w:val="auto"/>
          <w:u w:val="none"/>
          <w:lang w:eastAsia="ru-RU"/>
        </w:rPr>
        <w:t>.</w:t>
      </w:r>
    </w:p>
    <w:p w14:paraId="3B2FFE01" w14:textId="77777777" w:rsidR="007169CF" w:rsidRPr="008F6C2F" w:rsidRDefault="007169CF" w:rsidP="00944159">
      <w:pPr>
        <w:widowControl/>
        <w:shd w:val="clear" w:color="auto" w:fill="FFFFFF"/>
        <w:autoSpaceDE/>
        <w:autoSpaceDN/>
        <w:jc w:val="both"/>
        <w:textAlignment w:val="baseline"/>
        <w:rPr>
          <w:rFonts w:ascii="Tahoma" w:eastAsia="Times New Roman" w:hAnsi="Tahoma" w:cs="Tahoma"/>
          <w:lang w:eastAsia="ru-RU"/>
        </w:rPr>
      </w:pPr>
    </w:p>
    <w:p w14:paraId="3B304C32" w14:textId="77777777" w:rsidR="007169CF" w:rsidRPr="008F6C2F" w:rsidRDefault="007169CF" w:rsidP="00944159">
      <w:pPr>
        <w:widowControl/>
        <w:shd w:val="clear" w:color="auto" w:fill="FFFFFF"/>
        <w:autoSpaceDE/>
        <w:autoSpaceDN/>
        <w:jc w:val="both"/>
        <w:textAlignment w:val="baseline"/>
        <w:rPr>
          <w:rFonts w:ascii="Tahoma" w:eastAsia="Times New Roman" w:hAnsi="Tahoma" w:cs="Tahoma"/>
          <w:lang w:eastAsia="ru-RU"/>
        </w:rPr>
      </w:pPr>
      <w:r w:rsidRPr="008F6C2F">
        <w:rPr>
          <w:rFonts w:ascii="Tahoma" w:eastAsia="Times New Roman" w:hAnsi="Tahoma" w:cs="Tahoma"/>
          <w:lang w:eastAsia="ru-RU"/>
        </w:rPr>
        <w:t xml:space="preserve">Формы разрешений разработаны в рамках программы по установлению единых стандартов предоставления государственных и муниципальных услуг по выдаче таких разрешений. Теперь вся информация будет содержаться в табличной форме. </w:t>
      </w:r>
    </w:p>
    <w:p w14:paraId="46E80037" w14:textId="77777777" w:rsidR="007169CF" w:rsidRPr="008F6C2F" w:rsidRDefault="007169CF" w:rsidP="00944159">
      <w:pPr>
        <w:widowControl/>
        <w:shd w:val="clear" w:color="auto" w:fill="FFFFFF"/>
        <w:autoSpaceDE/>
        <w:autoSpaceDN/>
        <w:jc w:val="both"/>
        <w:textAlignment w:val="baseline"/>
        <w:rPr>
          <w:rFonts w:ascii="Tahoma" w:eastAsia="Times New Roman" w:hAnsi="Tahoma" w:cs="Tahoma"/>
          <w:lang w:eastAsia="ru-RU"/>
        </w:rPr>
      </w:pPr>
    </w:p>
    <w:p w14:paraId="4D5D26F4" w14:textId="77777777" w:rsidR="009B53A3" w:rsidRPr="008F6C2F" w:rsidRDefault="00906963" w:rsidP="00944159">
      <w:pPr>
        <w:widowControl/>
        <w:shd w:val="clear" w:color="auto" w:fill="FFFFFF"/>
        <w:autoSpaceDE/>
        <w:autoSpaceDN/>
        <w:jc w:val="both"/>
        <w:textAlignment w:val="baseline"/>
        <w:rPr>
          <w:rFonts w:ascii="Tahoma" w:eastAsia="Times New Roman" w:hAnsi="Tahoma" w:cs="Tahoma"/>
          <w:lang w:eastAsia="ru-RU"/>
        </w:rPr>
      </w:pPr>
      <w:r>
        <w:rPr>
          <w:rFonts w:ascii="Tahoma" w:eastAsia="Times New Roman" w:hAnsi="Tahoma" w:cs="Tahoma"/>
          <w:bCs/>
          <w:bdr w:val="none" w:sz="0" w:space="0" w:color="auto" w:frame="1"/>
          <w:lang w:eastAsia="ru-RU"/>
        </w:rPr>
        <w:t>Помимо этого, р</w:t>
      </w:r>
      <w:r w:rsidR="009B53A3" w:rsidRPr="008F6C2F">
        <w:rPr>
          <w:rFonts w:ascii="Tahoma" w:eastAsia="Times New Roman" w:hAnsi="Tahoma" w:cs="Tahoma"/>
          <w:bCs/>
          <w:bdr w:val="none" w:sz="0" w:space="0" w:color="auto" w:frame="1"/>
          <w:lang w:eastAsia="ru-RU"/>
        </w:rPr>
        <w:t>азрешение на строительство будет дополнительно содержать следующую информацию:</w:t>
      </w:r>
    </w:p>
    <w:p w14:paraId="09AC4AD7" w14:textId="77777777" w:rsidR="009B53A3" w:rsidRPr="008F6C2F" w:rsidRDefault="009B53A3" w:rsidP="00944159">
      <w:pPr>
        <w:pStyle w:val="a5"/>
        <w:widowControl/>
        <w:numPr>
          <w:ilvl w:val="0"/>
          <w:numId w:val="7"/>
        </w:numPr>
        <w:shd w:val="clear" w:color="auto" w:fill="FFFFFF"/>
        <w:autoSpaceDE/>
        <w:autoSpaceDN/>
        <w:textAlignment w:val="baseline"/>
        <w:rPr>
          <w:rFonts w:ascii="Tahoma" w:eastAsia="Times New Roman" w:hAnsi="Tahoma" w:cs="Tahoma"/>
          <w:lang w:eastAsia="ru-RU"/>
        </w:rPr>
      </w:pPr>
      <w:r w:rsidRPr="008F6C2F">
        <w:rPr>
          <w:rFonts w:ascii="Tahoma" w:eastAsia="Times New Roman" w:hAnsi="Tahoma" w:cs="Tahoma"/>
          <w:lang w:eastAsia="ru-RU"/>
        </w:rPr>
        <w:t>данные об общей площади жилых и нежилых помещений, количестве жилых помещений и машино-мест;</w:t>
      </w:r>
    </w:p>
    <w:p w14:paraId="31BFD8AC" w14:textId="77777777" w:rsidR="009B53A3" w:rsidRPr="008F6C2F" w:rsidRDefault="009B53A3" w:rsidP="00944159">
      <w:pPr>
        <w:pStyle w:val="a5"/>
        <w:widowControl/>
        <w:numPr>
          <w:ilvl w:val="0"/>
          <w:numId w:val="7"/>
        </w:numPr>
        <w:shd w:val="clear" w:color="auto" w:fill="FFFFFF"/>
        <w:autoSpaceDE/>
        <w:autoSpaceDN/>
        <w:textAlignment w:val="baseline"/>
        <w:rPr>
          <w:rFonts w:ascii="Tahoma" w:eastAsia="Times New Roman" w:hAnsi="Tahoma" w:cs="Tahoma"/>
          <w:lang w:eastAsia="ru-RU"/>
        </w:rPr>
      </w:pPr>
      <w:r w:rsidRPr="008F6C2F">
        <w:rPr>
          <w:rFonts w:ascii="Tahoma" w:eastAsia="Times New Roman" w:hAnsi="Tahoma" w:cs="Tahoma"/>
          <w:lang w:eastAsia="ru-RU"/>
        </w:rPr>
        <w:t>указание о применении типового архитектурного решения (при наличии);</w:t>
      </w:r>
    </w:p>
    <w:p w14:paraId="27E80BAA" w14:textId="77777777" w:rsidR="009B53A3" w:rsidRPr="008F6C2F" w:rsidRDefault="009B53A3" w:rsidP="00944159">
      <w:pPr>
        <w:pStyle w:val="a5"/>
        <w:widowControl/>
        <w:numPr>
          <w:ilvl w:val="0"/>
          <w:numId w:val="7"/>
        </w:numPr>
        <w:shd w:val="clear" w:color="auto" w:fill="FFFFFF"/>
        <w:autoSpaceDE/>
        <w:autoSpaceDN/>
        <w:textAlignment w:val="baseline"/>
        <w:rPr>
          <w:rFonts w:ascii="Tahoma" w:eastAsia="Times New Roman" w:hAnsi="Tahoma" w:cs="Tahoma"/>
          <w:lang w:eastAsia="ru-RU"/>
        </w:rPr>
      </w:pPr>
      <w:r w:rsidRPr="008F6C2F">
        <w:rPr>
          <w:rFonts w:ascii="Tahoma" w:eastAsia="Times New Roman" w:hAnsi="Tahoma" w:cs="Tahoma"/>
          <w:lang w:eastAsia="ru-RU"/>
        </w:rPr>
        <w:t>данные о внесении исправлений или изменений.</w:t>
      </w:r>
    </w:p>
    <w:p w14:paraId="0C142FAF" w14:textId="77777777" w:rsidR="007169CF" w:rsidRPr="008F6C2F" w:rsidRDefault="007169CF" w:rsidP="00944159">
      <w:pPr>
        <w:pStyle w:val="a5"/>
        <w:widowControl/>
        <w:shd w:val="clear" w:color="auto" w:fill="FFFFFF"/>
        <w:autoSpaceDE/>
        <w:autoSpaceDN/>
        <w:ind w:left="585" w:firstLine="0"/>
        <w:textAlignment w:val="baseline"/>
        <w:rPr>
          <w:rFonts w:ascii="Tahoma" w:eastAsia="Times New Roman" w:hAnsi="Tahoma" w:cs="Tahoma"/>
          <w:lang w:eastAsia="ru-RU"/>
        </w:rPr>
      </w:pPr>
    </w:p>
    <w:p w14:paraId="7D760584" w14:textId="77777777" w:rsidR="009B53A3" w:rsidRPr="008F6C2F" w:rsidRDefault="009B53A3" w:rsidP="00944159">
      <w:pPr>
        <w:widowControl/>
        <w:shd w:val="clear" w:color="auto" w:fill="FFFFFF"/>
        <w:autoSpaceDE/>
        <w:autoSpaceDN/>
        <w:jc w:val="both"/>
        <w:textAlignment w:val="baseline"/>
        <w:rPr>
          <w:rFonts w:ascii="Tahoma" w:eastAsia="Times New Roman" w:hAnsi="Tahoma" w:cs="Tahoma"/>
          <w:lang w:eastAsia="ru-RU"/>
        </w:rPr>
      </w:pPr>
      <w:r w:rsidRPr="008F6C2F">
        <w:rPr>
          <w:rFonts w:ascii="Tahoma" w:eastAsia="Times New Roman" w:hAnsi="Tahoma" w:cs="Tahoma"/>
          <w:bCs/>
          <w:bdr w:val="none" w:sz="0" w:space="0" w:color="auto" w:frame="1"/>
          <w:lang w:eastAsia="ru-RU"/>
        </w:rPr>
        <w:t xml:space="preserve">Разрешение на ввод в эксплуатацию </w:t>
      </w:r>
      <w:r w:rsidR="00906963">
        <w:rPr>
          <w:rFonts w:ascii="Tahoma" w:eastAsia="Times New Roman" w:hAnsi="Tahoma" w:cs="Tahoma"/>
          <w:bCs/>
          <w:bdr w:val="none" w:sz="0" w:space="0" w:color="auto" w:frame="1"/>
          <w:lang w:eastAsia="ru-RU"/>
        </w:rPr>
        <w:t>также дополнится сведениями</w:t>
      </w:r>
      <w:r w:rsidRPr="008F6C2F">
        <w:rPr>
          <w:rFonts w:ascii="Tahoma" w:eastAsia="Times New Roman" w:hAnsi="Tahoma" w:cs="Tahoma"/>
          <w:bCs/>
          <w:bdr w:val="none" w:sz="0" w:space="0" w:color="auto" w:frame="1"/>
          <w:lang w:eastAsia="ru-RU"/>
        </w:rPr>
        <w:t>:</w:t>
      </w:r>
    </w:p>
    <w:p w14:paraId="33BE9AF4" w14:textId="77777777" w:rsidR="009B53A3" w:rsidRPr="008F6C2F" w:rsidRDefault="009B53A3" w:rsidP="00944159">
      <w:pPr>
        <w:pStyle w:val="a5"/>
        <w:widowControl/>
        <w:numPr>
          <w:ilvl w:val="0"/>
          <w:numId w:val="6"/>
        </w:numPr>
        <w:shd w:val="clear" w:color="auto" w:fill="FFFFFF"/>
        <w:autoSpaceDE/>
        <w:autoSpaceDN/>
        <w:textAlignment w:val="baseline"/>
        <w:rPr>
          <w:rFonts w:ascii="Tahoma" w:eastAsia="Times New Roman" w:hAnsi="Tahoma" w:cs="Tahoma"/>
          <w:lang w:eastAsia="ru-RU"/>
        </w:rPr>
      </w:pPr>
      <w:r w:rsidRPr="008F6C2F">
        <w:rPr>
          <w:rFonts w:ascii="Tahoma" w:eastAsia="Times New Roman" w:hAnsi="Tahoma" w:cs="Tahoma"/>
          <w:lang w:eastAsia="ru-RU"/>
        </w:rPr>
        <w:t>о ранее выданных разрешениях на ввод объекта в эксплуатацию в отношении этапа строительства или реконструкции;</w:t>
      </w:r>
    </w:p>
    <w:p w14:paraId="324B622D" w14:textId="77777777" w:rsidR="00906963" w:rsidRDefault="009B53A3" w:rsidP="00906963">
      <w:pPr>
        <w:pStyle w:val="a5"/>
        <w:widowControl/>
        <w:numPr>
          <w:ilvl w:val="0"/>
          <w:numId w:val="6"/>
        </w:numPr>
        <w:shd w:val="clear" w:color="auto" w:fill="FFFFFF"/>
        <w:autoSpaceDE/>
        <w:autoSpaceDN/>
        <w:textAlignment w:val="baseline"/>
        <w:rPr>
          <w:rFonts w:ascii="Tahoma" w:eastAsia="Times New Roman" w:hAnsi="Tahoma" w:cs="Tahoma"/>
          <w:lang w:eastAsia="ru-RU"/>
        </w:rPr>
      </w:pPr>
      <w:r w:rsidRPr="008F6C2F">
        <w:rPr>
          <w:rFonts w:ascii="Tahoma" w:eastAsia="Times New Roman" w:hAnsi="Tahoma" w:cs="Tahoma"/>
          <w:lang w:eastAsia="ru-RU"/>
        </w:rPr>
        <w:t>о количестве машино-мест;</w:t>
      </w:r>
    </w:p>
    <w:p w14:paraId="11022288" w14:textId="77777777" w:rsidR="009B53A3" w:rsidRPr="00906963" w:rsidRDefault="009B53A3" w:rsidP="00906963">
      <w:pPr>
        <w:pStyle w:val="a5"/>
        <w:widowControl/>
        <w:numPr>
          <w:ilvl w:val="0"/>
          <w:numId w:val="6"/>
        </w:numPr>
        <w:shd w:val="clear" w:color="auto" w:fill="FFFFFF"/>
        <w:autoSpaceDE/>
        <w:autoSpaceDN/>
        <w:textAlignment w:val="baseline"/>
        <w:rPr>
          <w:rFonts w:ascii="Tahoma" w:eastAsia="Times New Roman" w:hAnsi="Tahoma" w:cs="Tahoma"/>
          <w:lang w:eastAsia="ru-RU"/>
        </w:rPr>
      </w:pPr>
      <w:r w:rsidRPr="00906963">
        <w:rPr>
          <w:rFonts w:ascii="Tahoma" w:eastAsia="Times New Roman" w:hAnsi="Tahoma" w:cs="Tahoma"/>
          <w:lang w:eastAsia="ru-RU"/>
        </w:rPr>
        <w:t>о внесенных исправлениях. </w:t>
      </w:r>
    </w:p>
    <w:p w14:paraId="19F36824" w14:textId="77777777" w:rsidR="009B53A3" w:rsidRPr="008F6C2F" w:rsidRDefault="009B53A3" w:rsidP="007A788E">
      <w:pPr>
        <w:widowControl/>
        <w:shd w:val="clear" w:color="auto" w:fill="FFFFFF"/>
        <w:autoSpaceDE/>
        <w:autoSpaceDN/>
        <w:jc w:val="both"/>
        <w:textAlignment w:val="baseline"/>
        <w:rPr>
          <w:rFonts w:ascii="Tahoma" w:eastAsia="Times New Roman" w:hAnsi="Tahoma" w:cs="Tahoma"/>
          <w:lang w:eastAsia="ru-RU"/>
        </w:rPr>
      </w:pPr>
      <w:r w:rsidRPr="008F6C2F">
        <w:rPr>
          <w:rFonts w:ascii="Tahoma" w:eastAsia="Times New Roman" w:hAnsi="Tahoma" w:cs="Tahoma"/>
          <w:lang w:eastAsia="ru-RU"/>
        </w:rPr>
        <w:t> </w:t>
      </w:r>
    </w:p>
    <w:p w14:paraId="29EEF16A" w14:textId="77777777" w:rsidR="007169CF" w:rsidRPr="008F6C2F" w:rsidRDefault="00F018A7" w:rsidP="00944159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bCs/>
          <w:sz w:val="22"/>
          <w:szCs w:val="22"/>
        </w:rPr>
      </w:pPr>
      <w:hyperlink r:id="rId14" w:history="1">
        <w:r w:rsidR="007C5074" w:rsidRPr="008F6C2F">
          <w:rPr>
            <w:rStyle w:val="a6"/>
            <w:rFonts w:ascii="Tahoma" w:hAnsi="Tahoma" w:cs="Tahoma"/>
            <w:bCs/>
            <w:color w:val="auto"/>
            <w:sz w:val="22"/>
            <w:szCs w:val="22"/>
            <w:u w:val="none"/>
          </w:rPr>
          <w:t>Федеральный закон от 14.07.2022 № 284-ФЗ</w:t>
        </w:r>
      </w:hyperlink>
      <w:r w:rsidR="0032262D" w:rsidRPr="008F6C2F">
        <w:rPr>
          <w:rStyle w:val="a6"/>
          <w:rFonts w:ascii="Tahoma" w:hAnsi="Tahoma" w:cs="Tahoma"/>
          <w:bCs/>
          <w:color w:val="auto"/>
          <w:sz w:val="22"/>
          <w:szCs w:val="22"/>
          <w:u w:val="none"/>
        </w:rPr>
        <w:t>.</w:t>
      </w:r>
    </w:p>
    <w:p w14:paraId="4EB03C29" w14:textId="77777777" w:rsidR="004C0EA6" w:rsidRPr="008F6C2F" w:rsidRDefault="00D307F5" w:rsidP="00944159">
      <w:pPr>
        <w:pStyle w:val="a7"/>
        <w:shd w:val="clear" w:color="auto" w:fill="FFFFFF"/>
        <w:jc w:val="both"/>
        <w:textAlignment w:val="baseline"/>
        <w:rPr>
          <w:rFonts w:ascii="Tahoma" w:hAnsi="Tahoma" w:cs="Tahoma"/>
          <w:bCs/>
          <w:sz w:val="22"/>
          <w:szCs w:val="22"/>
        </w:rPr>
      </w:pPr>
      <w:r w:rsidRPr="008F6C2F">
        <w:rPr>
          <w:rFonts w:ascii="Tahoma" w:hAnsi="Tahoma" w:cs="Tahoma"/>
          <w:bCs/>
          <w:sz w:val="22"/>
          <w:szCs w:val="22"/>
        </w:rPr>
        <w:t>В</w:t>
      </w:r>
      <w:r w:rsidR="007814A1" w:rsidRPr="008F6C2F">
        <w:rPr>
          <w:rFonts w:ascii="Tahoma" w:hAnsi="Tahoma" w:cs="Tahoma"/>
          <w:bCs/>
          <w:sz w:val="22"/>
          <w:szCs w:val="22"/>
        </w:rPr>
        <w:t xml:space="preserve"> статью 28 </w:t>
      </w:r>
      <w:r w:rsidRPr="008F6C2F">
        <w:rPr>
          <w:rFonts w:ascii="Tahoma" w:hAnsi="Tahoma" w:cs="Tahoma"/>
          <w:bCs/>
          <w:sz w:val="22"/>
          <w:szCs w:val="22"/>
        </w:rPr>
        <w:t>Федерального закона от 31.03.1999 №</w:t>
      </w:r>
      <w:r w:rsidR="007814A1" w:rsidRPr="008F6C2F">
        <w:rPr>
          <w:rFonts w:ascii="Tahoma" w:hAnsi="Tahoma" w:cs="Tahoma"/>
          <w:bCs/>
          <w:sz w:val="22"/>
          <w:szCs w:val="22"/>
        </w:rPr>
        <w:t xml:space="preserve"> 69-ФЗ "О газосна</w:t>
      </w:r>
      <w:r w:rsidRPr="008F6C2F">
        <w:rPr>
          <w:rFonts w:ascii="Tahoma" w:hAnsi="Tahoma" w:cs="Tahoma"/>
          <w:bCs/>
          <w:sz w:val="22"/>
          <w:szCs w:val="22"/>
        </w:rPr>
        <w:t xml:space="preserve">бжении в Российской Федерации" вносятся изменения: </w:t>
      </w:r>
      <w:r w:rsidR="007814A1" w:rsidRPr="008F6C2F">
        <w:rPr>
          <w:rFonts w:ascii="Tahoma" w:hAnsi="Tahoma" w:cs="Tahoma"/>
          <w:bCs/>
          <w:sz w:val="22"/>
          <w:szCs w:val="22"/>
        </w:rPr>
        <w:t>для строительства, реконструкции, капитального или текущего ремонта и (или) эксплуатации линейных объектов систем газоснабжения могут быть установлены сервитут, публичный сервитут либо может осуществляться использование земель или земельных участков, находящихся в государственной или муниципальной собственности, без их предоставления и установления сервитута, публичного сервитута.</w:t>
      </w:r>
    </w:p>
    <w:p w14:paraId="5A00C3C4" w14:textId="77777777" w:rsidR="007A788E" w:rsidRDefault="00D307F5" w:rsidP="00944159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bCs/>
          <w:sz w:val="22"/>
          <w:szCs w:val="22"/>
        </w:rPr>
      </w:pPr>
      <w:r w:rsidRPr="008F6C2F">
        <w:rPr>
          <w:rFonts w:ascii="Tahoma" w:hAnsi="Tahoma" w:cs="Tahoma"/>
          <w:bCs/>
          <w:sz w:val="22"/>
          <w:szCs w:val="22"/>
        </w:rPr>
        <w:t>Также в</w:t>
      </w:r>
      <w:r w:rsidR="00267D0E" w:rsidRPr="008F6C2F">
        <w:rPr>
          <w:rFonts w:ascii="Tahoma" w:hAnsi="Tahoma" w:cs="Tahoma"/>
          <w:bCs/>
          <w:sz w:val="22"/>
          <w:szCs w:val="22"/>
        </w:rPr>
        <w:t xml:space="preserve">носятся </w:t>
      </w:r>
      <w:r w:rsidR="007814A1" w:rsidRPr="008F6C2F">
        <w:rPr>
          <w:rFonts w:ascii="Tahoma" w:hAnsi="Tahoma" w:cs="Tahoma"/>
          <w:bCs/>
          <w:sz w:val="22"/>
          <w:szCs w:val="22"/>
        </w:rPr>
        <w:t xml:space="preserve">изменения в Земельный кодекс РФ, которые предусматривают установление </w:t>
      </w:r>
      <w:r w:rsidRPr="008F6C2F">
        <w:rPr>
          <w:rFonts w:ascii="Tahoma" w:hAnsi="Tahoma" w:cs="Tahoma"/>
          <w:bCs/>
          <w:sz w:val="22"/>
          <w:szCs w:val="22"/>
        </w:rPr>
        <w:t xml:space="preserve">публичного </w:t>
      </w:r>
      <w:r w:rsidR="007814A1" w:rsidRPr="008F6C2F">
        <w:rPr>
          <w:rFonts w:ascii="Tahoma" w:hAnsi="Tahoma" w:cs="Tahoma"/>
          <w:bCs/>
          <w:sz w:val="22"/>
          <w:szCs w:val="22"/>
        </w:rPr>
        <w:t>сервитута</w:t>
      </w:r>
      <w:r w:rsidRPr="008F6C2F">
        <w:rPr>
          <w:rFonts w:ascii="Tahoma" w:hAnsi="Tahoma" w:cs="Tahoma"/>
          <w:bCs/>
          <w:sz w:val="22"/>
          <w:szCs w:val="22"/>
        </w:rPr>
        <w:t xml:space="preserve"> еще и для случаев строительства, реконструкции, капитального ремонта участков (частей) инженерных сооружений, являющихся линейными объектами.</w:t>
      </w:r>
    </w:p>
    <w:p w14:paraId="6A630BFE" w14:textId="77777777" w:rsidR="008F6C2F" w:rsidRDefault="008F6C2F" w:rsidP="00944159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bCs/>
          <w:sz w:val="22"/>
          <w:szCs w:val="22"/>
        </w:rPr>
      </w:pPr>
    </w:p>
    <w:p w14:paraId="74D00EA6" w14:textId="77777777" w:rsidR="008F6C2F" w:rsidRPr="00906963" w:rsidRDefault="00F018A7" w:rsidP="008F6C2F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bCs/>
          <w:sz w:val="22"/>
          <w:szCs w:val="22"/>
        </w:rPr>
      </w:pPr>
      <w:hyperlink r:id="rId15" w:history="1">
        <w:r w:rsidR="008F6C2F" w:rsidRPr="00906963">
          <w:rPr>
            <w:rStyle w:val="a6"/>
            <w:rFonts w:ascii="Tahoma" w:hAnsi="Tahoma" w:cs="Tahoma"/>
            <w:bCs/>
            <w:color w:val="auto"/>
            <w:sz w:val="22"/>
            <w:szCs w:val="22"/>
            <w:u w:val="none"/>
          </w:rPr>
          <w:t>Федеральный закон от 21.12.2021 № 430-ФЗ</w:t>
        </w:r>
      </w:hyperlink>
      <w:r w:rsidR="008F6C2F" w:rsidRPr="00906963">
        <w:rPr>
          <w:rFonts w:ascii="Tahoma" w:hAnsi="Tahoma" w:cs="Tahoma"/>
          <w:bCs/>
          <w:sz w:val="22"/>
          <w:szCs w:val="22"/>
        </w:rPr>
        <w:t xml:space="preserve">, </w:t>
      </w:r>
      <w:r w:rsidR="00906963" w:rsidRPr="00906963">
        <w:rPr>
          <w:rFonts w:ascii="Tahoma" w:hAnsi="Tahoma" w:cs="Tahoma"/>
          <w:bCs/>
          <w:sz w:val="22"/>
          <w:szCs w:val="22"/>
        </w:rPr>
        <w:t>которым</w:t>
      </w:r>
      <w:r w:rsidR="008F6C2F" w:rsidRPr="00906963">
        <w:rPr>
          <w:rFonts w:ascii="Tahoma" w:hAnsi="Tahoma" w:cs="Tahoma"/>
          <w:bCs/>
          <w:sz w:val="22"/>
          <w:szCs w:val="22"/>
        </w:rPr>
        <w:t xml:space="preserve"> вносятся изменения в Гражданский кодекс РФ: </w:t>
      </w:r>
    </w:p>
    <w:p w14:paraId="6CCEEE6A" w14:textId="77777777" w:rsidR="008F6C2F" w:rsidRPr="008F6C2F" w:rsidRDefault="008F6C2F" w:rsidP="009E3464">
      <w:pPr>
        <w:pStyle w:val="a7"/>
        <w:numPr>
          <w:ilvl w:val="0"/>
          <w:numId w:val="8"/>
        </w:numPr>
        <w:shd w:val="clear" w:color="auto" w:fill="FFFFFF"/>
        <w:ind w:left="0" w:firstLine="284"/>
        <w:jc w:val="both"/>
        <w:textAlignment w:val="baseline"/>
        <w:rPr>
          <w:rFonts w:ascii="Tahoma" w:hAnsi="Tahoma" w:cs="Tahoma"/>
          <w:bCs/>
          <w:sz w:val="22"/>
          <w:szCs w:val="22"/>
        </w:rPr>
      </w:pPr>
      <w:r w:rsidRPr="008F6C2F">
        <w:rPr>
          <w:rFonts w:ascii="Tahoma" w:hAnsi="Tahoma" w:cs="Tahoma"/>
          <w:bCs/>
          <w:sz w:val="22"/>
          <w:szCs w:val="22"/>
        </w:rPr>
        <w:t xml:space="preserve">вводятся официальные </w:t>
      </w:r>
      <w:r>
        <w:rPr>
          <w:rFonts w:ascii="Tahoma" w:hAnsi="Tahoma" w:cs="Tahoma"/>
          <w:bCs/>
          <w:sz w:val="22"/>
          <w:szCs w:val="22"/>
        </w:rPr>
        <w:t>определения понятиям «земельный участок», «здание», «сооружение», «помещение»;</w:t>
      </w:r>
    </w:p>
    <w:p w14:paraId="599D38F0" w14:textId="77777777" w:rsidR="00906963" w:rsidRDefault="008F6C2F" w:rsidP="009E3464">
      <w:pPr>
        <w:pStyle w:val="a7"/>
        <w:numPr>
          <w:ilvl w:val="0"/>
          <w:numId w:val="8"/>
        </w:numPr>
        <w:shd w:val="clear" w:color="auto" w:fill="FFFFFF"/>
        <w:ind w:left="0" w:firstLine="284"/>
        <w:jc w:val="both"/>
        <w:textAlignment w:val="baseline"/>
        <w:rPr>
          <w:rFonts w:ascii="Tahoma" w:hAnsi="Tahoma" w:cs="Tahoma"/>
          <w:bCs/>
          <w:sz w:val="22"/>
          <w:szCs w:val="22"/>
        </w:rPr>
      </w:pPr>
      <w:r w:rsidRPr="008F6C2F">
        <w:rPr>
          <w:rFonts w:ascii="Tahoma" w:hAnsi="Tahoma" w:cs="Tahoma"/>
          <w:bCs/>
          <w:sz w:val="22"/>
          <w:szCs w:val="22"/>
        </w:rPr>
        <w:t xml:space="preserve">закреплено право на долю в общем имуществе многоквартирного дома </w:t>
      </w:r>
      <w:r w:rsidR="00906963">
        <w:rPr>
          <w:rFonts w:ascii="Tahoma" w:hAnsi="Tahoma" w:cs="Tahoma"/>
          <w:bCs/>
          <w:sz w:val="22"/>
          <w:szCs w:val="22"/>
        </w:rPr>
        <w:t xml:space="preserve">(далее – МКД) </w:t>
      </w:r>
      <w:r w:rsidRPr="008F6C2F">
        <w:rPr>
          <w:rFonts w:ascii="Tahoma" w:hAnsi="Tahoma" w:cs="Tahoma"/>
          <w:bCs/>
          <w:sz w:val="22"/>
          <w:szCs w:val="22"/>
        </w:rPr>
        <w:t xml:space="preserve">за собственниками всех помещений (т. е. как жилых, так и нежилых) и машино-мест, расположенных в нем. </w:t>
      </w:r>
      <w:r w:rsidR="00906963">
        <w:rPr>
          <w:rFonts w:ascii="Tahoma" w:hAnsi="Tahoma" w:cs="Tahoma"/>
          <w:bCs/>
          <w:sz w:val="22"/>
          <w:szCs w:val="22"/>
        </w:rPr>
        <w:t>А это значит, что</w:t>
      </w:r>
      <w:r w:rsidRPr="008F6C2F">
        <w:rPr>
          <w:rFonts w:ascii="Tahoma" w:hAnsi="Tahoma" w:cs="Tahoma"/>
          <w:bCs/>
          <w:sz w:val="22"/>
          <w:szCs w:val="22"/>
        </w:rPr>
        <w:t xml:space="preserve"> расходы на содержание общего имущества и его капремонт должны нести </w:t>
      </w:r>
      <w:r w:rsidR="00906963">
        <w:rPr>
          <w:rFonts w:ascii="Tahoma" w:hAnsi="Tahoma" w:cs="Tahoma"/>
          <w:bCs/>
          <w:sz w:val="22"/>
          <w:szCs w:val="22"/>
        </w:rPr>
        <w:t>не только собственники квартир;</w:t>
      </w:r>
    </w:p>
    <w:p w14:paraId="7F9E46B2" w14:textId="77777777" w:rsidR="008F6C2F" w:rsidRPr="009E3464" w:rsidRDefault="008F6C2F" w:rsidP="009E3464">
      <w:pPr>
        <w:pStyle w:val="a7"/>
        <w:numPr>
          <w:ilvl w:val="0"/>
          <w:numId w:val="8"/>
        </w:numPr>
        <w:shd w:val="clear" w:color="auto" w:fill="FFFFFF"/>
        <w:ind w:left="0" w:firstLine="284"/>
        <w:jc w:val="both"/>
        <w:textAlignment w:val="baseline"/>
        <w:rPr>
          <w:rFonts w:ascii="Tahoma" w:hAnsi="Tahoma" w:cs="Tahoma"/>
          <w:bCs/>
          <w:sz w:val="22"/>
          <w:szCs w:val="22"/>
        </w:rPr>
      </w:pPr>
      <w:r w:rsidRPr="008F6C2F">
        <w:rPr>
          <w:rFonts w:ascii="Tahoma" w:hAnsi="Tahoma" w:cs="Tahoma"/>
          <w:bCs/>
          <w:sz w:val="22"/>
          <w:szCs w:val="22"/>
        </w:rPr>
        <w:t xml:space="preserve">собственник здания или сооружения, расположенного на чужом </w:t>
      </w:r>
      <w:r w:rsidR="00906963">
        <w:rPr>
          <w:rFonts w:ascii="Tahoma" w:hAnsi="Tahoma" w:cs="Tahoma"/>
          <w:bCs/>
          <w:sz w:val="22"/>
          <w:szCs w:val="22"/>
        </w:rPr>
        <w:t xml:space="preserve">земельном </w:t>
      </w:r>
      <w:r w:rsidRPr="008F6C2F">
        <w:rPr>
          <w:rFonts w:ascii="Tahoma" w:hAnsi="Tahoma" w:cs="Tahoma"/>
          <w:bCs/>
          <w:sz w:val="22"/>
          <w:szCs w:val="22"/>
        </w:rPr>
        <w:t xml:space="preserve">участке, имеет право пользоваться </w:t>
      </w:r>
      <w:r w:rsidR="00906963">
        <w:rPr>
          <w:rFonts w:ascii="Tahoma" w:hAnsi="Tahoma" w:cs="Tahoma"/>
          <w:bCs/>
          <w:sz w:val="22"/>
          <w:szCs w:val="22"/>
        </w:rPr>
        <w:t>данной территорией</w:t>
      </w:r>
      <w:r w:rsidRPr="008F6C2F">
        <w:rPr>
          <w:rFonts w:ascii="Tahoma" w:hAnsi="Tahoma" w:cs="Tahoma"/>
          <w:bCs/>
          <w:sz w:val="22"/>
          <w:szCs w:val="22"/>
        </w:rPr>
        <w:t xml:space="preserve"> в том объеме, который необходим ему для доступа к своей недвижимости. </w:t>
      </w:r>
      <w:r w:rsidR="00906963">
        <w:rPr>
          <w:rFonts w:ascii="Tahoma" w:hAnsi="Tahoma" w:cs="Tahoma"/>
          <w:bCs/>
          <w:sz w:val="22"/>
          <w:szCs w:val="22"/>
        </w:rPr>
        <w:t>Установлено, что п</w:t>
      </w:r>
      <w:r w:rsidRPr="008F6C2F">
        <w:rPr>
          <w:rFonts w:ascii="Tahoma" w:hAnsi="Tahoma" w:cs="Tahoma"/>
          <w:bCs/>
          <w:sz w:val="22"/>
          <w:szCs w:val="22"/>
        </w:rPr>
        <w:t xml:space="preserve">осле случайной гибели </w:t>
      </w:r>
      <w:r w:rsidR="00906963">
        <w:rPr>
          <w:rFonts w:ascii="Tahoma" w:hAnsi="Tahoma" w:cs="Tahoma"/>
          <w:bCs/>
          <w:sz w:val="22"/>
          <w:szCs w:val="22"/>
        </w:rPr>
        <w:t xml:space="preserve">такого </w:t>
      </w:r>
      <w:r w:rsidRPr="008F6C2F">
        <w:rPr>
          <w:rFonts w:ascii="Tahoma" w:hAnsi="Tahoma" w:cs="Tahoma"/>
          <w:bCs/>
          <w:sz w:val="22"/>
          <w:szCs w:val="22"/>
        </w:rPr>
        <w:t>здания и</w:t>
      </w:r>
      <w:r w:rsidR="00906963">
        <w:rPr>
          <w:rFonts w:ascii="Tahoma" w:hAnsi="Tahoma" w:cs="Tahoma"/>
          <w:bCs/>
          <w:sz w:val="22"/>
          <w:szCs w:val="22"/>
        </w:rPr>
        <w:t>ли</w:t>
      </w:r>
      <w:r w:rsidRPr="008F6C2F">
        <w:rPr>
          <w:rFonts w:ascii="Tahoma" w:hAnsi="Tahoma" w:cs="Tahoma"/>
          <w:bCs/>
          <w:sz w:val="22"/>
          <w:szCs w:val="22"/>
        </w:rPr>
        <w:t xml:space="preserve"> сооружения за таким собственником сохраняется указанное право пользования участком в течение 5-ти лет — если за это время он не приступит к восстановлен</w:t>
      </w:r>
      <w:r w:rsidR="00906963">
        <w:rPr>
          <w:rFonts w:ascii="Tahoma" w:hAnsi="Tahoma" w:cs="Tahoma"/>
          <w:bCs/>
          <w:sz w:val="22"/>
          <w:szCs w:val="22"/>
        </w:rPr>
        <w:t xml:space="preserve">ию недвижимости, право на участок </w:t>
      </w:r>
      <w:r w:rsidRPr="008F6C2F">
        <w:rPr>
          <w:rFonts w:ascii="Tahoma" w:hAnsi="Tahoma" w:cs="Tahoma"/>
          <w:bCs/>
          <w:sz w:val="22"/>
          <w:szCs w:val="22"/>
        </w:rPr>
        <w:t>прекращается;</w:t>
      </w:r>
    </w:p>
    <w:p w14:paraId="760B1000" w14:textId="77777777" w:rsidR="008F6C2F" w:rsidRDefault="008F6C2F" w:rsidP="009E3464">
      <w:pPr>
        <w:pStyle w:val="a7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284"/>
        <w:jc w:val="both"/>
        <w:textAlignment w:val="baseline"/>
        <w:rPr>
          <w:rFonts w:ascii="Tahoma" w:hAnsi="Tahoma" w:cs="Tahoma"/>
          <w:bCs/>
          <w:sz w:val="22"/>
          <w:szCs w:val="22"/>
        </w:rPr>
      </w:pPr>
      <w:r w:rsidRPr="008F6C2F">
        <w:rPr>
          <w:rFonts w:ascii="Tahoma" w:hAnsi="Tahoma" w:cs="Tahoma"/>
          <w:bCs/>
          <w:sz w:val="22"/>
          <w:szCs w:val="22"/>
        </w:rPr>
        <w:t xml:space="preserve">как жилое, так и нежилое помещение в </w:t>
      </w:r>
      <w:r w:rsidR="00906963">
        <w:rPr>
          <w:rFonts w:ascii="Tahoma" w:hAnsi="Tahoma" w:cs="Tahoma"/>
          <w:bCs/>
          <w:sz w:val="22"/>
          <w:szCs w:val="22"/>
        </w:rPr>
        <w:t>МКД</w:t>
      </w:r>
      <w:r w:rsidRPr="008F6C2F">
        <w:rPr>
          <w:rFonts w:ascii="Tahoma" w:hAnsi="Tahoma" w:cs="Tahoma"/>
          <w:bCs/>
          <w:sz w:val="22"/>
          <w:szCs w:val="22"/>
        </w:rPr>
        <w:t xml:space="preserve"> могут изъять у его собственника по решению суда, если будет установлено, что он содержит свою недвижимость бесхозяйственно, нарушает права соседей, использует свое помещение не по назначению (раньше это </w:t>
      </w:r>
      <w:r w:rsidR="00906963">
        <w:rPr>
          <w:rFonts w:ascii="Tahoma" w:hAnsi="Tahoma" w:cs="Tahoma"/>
          <w:bCs/>
          <w:sz w:val="22"/>
          <w:szCs w:val="22"/>
        </w:rPr>
        <w:t>касалось только правообладателей квартир</w:t>
      </w:r>
      <w:r w:rsidRPr="008F6C2F">
        <w:rPr>
          <w:rFonts w:ascii="Tahoma" w:hAnsi="Tahoma" w:cs="Tahoma"/>
          <w:bCs/>
          <w:sz w:val="22"/>
          <w:szCs w:val="22"/>
        </w:rPr>
        <w:t>).</w:t>
      </w:r>
      <w:r>
        <w:rPr>
          <w:rFonts w:ascii="Tahoma" w:hAnsi="Tahoma" w:cs="Tahoma"/>
          <w:bCs/>
          <w:sz w:val="22"/>
          <w:szCs w:val="22"/>
        </w:rPr>
        <w:t xml:space="preserve"> </w:t>
      </w:r>
    </w:p>
    <w:p w14:paraId="2171BB39" w14:textId="77777777" w:rsidR="009E3464" w:rsidRDefault="009E3464" w:rsidP="009E3464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bCs/>
          <w:sz w:val="22"/>
          <w:szCs w:val="22"/>
        </w:rPr>
      </w:pPr>
    </w:p>
    <w:p w14:paraId="232850DA" w14:textId="77777777" w:rsidR="009E3464" w:rsidRDefault="009E3464" w:rsidP="009E3464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bCs/>
          <w:sz w:val="22"/>
          <w:szCs w:val="22"/>
        </w:rPr>
      </w:pPr>
    </w:p>
    <w:p w14:paraId="5CB2782F" w14:textId="77777777" w:rsidR="009E3464" w:rsidRDefault="009E3464" w:rsidP="009E3464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bCs/>
          <w:sz w:val="22"/>
          <w:szCs w:val="22"/>
        </w:rPr>
      </w:pPr>
    </w:p>
    <w:p w14:paraId="45B99DBB" w14:textId="77777777" w:rsidR="004C0EA6" w:rsidRPr="008F6C2F" w:rsidRDefault="004C0EA6" w:rsidP="00944159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bCs/>
          <w:sz w:val="22"/>
          <w:szCs w:val="22"/>
        </w:rPr>
      </w:pPr>
    </w:p>
    <w:p w14:paraId="7CE4F608" w14:textId="77777777" w:rsidR="004C0EA6" w:rsidRDefault="004C0EA6" w:rsidP="00944159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bCs/>
          <w:sz w:val="22"/>
          <w:szCs w:val="22"/>
        </w:rPr>
      </w:pPr>
      <w:r w:rsidRPr="008F6C2F">
        <w:rPr>
          <w:rFonts w:ascii="Tahoma" w:hAnsi="Tahoma" w:cs="Tahoma"/>
          <w:bCs/>
          <w:sz w:val="22"/>
          <w:szCs w:val="22"/>
        </w:rPr>
        <w:lastRenderedPageBreak/>
        <w:t xml:space="preserve">А также 01.09.2022 в силу вступают: </w:t>
      </w:r>
    </w:p>
    <w:p w14:paraId="76BF8EB5" w14:textId="77777777" w:rsidR="009E3464" w:rsidRPr="008F6C2F" w:rsidRDefault="009E3464" w:rsidP="00944159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bCs/>
          <w:sz w:val="22"/>
          <w:szCs w:val="22"/>
        </w:rPr>
      </w:pPr>
    </w:p>
    <w:p w14:paraId="2DD2B50F" w14:textId="76BB6F1C" w:rsidR="004C0EA6" w:rsidRPr="008F6C2F" w:rsidRDefault="00D307F5" w:rsidP="00944159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sz w:val="22"/>
          <w:szCs w:val="22"/>
          <w:shd w:val="clear" w:color="auto" w:fill="FFFFFF"/>
        </w:rPr>
      </w:pPr>
      <w:r w:rsidRPr="008F6C2F">
        <w:rPr>
          <w:rFonts w:ascii="Tahoma" w:hAnsi="Tahoma" w:cs="Tahoma"/>
          <w:sz w:val="22"/>
          <w:szCs w:val="22"/>
        </w:rPr>
        <w:t>1)</w:t>
      </w:r>
      <w:r w:rsidR="00F018A7">
        <w:rPr>
          <w:rFonts w:ascii="Tahoma" w:hAnsi="Tahoma" w:cs="Tahoma"/>
          <w:sz w:val="22"/>
          <w:szCs w:val="22"/>
        </w:rPr>
        <w:t xml:space="preserve"> </w:t>
      </w:r>
      <w:hyperlink r:id="rId16" w:history="1">
        <w:r w:rsidR="004C0EA6" w:rsidRPr="008F6C2F">
          <w:rPr>
            <w:rStyle w:val="a6"/>
            <w:rFonts w:ascii="Tahoma" w:hAnsi="Tahoma" w:cs="Tahoma"/>
            <w:bCs/>
            <w:color w:val="auto"/>
            <w:sz w:val="22"/>
            <w:szCs w:val="22"/>
            <w:u w:val="none"/>
          </w:rPr>
          <w:t xml:space="preserve">Постановление </w:t>
        </w:r>
        <w:r w:rsidR="00267D0E" w:rsidRPr="008F6C2F">
          <w:rPr>
            <w:rStyle w:val="a6"/>
            <w:rFonts w:ascii="Tahoma" w:hAnsi="Tahoma" w:cs="Tahoma"/>
            <w:bCs/>
            <w:color w:val="auto"/>
            <w:sz w:val="22"/>
            <w:szCs w:val="22"/>
            <w:u w:val="none"/>
          </w:rPr>
          <w:t>Правительства РФ от 20.04.2022 №</w:t>
        </w:r>
        <w:r w:rsidR="004C0EA6" w:rsidRPr="008F6C2F">
          <w:rPr>
            <w:rStyle w:val="a6"/>
            <w:rFonts w:ascii="Tahoma" w:hAnsi="Tahoma" w:cs="Tahoma"/>
            <w:bCs/>
            <w:color w:val="auto"/>
            <w:sz w:val="22"/>
            <w:szCs w:val="22"/>
            <w:u w:val="none"/>
          </w:rPr>
          <w:t xml:space="preserve"> 711</w:t>
        </w:r>
      </w:hyperlink>
      <w:r w:rsidR="004C0EA6" w:rsidRPr="008F6C2F">
        <w:rPr>
          <w:rFonts w:ascii="Tahoma" w:hAnsi="Tahoma" w:cs="Tahoma"/>
          <w:bCs/>
          <w:sz w:val="22"/>
          <w:szCs w:val="22"/>
        </w:rPr>
        <w:t xml:space="preserve">, которым </w:t>
      </w:r>
      <w:r w:rsidR="004C0EA6" w:rsidRPr="008F6C2F">
        <w:rPr>
          <w:rFonts w:ascii="Tahoma" w:hAnsi="Tahoma" w:cs="Tahoma"/>
          <w:sz w:val="22"/>
          <w:szCs w:val="22"/>
          <w:shd w:val="clear" w:color="auto" w:fill="FFFFFF"/>
        </w:rPr>
        <w:t>скорректировано понятие "этап строительства" для различных объектов недвижимости.</w:t>
      </w:r>
    </w:p>
    <w:p w14:paraId="0778CB4E" w14:textId="77777777" w:rsidR="007A788E" w:rsidRPr="008F6C2F" w:rsidRDefault="007A788E" w:rsidP="00944159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sz w:val="22"/>
          <w:szCs w:val="22"/>
          <w:shd w:val="clear" w:color="auto" w:fill="FFFFFF"/>
        </w:rPr>
      </w:pPr>
    </w:p>
    <w:p w14:paraId="401C346C" w14:textId="7B47D42E" w:rsidR="00D307F5" w:rsidRPr="008F6C2F" w:rsidRDefault="00D307F5" w:rsidP="00944159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sz w:val="22"/>
          <w:szCs w:val="22"/>
          <w:shd w:val="clear" w:color="auto" w:fill="FFFFFF"/>
        </w:rPr>
      </w:pPr>
      <w:r w:rsidRPr="008F6C2F">
        <w:rPr>
          <w:rFonts w:ascii="Tahoma" w:hAnsi="Tahoma" w:cs="Tahoma"/>
          <w:bCs/>
          <w:sz w:val="22"/>
          <w:szCs w:val="22"/>
        </w:rPr>
        <w:t>2)</w:t>
      </w:r>
      <w:r w:rsidR="00F018A7">
        <w:rPr>
          <w:rFonts w:ascii="Tahoma" w:hAnsi="Tahoma" w:cs="Tahoma"/>
          <w:bCs/>
          <w:sz w:val="22"/>
          <w:szCs w:val="22"/>
        </w:rPr>
        <w:t xml:space="preserve"> </w:t>
      </w:r>
      <w:bookmarkStart w:id="0" w:name="_GoBack"/>
      <w:bookmarkEnd w:id="0"/>
      <w:r w:rsidR="00F018A7">
        <w:fldChar w:fldCharType="begin"/>
      </w:r>
      <w:r w:rsidR="00F018A7">
        <w:instrText xml:space="preserve"> HYPERLINK "https://rkc56.ru/documents/5475" </w:instrText>
      </w:r>
      <w:r w:rsidR="00F018A7">
        <w:fldChar w:fldCharType="separate"/>
      </w:r>
      <w:r w:rsidRPr="008F6C2F">
        <w:rPr>
          <w:rStyle w:val="a6"/>
          <w:rFonts w:ascii="Tahoma" w:hAnsi="Tahoma" w:cs="Tahoma"/>
          <w:bCs/>
          <w:color w:val="auto"/>
          <w:sz w:val="22"/>
          <w:szCs w:val="22"/>
          <w:u w:val="none"/>
        </w:rPr>
        <w:t>Федеральный закон от 14.07.2022 № 310-ФЗ</w:t>
      </w:r>
      <w:r w:rsidR="00F018A7">
        <w:rPr>
          <w:rStyle w:val="a6"/>
          <w:rFonts w:ascii="Tahoma" w:hAnsi="Tahoma" w:cs="Tahoma"/>
          <w:bCs/>
          <w:color w:val="auto"/>
          <w:sz w:val="22"/>
          <w:szCs w:val="22"/>
          <w:u w:val="none"/>
        </w:rPr>
        <w:fldChar w:fldCharType="end"/>
      </w:r>
      <w:r w:rsidRPr="008F6C2F">
        <w:rPr>
          <w:rFonts w:ascii="Tahoma" w:hAnsi="Tahoma" w:cs="Tahoma"/>
          <w:bCs/>
          <w:sz w:val="22"/>
          <w:szCs w:val="22"/>
        </w:rPr>
        <w:t xml:space="preserve">, </w:t>
      </w:r>
      <w:r w:rsidR="00944159" w:rsidRPr="008F6C2F">
        <w:rPr>
          <w:rFonts w:ascii="Tahoma" w:hAnsi="Tahoma" w:cs="Tahoma"/>
          <w:sz w:val="22"/>
          <w:szCs w:val="22"/>
          <w:shd w:val="clear" w:color="auto" w:fill="FFFFFF"/>
        </w:rPr>
        <w:t>устанавливающий,</w:t>
      </w:r>
      <w:r w:rsidRPr="008F6C2F">
        <w:rPr>
          <w:rFonts w:ascii="Tahoma" w:hAnsi="Tahoma" w:cs="Tahoma"/>
          <w:sz w:val="22"/>
          <w:szCs w:val="22"/>
          <w:shd w:val="clear" w:color="auto" w:fill="FFFFFF"/>
        </w:rPr>
        <w:t xml:space="preserve"> что размер площади жилого помещения, приходящейся на долю каждого из сособственников и определяемой пропорционально размеру доли каждого из сособственников, не может быть менее </w:t>
      </w:r>
      <w:r w:rsidR="00267D0E" w:rsidRPr="008F6C2F">
        <w:rPr>
          <w:rFonts w:ascii="Tahoma" w:hAnsi="Tahoma" w:cs="Tahoma"/>
          <w:sz w:val="22"/>
          <w:szCs w:val="22"/>
          <w:shd w:val="clear" w:color="auto" w:fill="FFFFFF"/>
        </w:rPr>
        <w:t>6 кв.м.</w:t>
      </w:r>
      <w:r w:rsidR="00944159" w:rsidRPr="008F6C2F">
        <w:rPr>
          <w:rFonts w:ascii="Tahoma" w:hAnsi="Tahoma" w:cs="Tahoma"/>
          <w:sz w:val="22"/>
          <w:szCs w:val="22"/>
          <w:shd w:val="clear" w:color="auto" w:fill="FFFFFF"/>
        </w:rPr>
        <w:t xml:space="preserve"> И</w:t>
      </w:r>
      <w:r w:rsidR="00267D0E" w:rsidRPr="008F6C2F">
        <w:rPr>
          <w:rFonts w:ascii="Tahoma" w:hAnsi="Tahoma" w:cs="Tahoma"/>
          <w:sz w:val="22"/>
          <w:szCs w:val="22"/>
          <w:shd w:val="clear" w:color="auto" w:fill="FFFFFF"/>
        </w:rPr>
        <w:t>сключением является</w:t>
      </w:r>
      <w:r w:rsidR="00944159" w:rsidRPr="008F6C2F">
        <w:rPr>
          <w:rFonts w:ascii="Tahoma" w:hAnsi="Tahoma" w:cs="Tahoma"/>
          <w:sz w:val="22"/>
          <w:szCs w:val="22"/>
          <w:shd w:val="clear" w:color="auto" w:fill="FFFFFF"/>
        </w:rPr>
        <w:t xml:space="preserve"> выделение долей в силу закона и при приватизации.</w:t>
      </w:r>
    </w:p>
    <w:p w14:paraId="1513D8D9" w14:textId="77777777" w:rsidR="00944159" w:rsidRPr="008F6C2F" w:rsidRDefault="00944159" w:rsidP="00944159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sz w:val="22"/>
          <w:szCs w:val="22"/>
          <w:shd w:val="clear" w:color="auto" w:fill="FFFFFF"/>
        </w:rPr>
      </w:pPr>
    </w:p>
    <w:p w14:paraId="3572A67E" w14:textId="77777777" w:rsidR="00944159" w:rsidRPr="008F6C2F" w:rsidRDefault="0032262D" w:rsidP="00944159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sz w:val="22"/>
          <w:szCs w:val="22"/>
        </w:rPr>
      </w:pPr>
      <w:r w:rsidRPr="008F6C2F">
        <w:rPr>
          <w:rFonts w:ascii="Tahoma" w:hAnsi="Tahoma" w:cs="Tahoma"/>
          <w:sz w:val="22"/>
          <w:szCs w:val="22"/>
        </w:rPr>
        <w:t xml:space="preserve">Все документы Вы можете найти и скачать на нашем сайте в </w:t>
      </w:r>
      <w:hyperlink r:id="rId17" w:history="1">
        <w:r w:rsidRPr="008F6C2F">
          <w:rPr>
            <w:rStyle w:val="a6"/>
            <w:rFonts w:ascii="Tahoma" w:hAnsi="Tahoma" w:cs="Tahoma"/>
            <w:color w:val="auto"/>
            <w:sz w:val="22"/>
            <w:szCs w:val="22"/>
            <w:u w:val="none"/>
          </w:rPr>
          <w:t>разделе «Законы»</w:t>
        </w:r>
      </w:hyperlink>
      <w:r w:rsidRPr="008F6C2F">
        <w:rPr>
          <w:rFonts w:ascii="Tahoma" w:hAnsi="Tahoma" w:cs="Tahoma"/>
          <w:sz w:val="22"/>
          <w:szCs w:val="22"/>
        </w:rPr>
        <w:t>.</w:t>
      </w:r>
    </w:p>
    <w:p w14:paraId="0A6A0951" w14:textId="77777777" w:rsidR="0032262D" w:rsidRPr="008F6C2F" w:rsidRDefault="0032262D" w:rsidP="00944159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sz w:val="22"/>
          <w:szCs w:val="22"/>
        </w:rPr>
      </w:pPr>
    </w:p>
    <w:p w14:paraId="20F41E3A" w14:textId="77777777" w:rsidR="00267D0E" w:rsidRDefault="0032262D" w:rsidP="00944159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sz w:val="22"/>
          <w:szCs w:val="22"/>
        </w:rPr>
      </w:pPr>
      <w:r w:rsidRPr="008F6C2F">
        <w:rPr>
          <w:rFonts w:ascii="Tahoma" w:hAnsi="Tahoma" w:cs="Tahoma"/>
          <w:sz w:val="22"/>
          <w:szCs w:val="22"/>
        </w:rPr>
        <w:t xml:space="preserve">Как будут реализованы данные изменения покажет время. </w:t>
      </w:r>
    </w:p>
    <w:p w14:paraId="50385A94" w14:textId="77777777" w:rsidR="0032262D" w:rsidRDefault="0032262D" w:rsidP="00944159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bCs/>
          <w:sz w:val="22"/>
          <w:szCs w:val="22"/>
        </w:rPr>
      </w:pPr>
    </w:p>
    <w:p w14:paraId="1CF7D2DC" w14:textId="77777777" w:rsidR="00906963" w:rsidRDefault="00906963" w:rsidP="00944159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bCs/>
          <w:sz w:val="22"/>
          <w:szCs w:val="22"/>
        </w:rPr>
      </w:pPr>
    </w:p>
    <w:p w14:paraId="6A60F565" w14:textId="77777777" w:rsidR="00906963" w:rsidRPr="008A29D5" w:rsidRDefault="00906963" w:rsidP="00906963">
      <w:pPr>
        <w:rPr>
          <w:rFonts w:ascii="Tahoma" w:hAnsi="Tahoma" w:cs="Tahoma"/>
          <w:i/>
          <w:sz w:val="18"/>
          <w:szCs w:val="18"/>
        </w:rPr>
      </w:pPr>
      <w:r w:rsidRPr="008A29D5">
        <w:rPr>
          <w:rFonts w:ascii="Tahoma" w:hAnsi="Tahoma" w:cs="Tahoma"/>
          <w:i/>
          <w:sz w:val="18"/>
          <w:szCs w:val="18"/>
        </w:rPr>
        <w:t>Горбачёва Л.Р.</w:t>
      </w:r>
    </w:p>
    <w:p w14:paraId="24B31BBB" w14:textId="77777777" w:rsidR="00906963" w:rsidRPr="008A29D5" w:rsidRDefault="00906963" w:rsidP="00906963">
      <w:pPr>
        <w:rPr>
          <w:rFonts w:ascii="Tahoma" w:hAnsi="Tahoma" w:cs="Tahoma"/>
          <w:i/>
          <w:sz w:val="18"/>
          <w:szCs w:val="18"/>
        </w:rPr>
      </w:pPr>
      <w:r w:rsidRPr="008A29D5">
        <w:rPr>
          <w:rFonts w:ascii="Tahoma" w:hAnsi="Tahoma" w:cs="Tahoma"/>
          <w:i/>
          <w:sz w:val="18"/>
          <w:szCs w:val="18"/>
        </w:rPr>
        <w:t>Специалист по связям с общественностью</w:t>
      </w:r>
    </w:p>
    <w:p w14:paraId="063B87F7" w14:textId="77777777" w:rsidR="00906963" w:rsidRPr="008A29D5" w:rsidRDefault="00906963" w:rsidP="00906963">
      <w:pPr>
        <w:rPr>
          <w:rFonts w:ascii="Tahoma" w:hAnsi="Tahoma" w:cs="Tahoma"/>
          <w:i/>
          <w:sz w:val="18"/>
          <w:szCs w:val="18"/>
        </w:rPr>
      </w:pPr>
      <w:r w:rsidRPr="008A29D5">
        <w:rPr>
          <w:rFonts w:ascii="Tahoma" w:hAnsi="Tahoma" w:cs="Tahoma"/>
          <w:i/>
          <w:sz w:val="18"/>
          <w:szCs w:val="18"/>
        </w:rPr>
        <w:t>Компании «Региональный кадастровый центр»</w:t>
      </w:r>
    </w:p>
    <w:p w14:paraId="34DBB698" w14:textId="77777777" w:rsidR="00906963" w:rsidRPr="00906963" w:rsidRDefault="00F018A7" w:rsidP="00906963">
      <w:pPr>
        <w:jc w:val="both"/>
        <w:rPr>
          <w:rFonts w:ascii="Tahoma" w:hAnsi="Tahoma" w:cs="Tahoma"/>
          <w:i/>
          <w:sz w:val="18"/>
          <w:szCs w:val="18"/>
        </w:rPr>
      </w:pPr>
      <w:hyperlink r:id="rId18" w:history="1">
        <w:r w:rsidR="00906963" w:rsidRPr="00906963">
          <w:rPr>
            <w:rStyle w:val="a6"/>
            <w:rFonts w:ascii="Tahoma" w:hAnsi="Tahoma" w:cs="Tahoma"/>
            <w:i/>
            <w:color w:val="auto"/>
            <w:sz w:val="18"/>
            <w:szCs w:val="18"/>
            <w:u w:val="none"/>
          </w:rPr>
          <w:t>https://rkc56.ru</w:t>
        </w:r>
      </w:hyperlink>
    </w:p>
    <w:p w14:paraId="6BF8B0F8" w14:textId="77777777" w:rsidR="00906963" w:rsidRPr="008F6C2F" w:rsidRDefault="00906963" w:rsidP="00944159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bCs/>
          <w:sz w:val="22"/>
          <w:szCs w:val="22"/>
        </w:rPr>
      </w:pPr>
    </w:p>
    <w:sectPr w:rsidR="00906963" w:rsidRPr="008F6C2F" w:rsidSect="009E3464"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C1EAF"/>
    <w:multiLevelType w:val="hybridMultilevel"/>
    <w:tmpl w:val="94063238"/>
    <w:lvl w:ilvl="0" w:tplc="04190001">
      <w:start w:val="1"/>
      <w:numFmt w:val="bullet"/>
      <w:lvlText w:val=""/>
      <w:lvlJc w:val="left"/>
      <w:pPr>
        <w:ind w:left="5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1" w15:restartNumberingAfterBreak="0">
    <w:nsid w:val="16B5516C"/>
    <w:multiLevelType w:val="hybridMultilevel"/>
    <w:tmpl w:val="A3A8E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17258B"/>
    <w:multiLevelType w:val="hybridMultilevel"/>
    <w:tmpl w:val="FEAE0524"/>
    <w:lvl w:ilvl="0" w:tplc="04190001">
      <w:start w:val="1"/>
      <w:numFmt w:val="bullet"/>
      <w:lvlText w:val=""/>
      <w:lvlJc w:val="left"/>
      <w:pPr>
        <w:ind w:left="5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3" w15:restartNumberingAfterBreak="0">
    <w:nsid w:val="3B097EBD"/>
    <w:multiLevelType w:val="hybridMultilevel"/>
    <w:tmpl w:val="2C041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E576CD"/>
    <w:multiLevelType w:val="multilevel"/>
    <w:tmpl w:val="B194E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B9842F5"/>
    <w:multiLevelType w:val="multilevel"/>
    <w:tmpl w:val="CCF8E11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626762CE"/>
    <w:multiLevelType w:val="multilevel"/>
    <w:tmpl w:val="78B64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9092F65"/>
    <w:multiLevelType w:val="multilevel"/>
    <w:tmpl w:val="BE2C577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7"/>
  </w:num>
  <w:num w:numId="5">
    <w:abstractNumId w:val="5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6EA"/>
    <w:rsid w:val="000036EA"/>
    <w:rsid w:val="00091A3B"/>
    <w:rsid w:val="00170BEF"/>
    <w:rsid w:val="001D21CF"/>
    <w:rsid w:val="001F2A55"/>
    <w:rsid w:val="00267D0E"/>
    <w:rsid w:val="0032262D"/>
    <w:rsid w:val="00363A48"/>
    <w:rsid w:val="004C0EA6"/>
    <w:rsid w:val="006D5DD3"/>
    <w:rsid w:val="007169CF"/>
    <w:rsid w:val="007814A1"/>
    <w:rsid w:val="007A788E"/>
    <w:rsid w:val="007C5074"/>
    <w:rsid w:val="008F6C2F"/>
    <w:rsid w:val="00906963"/>
    <w:rsid w:val="00944159"/>
    <w:rsid w:val="009678DE"/>
    <w:rsid w:val="009B53A3"/>
    <w:rsid w:val="009B6E17"/>
    <w:rsid w:val="009B6EC6"/>
    <w:rsid w:val="009E3464"/>
    <w:rsid w:val="009E66C5"/>
    <w:rsid w:val="00A105D2"/>
    <w:rsid w:val="00A431C8"/>
    <w:rsid w:val="00A91CAB"/>
    <w:rsid w:val="00BA5FC4"/>
    <w:rsid w:val="00D307F5"/>
    <w:rsid w:val="00F018A7"/>
    <w:rsid w:val="00F10AC7"/>
    <w:rsid w:val="00F2439B"/>
    <w:rsid w:val="00F53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A1EE9"/>
  <w15:chartTrackingRefBased/>
  <w15:docId w15:val="{D462F59E-3384-4E5C-A222-492163599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Arial" w:hAnsiTheme="minorHAnsi" w:cstheme="minorBidi"/>
        <w:sz w:val="22"/>
        <w:szCs w:val="22"/>
        <w:lang w:val="ru-RU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B6E17"/>
    <w:rPr>
      <w:rFonts w:ascii="Arial" w:hAnsi="Arial" w:cs="Arial"/>
    </w:rPr>
  </w:style>
  <w:style w:type="paragraph" w:styleId="1">
    <w:name w:val="heading 1"/>
    <w:basedOn w:val="a"/>
    <w:link w:val="10"/>
    <w:uiPriority w:val="9"/>
    <w:qFormat/>
    <w:rsid w:val="009B6E17"/>
    <w:pPr>
      <w:outlineLvl w:val="0"/>
    </w:pPr>
    <w:rPr>
      <w:rFonts w:ascii="Times New Roman" w:eastAsia="Times New Roman" w:hAnsi="Times New Roman" w:cs="Times New Roman"/>
      <w:sz w:val="25"/>
      <w:szCs w:val="25"/>
    </w:rPr>
  </w:style>
  <w:style w:type="paragraph" w:styleId="2">
    <w:name w:val="heading 2"/>
    <w:basedOn w:val="a"/>
    <w:link w:val="20"/>
    <w:uiPriority w:val="1"/>
    <w:qFormat/>
    <w:rsid w:val="009B6E17"/>
    <w:pPr>
      <w:spacing w:before="1" w:line="241" w:lineRule="exact"/>
      <w:ind w:left="2016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9B6E17"/>
  </w:style>
  <w:style w:type="character" w:customStyle="1" w:styleId="10">
    <w:name w:val="Заголовок 1 Знак"/>
    <w:basedOn w:val="a0"/>
    <w:link w:val="1"/>
    <w:uiPriority w:val="9"/>
    <w:rsid w:val="009B6E17"/>
    <w:rPr>
      <w:rFonts w:ascii="Times New Roman" w:eastAsia="Times New Roman" w:hAnsi="Times New Roman" w:cs="Times New Roman"/>
      <w:sz w:val="25"/>
      <w:szCs w:val="25"/>
    </w:rPr>
  </w:style>
  <w:style w:type="character" w:customStyle="1" w:styleId="20">
    <w:name w:val="Заголовок 2 Знак"/>
    <w:basedOn w:val="a0"/>
    <w:link w:val="2"/>
    <w:uiPriority w:val="1"/>
    <w:rsid w:val="009B6E17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uiPriority w:val="1"/>
    <w:qFormat/>
    <w:rsid w:val="009B6E17"/>
    <w:pPr>
      <w:spacing w:before="1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9B6E17"/>
    <w:rPr>
      <w:rFonts w:ascii="Arial" w:eastAsia="Arial" w:hAnsi="Arial" w:cs="Arial"/>
      <w:sz w:val="20"/>
      <w:szCs w:val="20"/>
    </w:rPr>
  </w:style>
  <w:style w:type="paragraph" w:styleId="a5">
    <w:name w:val="List Paragraph"/>
    <w:basedOn w:val="a"/>
    <w:uiPriority w:val="1"/>
    <w:qFormat/>
    <w:rsid w:val="009B6E17"/>
    <w:pPr>
      <w:spacing w:before="1"/>
      <w:ind w:left="313" w:firstLine="284"/>
      <w:jc w:val="both"/>
    </w:pPr>
  </w:style>
  <w:style w:type="character" w:styleId="a6">
    <w:name w:val="Hyperlink"/>
    <w:basedOn w:val="a0"/>
    <w:uiPriority w:val="99"/>
    <w:unhideWhenUsed/>
    <w:rsid w:val="00A431C8"/>
    <w:rPr>
      <w:color w:val="0000FF"/>
      <w:u w:val="single"/>
    </w:rPr>
  </w:style>
  <w:style w:type="paragraph" w:customStyle="1" w:styleId="item-block">
    <w:name w:val="item-block"/>
    <w:basedOn w:val="a"/>
    <w:rsid w:val="00A431C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alleria-current">
    <w:name w:val="galleria-current"/>
    <w:basedOn w:val="a0"/>
    <w:rsid w:val="00A431C8"/>
  </w:style>
  <w:style w:type="character" w:customStyle="1" w:styleId="galleria-total">
    <w:name w:val="galleria-total"/>
    <w:basedOn w:val="a0"/>
    <w:rsid w:val="00A431C8"/>
  </w:style>
  <w:style w:type="paragraph" w:styleId="a7">
    <w:name w:val="Normal (Web)"/>
    <w:basedOn w:val="a"/>
    <w:uiPriority w:val="99"/>
    <w:unhideWhenUsed/>
    <w:rsid w:val="00A431C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3226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8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9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24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67935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72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89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5E5E5"/>
                            <w:left w:val="single" w:sz="6" w:space="0" w:color="E5E5E5"/>
                            <w:bottom w:val="single" w:sz="6" w:space="0" w:color="E5E5E5"/>
                            <w:right w:val="single" w:sz="6" w:space="0" w:color="E5E5E5"/>
                          </w:divBdr>
                          <w:divsChild>
                            <w:div w:id="645427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576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732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717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5" w:color="E5E5E5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956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220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73175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single" w:sz="12" w:space="0" w:color="F80B21"/>
                                            <w:left w:val="single" w:sz="12" w:space="0" w:color="F80B21"/>
                                            <w:bottom w:val="single" w:sz="12" w:space="0" w:color="F80B21"/>
                                            <w:right w:val="single" w:sz="12" w:space="0" w:color="F80B21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6929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60113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55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7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4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2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12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22053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33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869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5E5E5"/>
                            <w:left w:val="single" w:sz="6" w:space="0" w:color="E5E5E5"/>
                            <w:bottom w:val="single" w:sz="6" w:space="0" w:color="E5E5E5"/>
                            <w:right w:val="single" w:sz="6" w:space="0" w:color="E5E5E5"/>
                          </w:divBdr>
                          <w:divsChild>
                            <w:div w:id="1131052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246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524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1088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5" w:color="E5E5E5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619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123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93422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single" w:sz="12" w:space="0" w:color="F80B21"/>
                                            <w:left w:val="single" w:sz="12" w:space="0" w:color="F80B21"/>
                                            <w:bottom w:val="single" w:sz="12" w:space="0" w:color="F80B21"/>
                                            <w:right w:val="single" w:sz="12" w:space="0" w:color="F80B21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2287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74051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19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kc56.ru/documents/5400" TargetMode="External"/><Relationship Id="rId13" Type="http://schemas.openxmlformats.org/officeDocument/2006/relationships/hyperlink" Target="https://rkc56.ru/documents/5445" TargetMode="External"/><Relationship Id="rId18" Type="http://schemas.openxmlformats.org/officeDocument/2006/relationships/hyperlink" Target="https://rkc56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kc56.ru/news/5435" TargetMode="External"/><Relationship Id="rId12" Type="http://schemas.openxmlformats.org/officeDocument/2006/relationships/hyperlink" Target="https://rkc56.ru/documents/5385" TargetMode="External"/><Relationship Id="rId17" Type="http://schemas.openxmlformats.org/officeDocument/2006/relationships/hyperlink" Target="https://rkc56.ru/documents" TargetMode="External"/><Relationship Id="rId2" Type="http://schemas.openxmlformats.org/officeDocument/2006/relationships/styles" Target="styles.xml"/><Relationship Id="rId16" Type="http://schemas.openxmlformats.org/officeDocument/2006/relationships/hyperlink" Target="https://rkc56.ru/documents/5326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rkc56.ru/documents/5432" TargetMode="External"/><Relationship Id="rId11" Type="http://schemas.openxmlformats.org/officeDocument/2006/relationships/hyperlink" Target="https://rkc56.ru/news/5396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rkc56.ru/documents/5116" TargetMode="External"/><Relationship Id="rId10" Type="http://schemas.openxmlformats.org/officeDocument/2006/relationships/hyperlink" Target="https://rkc56.ru/documents/5394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kc56.ru/faq/4306" TargetMode="External"/><Relationship Id="rId14" Type="http://schemas.openxmlformats.org/officeDocument/2006/relationships/hyperlink" Target="https://rkc56.ru/documents/54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1102</Words>
  <Characters>6284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Радиковна Зайнагабдинова</dc:creator>
  <cp:keywords/>
  <dc:description/>
  <cp:lastModifiedBy>Хамидуллин Эльвир Ильдарович </cp:lastModifiedBy>
  <cp:revision>3</cp:revision>
  <dcterms:created xsi:type="dcterms:W3CDTF">2022-08-31T05:46:00Z</dcterms:created>
  <dcterms:modified xsi:type="dcterms:W3CDTF">2022-08-31T08:42:00Z</dcterms:modified>
</cp:coreProperties>
</file>