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EF" w:rsidRPr="00AB76EF" w:rsidRDefault="00AB76EF" w:rsidP="00AB76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B76EF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176A0248" wp14:editId="58E632C3">
            <wp:extent cx="636270" cy="6438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6EF" w:rsidRPr="00AB76EF" w:rsidRDefault="00AB76EF" w:rsidP="00AB76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B76EF" w:rsidRPr="00AB76EF" w:rsidRDefault="00AB76EF" w:rsidP="00AB76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B76E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AB76EF" w:rsidRPr="00AB76EF" w:rsidRDefault="00AB76EF" w:rsidP="00AB76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B76E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AB76EF" w:rsidRPr="00AB76EF" w:rsidRDefault="00AB76EF" w:rsidP="00AB76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B76E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AB76EF" w:rsidRPr="00AB76EF" w:rsidRDefault="00AB76EF" w:rsidP="00AB7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76EF" w:rsidRPr="00AB76EF" w:rsidRDefault="00AB76EF" w:rsidP="00AB7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AB76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AB76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AB76EF" w:rsidRPr="00AB76EF" w:rsidRDefault="00AB76EF" w:rsidP="00AB7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6EF" w:rsidRPr="00AB76EF" w:rsidRDefault="0060371F" w:rsidP="00AB7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30.11.2018 </w:t>
      </w:r>
      <w:r w:rsidR="00AB76EF" w:rsidRPr="00AB76E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302-па</w:t>
      </w:r>
    </w:p>
    <w:p w:rsidR="00AB76EF" w:rsidRPr="00AB76EF" w:rsidRDefault="00AB76EF" w:rsidP="00AB7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2A6C2C" w:rsidRPr="00844A31" w:rsidRDefault="002A6C2C" w:rsidP="002A6C2C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C2C" w:rsidRPr="00844A31" w:rsidRDefault="002A6C2C" w:rsidP="00AB76EF">
      <w:pPr>
        <w:spacing w:after="0" w:line="240" w:lineRule="auto"/>
        <w:ind w:right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6EF" w:rsidRDefault="002A6C2C" w:rsidP="002A6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AB76EF" w:rsidRDefault="002A6C2C" w:rsidP="002A6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Тенькинского городского округа от 31.07.2018 года № 193-па</w:t>
      </w:r>
    </w:p>
    <w:p w:rsidR="00AB76EF" w:rsidRDefault="002A6C2C" w:rsidP="002A6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2A6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предоставления субсидии специализированным службам по вопросам похоронного дела </w:t>
      </w:r>
    </w:p>
    <w:p w:rsidR="002A6C2C" w:rsidRPr="00844A31" w:rsidRDefault="002A6C2C" w:rsidP="002A6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возмещение стоимости услуг по погребению умерших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A6C2C" w:rsidRPr="00844A31" w:rsidRDefault="002A6C2C" w:rsidP="002A6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6C2C" w:rsidRPr="00844A31" w:rsidRDefault="002A6C2C" w:rsidP="002A6C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6C2C" w:rsidRPr="00844A31" w:rsidRDefault="002A6C2C" w:rsidP="001932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932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приведением в соответствие с действующим законодательством</w:t>
      </w:r>
      <w:r w:rsidR="002D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2D3" w:rsidRPr="001932D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Тенькинского городского</w:t>
      </w:r>
      <w:r w:rsidR="0019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Магаданской области </w:t>
      </w:r>
      <w:proofErr w:type="gramStart"/>
      <w:r w:rsidRPr="00844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44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2A6C2C" w:rsidRDefault="002D58BE" w:rsidP="002D58B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2.11. </w:t>
      </w:r>
      <w:r w:rsidRPr="002D58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Тенькинского городского округа от 31.07.2018 года № 193-па «Об утверждении Порядка предоставления субсидии специализированным службам по вопросам похоронного дела на возмещение стоимости услуг по погребению умерших»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постановление от 31.07.2018) изложить в следующей редакции:</w:t>
      </w:r>
    </w:p>
    <w:p w:rsidR="002D58BE" w:rsidRPr="002D58BE" w:rsidRDefault="002D58BE" w:rsidP="002D58BE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«2.11 Т</w:t>
      </w:r>
      <w:r w:rsidRPr="002D58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2D58BE" w:rsidRPr="002D58BE" w:rsidRDefault="002D58BE" w:rsidP="002D58BE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D58BE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получателей 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D58BE" w:rsidRPr="002D58BE" w:rsidRDefault="002D58BE" w:rsidP="002D58BE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2D58BE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получателей 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2D58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proofErr w:type="gramEnd"/>
      <w:r w:rsidRPr="002D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правовым;</w:t>
      </w:r>
    </w:p>
    <w:p w:rsidR="002D58BE" w:rsidRPr="002D58BE" w:rsidRDefault="002D58BE" w:rsidP="002D58BE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D58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2D58BE" w:rsidRPr="002D58BE" w:rsidRDefault="002D58BE" w:rsidP="002D58BE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D58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2D58BE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отношении таких юридических лиц, в совокупности превышает 50 процентов;</w:t>
      </w:r>
    </w:p>
    <w:p w:rsidR="002D58BE" w:rsidRDefault="002D58BE" w:rsidP="002D58BE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D58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</w:t>
      </w:r>
      <w:r w:rsidR="00E836D8" w:rsidRPr="00E836D8">
        <w:rPr>
          <w:rFonts w:ascii="Times New Roman" w:eastAsia="Times New Roman" w:hAnsi="Times New Roman" w:cs="Times New Roman"/>
          <w:sz w:val="28"/>
          <w:szCs w:val="28"/>
          <w:lang w:eastAsia="ru-RU"/>
        </w:rPr>
        <w:t>1.3 настоящего Порядка</w:t>
      </w:r>
      <w:r w:rsidR="00E836D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836D8" w:rsidRDefault="00E836D8" w:rsidP="00E836D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6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8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E8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31.07.2018 изложить в следующей редакции:</w:t>
      </w:r>
    </w:p>
    <w:p w:rsidR="00E836D8" w:rsidRDefault="00E836D8" w:rsidP="00E836D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«2.10. </w:t>
      </w:r>
      <w:r w:rsidRPr="00E8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Обязательными условиями, включаемыми в соглашение о предоставлении субсидии, являются: </w:t>
      </w:r>
    </w:p>
    <w:p w:rsidR="002A6C2C" w:rsidRDefault="00E836D8" w:rsidP="00E836D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836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соответственно получателей 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8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лиц, являющихся поставщиками (подрядчиками, исполнителями) по соглашениям, заключенным в целях исполнения обязательств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836D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оглашениям о предоставлении 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8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E8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</w:t>
      </w:r>
      <w:proofErr w:type="gramEnd"/>
      <w:r w:rsidRPr="00E8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ими условий, целей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предоставления субсидии;</w:t>
      </w:r>
    </w:p>
    <w:p w:rsidR="00E836D8" w:rsidRPr="00E836D8" w:rsidRDefault="00E836D8" w:rsidP="00E836D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836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лицам;</w:t>
      </w:r>
      <w:proofErr w:type="gramEnd"/>
    </w:p>
    <w:p w:rsidR="00E836D8" w:rsidRDefault="00E836D8" w:rsidP="00E836D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836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субсидий при принятии Администрацией по согласованию с финансовым органом муниципального образования решения о наличии потребности в указанных средствах</w:t>
      </w:r>
      <w:proofErr w:type="gramStart"/>
      <w:r w:rsidRPr="00E83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E836D8" w:rsidRDefault="00E836D8" w:rsidP="004E5FDC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6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36D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постановления от 31.07.2018 изложить в следующей редакции:</w:t>
      </w:r>
    </w:p>
    <w:p w:rsidR="00E836D8" w:rsidRPr="00E836D8" w:rsidRDefault="00E836D8" w:rsidP="004E5FDC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836D8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E83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Перечень документов для заключения соглашения о предоставлении субсидии, направляемый получателем субсидии в Администрацию:</w:t>
      </w:r>
    </w:p>
    <w:p w:rsidR="00E836D8" w:rsidRPr="00E836D8" w:rsidRDefault="004E5FDC" w:rsidP="004E5FDC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E836D8" w:rsidRPr="00E836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предоставлении субсидии, с приложением расчета субсидии;</w:t>
      </w:r>
    </w:p>
    <w:p w:rsidR="002A6C2C" w:rsidRDefault="004E5FDC" w:rsidP="004E5FDC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</w:t>
      </w:r>
      <w:r w:rsidRPr="004E5F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E5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- юридическ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E5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</w:t>
      </w:r>
      <w:r w:rsidRPr="004E5F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процедуры реорганизации, ликвидации, банкротства, а получател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E5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5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индивидуальн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E5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справка о том, что </w:t>
      </w:r>
      <w:r w:rsidRPr="004E5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в качестве 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4E5F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2A6C2C" w:rsidRPr="005419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E5FDC" w:rsidRDefault="004E5FDC" w:rsidP="000D774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3 Порядок расчетов </w:t>
      </w:r>
      <w:r w:rsidR="000D7748" w:rsidRPr="000D77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</w:t>
      </w:r>
      <w:r w:rsidR="000D774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D7748" w:rsidRPr="000D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</w:t>
      </w:r>
      <w:r w:rsidR="000D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748" w:rsidRPr="000D774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субсидии</w:t>
      </w:r>
      <w:r w:rsidR="000D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приложением № 2 </w:t>
      </w:r>
      <w:proofErr w:type="gramStart"/>
      <w:r w:rsidR="000D774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0D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748" w:rsidRPr="000D77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от 31.07.2018 изложить в следующей редакции:</w:t>
      </w:r>
    </w:p>
    <w:p w:rsidR="000D7748" w:rsidRPr="000D7748" w:rsidRDefault="000D7748" w:rsidP="000D774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7748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0D77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Сумма субсидии Получателю на условиях настоящего соглашения на 20____ год составляет ________ тыс.  рублей.</w:t>
      </w:r>
    </w:p>
    <w:p w:rsidR="000D7748" w:rsidRDefault="000D7748" w:rsidP="000D774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4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Данная сумма корректируется в пределах лимитов бюджетных обязательств в зависимости от фактических объемов выполненных работ, что подтверждается данными бухгалтерской (финансовой) отчетности, иными сведениями и документами.</w:t>
      </w:r>
    </w:p>
    <w:p w:rsidR="000D7748" w:rsidRDefault="000D7748" w:rsidP="000D774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Средства с</w:t>
      </w:r>
      <w:r w:rsidRPr="000D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0D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перечисляет в безналичной форме на расчетные счета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D774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олучателей</w:t>
      </w:r>
      <w:r w:rsidR="0019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</w:t>
      </w:r>
      <w:r w:rsidRPr="000D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открытые ими в учреждении Центрального банка Российской Федерации или в кредитных организациях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банковских дней</w:t>
      </w:r>
      <w:r w:rsidRPr="000D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Pr="000D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соглашения</w:t>
      </w:r>
      <w:r w:rsidR="0019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</w:t>
      </w:r>
      <w:proofErr w:type="gramStart"/>
      <w:r w:rsidRPr="000D77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2A6C2C" w:rsidRDefault="002A6C2C" w:rsidP="004E5FDC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:rsidR="002A6C2C" w:rsidRDefault="002A6C2C" w:rsidP="004E5FDC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официального опубликования (обнародования).</w:t>
      </w:r>
    </w:p>
    <w:p w:rsidR="002A6C2C" w:rsidRDefault="002A6C2C" w:rsidP="002A6C2C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6EF" w:rsidRPr="0054193D" w:rsidRDefault="00AB76EF" w:rsidP="002A6C2C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02" w:rsidRDefault="002A6C2C" w:rsidP="00613647">
      <w:pPr>
        <w:spacing w:after="0" w:line="360" w:lineRule="auto"/>
        <w:jc w:val="both"/>
      </w:pPr>
      <w:r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Тенькинского городск</w:t>
      </w:r>
      <w:r w:rsidR="001932D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</w:t>
      </w:r>
      <w:r w:rsidR="001932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32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32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32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AB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9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И.С. </w:t>
      </w:r>
      <w:proofErr w:type="gramStart"/>
      <w:r w:rsidR="001932D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Бережной</w:t>
      </w:r>
      <w:proofErr w:type="gramEnd"/>
    </w:p>
    <w:sectPr w:rsidR="00071002" w:rsidSect="00363C04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4ED" w:rsidRDefault="007A74ED">
      <w:pPr>
        <w:spacing w:after="0" w:line="240" w:lineRule="auto"/>
      </w:pPr>
      <w:r>
        <w:separator/>
      </w:r>
    </w:p>
  </w:endnote>
  <w:endnote w:type="continuationSeparator" w:id="0">
    <w:p w:rsidR="007A74ED" w:rsidRDefault="007A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4ED" w:rsidRDefault="007A74ED">
      <w:pPr>
        <w:spacing w:after="0" w:line="240" w:lineRule="auto"/>
      </w:pPr>
      <w:r>
        <w:separator/>
      </w:r>
    </w:p>
  </w:footnote>
  <w:footnote w:type="continuationSeparator" w:id="0">
    <w:p w:rsidR="007A74ED" w:rsidRDefault="007A7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8304458"/>
      <w:docPartObj>
        <w:docPartGallery w:val="Page Numbers (Top of Page)"/>
        <w:docPartUnique/>
      </w:docPartObj>
    </w:sdtPr>
    <w:sdtEndPr/>
    <w:sdtContent>
      <w:p w:rsidR="00363C04" w:rsidRDefault="00363C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71F">
          <w:rPr>
            <w:noProof/>
          </w:rPr>
          <w:t>2</w:t>
        </w:r>
        <w:r>
          <w:fldChar w:fldCharType="end"/>
        </w:r>
      </w:p>
    </w:sdtContent>
  </w:sdt>
  <w:p w:rsidR="00363C04" w:rsidRDefault="00363C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53EC"/>
    <w:multiLevelType w:val="multilevel"/>
    <w:tmpl w:val="CED2E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0" w:hanging="1800"/>
      </w:pPr>
      <w:rPr>
        <w:rFonts w:hint="default"/>
      </w:rPr>
    </w:lvl>
  </w:abstractNum>
  <w:abstractNum w:abstractNumId="1">
    <w:nsid w:val="471E08C4"/>
    <w:multiLevelType w:val="hybridMultilevel"/>
    <w:tmpl w:val="478E8C4C"/>
    <w:lvl w:ilvl="0" w:tplc="34FE3FE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2C"/>
    <w:rsid w:val="00071002"/>
    <w:rsid w:val="000D7748"/>
    <w:rsid w:val="001932D3"/>
    <w:rsid w:val="002A6C2C"/>
    <w:rsid w:val="002D58BE"/>
    <w:rsid w:val="00355A67"/>
    <w:rsid w:val="00363C04"/>
    <w:rsid w:val="004E5FDC"/>
    <w:rsid w:val="0060371F"/>
    <w:rsid w:val="00613647"/>
    <w:rsid w:val="006B08F3"/>
    <w:rsid w:val="006C12CF"/>
    <w:rsid w:val="007A74ED"/>
    <w:rsid w:val="00AB76EF"/>
    <w:rsid w:val="00C1782B"/>
    <w:rsid w:val="00E8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C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6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6C2C"/>
  </w:style>
  <w:style w:type="paragraph" w:styleId="a6">
    <w:name w:val="Balloon Text"/>
    <w:basedOn w:val="a"/>
    <w:link w:val="a7"/>
    <w:uiPriority w:val="99"/>
    <w:semiHidden/>
    <w:unhideWhenUsed/>
    <w:rsid w:val="00193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2D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B7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76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C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6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6C2C"/>
  </w:style>
  <w:style w:type="paragraph" w:styleId="a6">
    <w:name w:val="Balloon Text"/>
    <w:basedOn w:val="a"/>
    <w:link w:val="a7"/>
    <w:uiPriority w:val="99"/>
    <w:semiHidden/>
    <w:unhideWhenUsed/>
    <w:rsid w:val="00193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2D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B7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7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1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Долгополова</dc:creator>
  <cp:lastModifiedBy>Максимец Екатерина Владимировна</cp:lastModifiedBy>
  <cp:revision>6</cp:revision>
  <cp:lastPrinted>2018-11-22T03:48:00Z</cp:lastPrinted>
  <dcterms:created xsi:type="dcterms:W3CDTF">2018-10-05T00:51:00Z</dcterms:created>
  <dcterms:modified xsi:type="dcterms:W3CDTF">2018-11-30T06:44:00Z</dcterms:modified>
</cp:coreProperties>
</file>