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D5418" w14:textId="766B44B1" w:rsidR="00EB60AF" w:rsidRPr="00EB60AF" w:rsidRDefault="00EB60AF" w:rsidP="00EB60AF">
      <w:pPr>
        <w:spacing w:after="0"/>
        <w:jc w:val="center"/>
        <w:rPr>
          <w:rFonts w:ascii="Times New Roman" w:eastAsia="Times New Roman" w:hAnsi="Times New Roman" w:cs="Times New Roman"/>
          <w:b/>
          <w:bCs/>
          <w:sz w:val="32"/>
          <w:szCs w:val="32"/>
          <w:lang w:eastAsia="ru-RU"/>
        </w:rPr>
      </w:pPr>
      <w:r w:rsidRPr="00EB60AF">
        <w:rPr>
          <w:rFonts w:ascii="Times New Roman" w:eastAsia="Times New Roman" w:hAnsi="Times New Roman" w:cs="Times New Roman"/>
          <w:b/>
          <w:bCs/>
          <w:noProof/>
          <w:sz w:val="32"/>
          <w:szCs w:val="32"/>
          <w:lang w:eastAsia="ru-RU"/>
        </w:rPr>
        <w:drawing>
          <wp:inline distT="0" distB="0" distL="0" distR="0" wp14:anchorId="3D4A19D2" wp14:editId="17501611">
            <wp:extent cx="63817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14:paraId="06200F83" w14:textId="77777777" w:rsidR="00EB60AF" w:rsidRPr="00EB60AF" w:rsidRDefault="00EB60AF" w:rsidP="00EB60AF">
      <w:pPr>
        <w:spacing w:after="0"/>
        <w:jc w:val="center"/>
        <w:rPr>
          <w:rFonts w:ascii="Times New Roman" w:eastAsia="Times New Roman" w:hAnsi="Times New Roman" w:cs="Times New Roman"/>
          <w:b/>
          <w:bCs/>
          <w:sz w:val="32"/>
          <w:szCs w:val="32"/>
          <w:lang w:eastAsia="ru-RU"/>
        </w:rPr>
      </w:pPr>
    </w:p>
    <w:p w14:paraId="16FFD28F" w14:textId="77777777" w:rsidR="00EB60AF" w:rsidRPr="00EB60AF" w:rsidRDefault="00EB60AF" w:rsidP="00EB60AF">
      <w:pPr>
        <w:spacing w:after="0"/>
        <w:jc w:val="center"/>
        <w:rPr>
          <w:rFonts w:ascii="Times New Roman" w:eastAsia="Times New Roman" w:hAnsi="Times New Roman" w:cs="Times New Roman"/>
          <w:b/>
          <w:bCs/>
          <w:sz w:val="32"/>
          <w:szCs w:val="32"/>
          <w:lang w:eastAsia="ru-RU"/>
        </w:rPr>
      </w:pPr>
      <w:r w:rsidRPr="00EB60AF">
        <w:rPr>
          <w:rFonts w:ascii="Times New Roman" w:eastAsia="Times New Roman" w:hAnsi="Times New Roman" w:cs="Times New Roman"/>
          <w:b/>
          <w:bCs/>
          <w:sz w:val="32"/>
          <w:szCs w:val="32"/>
          <w:lang w:eastAsia="ru-RU"/>
        </w:rPr>
        <w:t xml:space="preserve">АДМИНИСТРАЦИЯ </w:t>
      </w:r>
    </w:p>
    <w:p w14:paraId="6F3D73BD" w14:textId="77777777" w:rsidR="00EB60AF" w:rsidRPr="00EB60AF" w:rsidRDefault="00EB60AF" w:rsidP="00EB60AF">
      <w:pPr>
        <w:spacing w:after="0"/>
        <w:jc w:val="center"/>
        <w:rPr>
          <w:rFonts w:ascii="Times New Roman" w:eastAsia="Times New Roman" w:hAnsi="Times New Roman" w:cs="Times New Roman"/>
          <w:b/>
          <w:bCs/>
          <w:sz w:val="32"/>
          <w:szCs w:val="32"/>
          <w:lang w:eastAsia="ru-RU"/>
        </w:rPr>
      </w:pPr>
      <w:r w:rsidRPr="00EB60AF">
        <w:rPr>
          <w:rFonts w:ascii="Times New Roman" w:eastAsia="Times New Roman" w:hAnsi="Times New Roman" w:cs="Times New Roman"/>
          <w:b/>
          <w:bCs/>
          <w:sz w:val="32"/>
          <w:szCs w:val="32"/>
          <w:lang w:eastAsia="ru-RU"/>
        </w:rPr>
        <w:t>ТЕНЬКИНСКОГО ГОРОДСКОГО ОКРУГА</w:t>
      </w:r>
    </w:p>
    <w:p w14:paraId="238E17EB" w14:textId="77777777" w:rsidR="00EB60AF" w:rsidRPr="00EB60AF" w:rsidRDefault="00EB60AF" w:rsidP="00EB60AF">
      <w:pPr>
        <w:spacing w:after="0"/>
        <w:jc w:val="center"/>
        <w:rPr>
          <w:rFonts w:ascii="Times New Roman" w:eastAsia="Times New Roman" w:hAnsi="Times New Roman" w:cs="Times New Roman"/>
          <w:b/>
          <w:bCs/>
          <w:sz w:val="32"/>
          <w:szCs w:val="32"/>
          <w:lang w:eastAsia="ru-RU"/>
        </w:rPr>
      </w:pPr>
      <w:r w:rsidRPr="00EB60AF">
        <w:rPr>
          <w:rFonts w:ascii="Times New Roman" w:eastAsia="Times New Roman" w:hAnsi="Times New Roman" w:cs="Times New Roman"/>
          <w:b/>
          <w:bCs/>
          <w:sz w:val="32"/>
          <w:szCs w:val="32"/>
          <w:lang w:eastAsia="ru-RU"/>
        </w:rPr>
        <w:t>МАГАДАНСКОЙ ОБЛАСТИ</w:t>
      </w:r>
    </w:p>
    <w:p w14:paraId="1D384866" w14:textId="77777777" w:rsidR="00EB60AF" w:rsidRPr="00EB60AF" w:rsidRDefault="00EB60AF" w:rsidP="00EB60AF">
      <w:pPr>
        <w:spacing w:after="0" w:line="240" w:lineRule="auto"/>
        <w:jc w:val="center"/>
        <w:rPr>
          <w:rFonts w:ascii="Times New Roman" w:eastAsia="Times New Roman" w:hAnsi="Times New Roman" w:cs="Times New Roman"/>
          <w:b/>
          <w:bCs/>
          <w:sz w:val="28"/>
          <w:szCs w:val="28"/>
          <w:lang w:eastAsia="ru-RU"/>
        </w:rPr>
      </w:pPr>
    </w:p>
    <w:p w14:paraId="133E231C" w14:textId="77777777" w:rsidR="00EB60AF" w:rsidRPr="00EB60AF" w:rsidRDefault="00EB60AF" w:rsidP="00EB60AF">
      <w:pPr>
        <w:spacing w:after="0" w:line="240" w:lineRule="auto"/>
        <w:jc w:val="center"/>
        <w:rPr>
          <w:rFonts w:ascii="Times New Roman" w:eastAsia="Times New Roman" w:hAnsi="Times New Roman" w:cs="Times New Roman"/>
          <w:b/>
          <w:bCs/>
          <w:sz w:val="36"/>
          <w:szCs w:val="36"/>
          <w:lang w:eastAsia="ru-RU"/>
        </w:rPr>
      </w:pPr>
      <w:r w:rsidRPr="00EB60AF">
        <w:rPr>
          <w:rFonts w:ascii="Times New Roman" w:eastAsia="Times New Roman" w:hAnsi="Times New Roman" w:cs="Times New Roman"/>
          <w:b/>
          <w:bCs/>
          <w:sz w:val="36"/>
          <w:szCs w:val="36"/>
          <w:lang w:eastAsia="ru-RU"/>
        </w:rPr>
        <w:t xml:space="preserve">П О С Т А Н О В Л Е Н И Е </w:t>
      </w:r>
    </w:p>
    <w:p w14:paraId="51D5A989" w14:textId="77777777" w:rsidR="00EB60AF" w:rsidRPr="00EB60AF" w:rsidRDefault="00EB60AF" w:rsidP="00EB60AF">
      <w:pPr>
        <w:spacing w:after="0" w:line="240" w:lineRule="auto"/>
        <w:jc w:val="center"/>
        <w:rPr>
          <w:rFonts w:ascii="Times New Roman" w:eastAsia="Times New Roman" w:hAnsi="Times New Roman" w:cs="Times New Roman"/>
          <w:sz w:val="28"/>
          <w:szCs w:val="28"/>
          <w:lang w:eastAsia="ru-RU"/>
        </w:rPr>
      </w:pPr>
    </w:p>
    <w:p w14:paraId="0CD5C7BC" w14:textId="4ECC4B61" w:rsidR="00EB60AF" w:rsidRPr="00EB60AF" w:rsidRDefault="00207B44" w:rsidP="00EB60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10.12.2020 </w:t>
      </w:r>
      <w:r w:rsidR="00EB60AF" w:rsidRPr="00EB60A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329-па</w:t>
      </w:r>
    </w:p>
    <w:p w14:paraId="005C3E68" w14:textId="77777777" w:rsidR="00EB60AF" w:rsidRPr="00EB60AF" w:rsidRDefault="00EB60AF" w:rsidP="00EB60AF">
      <w:pPr>
        <w:spacing w:after="0" w:line="240" w:lineRule="auto"/>
        <w:rPr>
          <w:rFonts w:ascii="Times New Roman" w:eastAsia="Times New Roman" w:hAnsi="Times New Roman" w:cs="Times New Roman"/>
          <w:sz w:val="24"/>
          <w:szCs w:val="24"/>
          <w:lang w:eastAsia="ru-RU"/>
        </w:rPr>
      </w:pPr>
      <w:r w:rsidRPr="00EB60AF">
        <w:rPr>
          <w:rFonts w:ascii="Times New Roman" w:eastAsia="Times New Roman" w:hAnsi="Times New Roman" w:cs="Times New Roman"/>
          <w:sz w:val="24"/>
          <w:szCs w:val="24"/>
          <w:lang w:eastAsia="ru-RU"/>
        </w:rPr>
        <w:t xml:space="preserve">                 п. Усть-Омчуг</w:t>
      </w:r>
    </w:p>
    <w:p w14:paraId="524731F0" w14:textId="6EC59575" w:rsidR="00334B36" w:rsidRDefault="00334B36" w:rsidP="00334B36">
      <w:pPr>
        <w:spacing w:after="0" w:line="240" w:lineRule="auto"/>
        <w:jc w:val="center"/>
        <w:rPr>
          <w:rFonts w:ascii="Times New Roman" w:hAnsi="Times New Roman" w:cs="Times New Roman"/>
          <w:b/>
          <w:sz w:val="32"/>
          <w:szCs w:val="32"/>
        </w:rPr>
      </w:pPr>
    </w:p>
    <w:p w14:paraId="648F99C7" w14:textId="77777777" w:rsidR="00334B36" w:rsidRPr="00CF19A2" w:rsidRDefault="00334B36" w:rsidP="00334B36">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14:paraId="131EE9BA" w14:textId="77777777" w:rsidR="00EB60AF" w:rsidRDefault="00334B36" w:rsidP="00EB60AF">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A021E9">
        <w:rPr>
          <w:rFonts w:ascii="Times New Roman" w:hAnsi="Times New Roman" w:cs="Times New Roman"/>
          <w:b/>
          <w:bCs/>
          <w:color w:val="26282F"/>
          <w:sz w:val="28"/>
          <w:szCs w:val="28"/>
        </w:rPr>
        <w:t xml:space="preserve">Об утверждении </w:t>
      </w:r>
      <w:r>
        <w:rPr>
          <w:rFonts w:ascii="Times New Roman" w:hAnsi="Times New Roman" w:cs="Times New Roman"/>
          <w:b/>
          <w:bCs/>
          <w:color w:val="26282F"/>
          <w:sz w:val="28"/>
          <w:szCs w:val="28"/>
        </w:rPr>
        <w:t>«</w:t>
      </w:r>
      <w:r w:rsidRPr="00A021E9">
        <w:rPr>
          <w:rFonts w:ascii="Times New Roman" w:hAnsi="Times New Roman" w:cs="Times New Roman"/>
          <w:b/>
          <w:bCs/>
          <w:color w:val="26282F"/>
          <w:sz w:val="28"/>
          <w:szCs w:val="28"/>
        </w:rPr>
        <w:t xml:space="preserve">Положения и состава комиссии по делам несовершеннолетних и защите их прав при администрации </w:t>
      </w:r>
    </w:p>
    <w:p w14:paraId="740B54D6" w14:textId="491A5AEC" w:rsidR="00334B36" w:rsidRPr="00A021E9" w:rsidRDefault="00334B36" w:rsidP="00EB60AF">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Тенькинского городского округа»</w:t>
      </w:r>
    </w:p>
    <w:p w14:paraId="71C28502" w14:textId="77777777" w:rsidR="00334B36" w:rsidRPr="00494DDC" w:rsidRDefault="00334B36" w:rsidP="00334B36">
      <w:pPr>
        <w:autoSpaceDE w:val="0"/>
        <w:autoSpaceDN w:val="0"/>
        <w:adjustRightInd w:val="0"/>
        <w:spacing w:after="0" w:line="240" w:lineRule="auto"/>
        <w:ind w:firstLine="720"/>
        <w:jc w:val="both"/>
        <w:rPr>
          <w:rFonts w:ascii="Arial" w:hAnsi="Arial" w:cs="Arial"/>
          <w:sz w:val="24"/>
          <w:szCs w:val="24"/>
        </w:rPr>
      </w:pPr>
    </w:p>
    <w:p w14:paraId="4E7593E3" w14:textId="77777777" w:rsidR="00E12BDB" w:rsidRPr="00E12BDB" w:rsidRDefault="00E12BDB" w:rsidP="00334B36">
      <w:pPr>
        <w:autoSpaceDE w:val="0"/>
        <w:autoSpaceDN w:val="0"/>
        <w:adjustRightInd w:val="0"/>
        <w:spacing w:after="0"/>
        <w:ind w:firstLine="720"/>
        <w:jc w:val="both"/>
        <w:rPr>
          <w:rFonts w:ascii="Times New Roman" w:hAnsi="Times New Roman" w:cs="Times New Roman"/>
          <w:sz w:val="28"/>
          <w:szCs w:val="28"/>
        </w:rPr>
      </w:pPr>
    </w:p>
    <w:p w14:paraId="077FB544" w14:textId="19141B7E" w:rsidR="00E12BDB" w:rsidRPr="00E12BDB" w:rsidRDefault="00E12BDB" w:rsidP="00EB60AF">
      <w:pPr>
        <w:autoSpaceDE w:val="0"/>
        <w:autoSpaceDN w:val="0"/>
        <w:adjustRightInd w:val="0"/>
        <w:spacing w:after="0" w:line="360" w:lineRule="auto"/>
        <w:ind w:firstLine="720"/>
        <w:jc w:val="both"/>
        <w:rPr>
          <w:rFonts w:ascii="Times New Roman" w:hAnsi="Times New Roman" w:cs="Times New Roman"/>
          <w:sz w:val="28"/>
          <w:szCs w:val="28"/>
        </w:rPr>
      </w:pPr>
      <w:r w:rsidRPr="00E12BDB">
        <w:rPr>
          <w:rFonts w:ascii="Times New Roman" w:hAnsi="Times New Roman" w:cs="Times New Roman"/>
          <w:sz w:val="28"/>
          <w:szCs w:val="28"/>
        </w:rPr>
        <w:t>В целях приведения нормативных правовых ак</w:t>
      </w:r>
      <w:r w:rsidR="00B07EB4">
        <w:rPr>
          <w:rFonts w:ascii="Times New Roman" w:hAnsi="Times New Roman" w:cs="Times New Roman"/>
          <w:sz w:val="28"/>
          <w:szCs w:val="28"/>
        </w:rPr>
        <w:t>тов муниципального образования «</w:t>
      </w:r>
      <w:r>
        <w:rPr>
          <w:rFonts w:ascii="Times New Roman" w:hAnsi="Times New Roman" w:cs="Times New Roman"/>
          <w:sz w:val="28"/>
          <w:szCs w:val="28"/>
        </w:rPr>
        <w:t>Тенькинский</w:t>
      </w:r>
      <w:r w:rsidR="00B07EB4">
        <w:rPr>
          <w:rFonts w:ascii="Times New Roman" w:hAnsi="Times New Roman" w:cs="Times New Roman"/>
          <w:sz w:val="28"/>
          <w:szCs w:val="28"/>
        </w:rPr>
        <w:t xml:space="preserve"> городской округ»</w:t>
      </w:r>
      <w:r w:rsidRPr="00E12BDB">
        <w:rPr>
          <w:rFonts w:ascii="Times New Roman" w:hAnsi="Times New Roman" w:cs="Times New Roman"/>
          <w:sz w:val="28"/>
          <w:szCs w:val="28"/>
        </w:rPr>
        <w:t xml:space="preserve">, в соответствии с действующим законодательством, руководствуясь </w:t>
      </w:r>
      <w:hyperlink r:id="rId7" w:history="1">
        <w:r w:rsidRPr="00E12BDB">
          <w:rPr>
            <w:rFonts w:ascii="Times New Roman" w:hAnsi="Times New Roman" w:cs="Times New Roman"/>
            <w:sz w:val="28"/>
            <w:szCs w:val="28"/>
          </w:rPr>
          <w:t>Федеральным законом</w:t>
        </w:r>
      </w:hyperlink>
      <w:r w:rsidRPr="00E12BDB">
        <w:rPr>
          <w:rFonts w:ascii="Times New Roman" w:hAnsi="Times New Roman" w:cs="Times New Roman"/>
          <w:sz w:val="28"/>
          <w:szCs w:val="28"/>
        </w:rPr>
        <w:t xml:space="preserve"> от 24.06.1999 </w:t>
      </w:r>
      <w:r w:rsidR="00B07EB4">
        <w:rPr>
          <w:rFonts w:ascii="Times New Roman" w:hAnsi="Times New Roman" w:cs="Times New Roman"/>
          <w:sz w:val="28"/>
          <w:szCs w:val="28"/>
        </w:rPr>
        <w:t>№ 120-ФЗ «</w:t>
      </w:r>
      <w:r w:rsidRPr="00E12BDB">
        <w:rPr>
          <w:rFonts w:ascii="Times New Roman" w:hAnsi="Times New Roman" w:cs="Times New Roman"/>
          <w:sz w:val="28"/>
          <w:szCs w:val="28"/>
        </w:rPr>
        <w:t>Об основах системы профилактики безнадзорности и пр</w:t>
      </w:r>
      <w:r w:rsidR="00B07EB4">
        <w:rPr>
          <w:rFonts w:ascii="Times New Roman" w:hAnsi="Times New Roman" w:cs="Times New Roman"/>
          <w:sz w:val="28"/>
          <w:szCs w:val="28"/>
        </w:rPr>
        <w:t>авонарушений несовершеннолетних»</w:t>
      </w:r>
      <w:r w:rsidRPr="00E12BDB">
        <w:rPr>
          <w:rFonts w:ascii="Times New Roman" w:hAnsi="Times New Roman" w:cs="Times New Roman"/>
          <w:sz w:val="28"/>
          <w:szCs w:val="28"/>
        </w:rPr>
        <w:t xml:space="preserve">, </w:t>
      </w:r>
      <w:hyperlink r:id="rId8" w:history="1">
        <w:r w:rsidRPr="00E12BDB">
          <w:rPr>
            <w:rFonts w:ascii="Times New Roman" w:hAnsi="Times New Roman" w:cs="Times New Roman"/>
            <w:sz w:val="28"/>
            <w:szCs w:val="28"/>
          </w:rPr>
          <w:t>постановлением</w:t>
        </w:r>
      </w:hyperlink>
      <w:r w:rsidRPr="00E12BDB">
        <w:rPr>
          <w:rFonts w:ascii="Times New Roman" w:hAnsi="Times New Roman" w:cs="Times New Roman"/>
          <w:sz w:val="28"/>
          <w:szCs w:val="28"/>
        </w:rPr>
        <w:t xml:space="preserve"> Правительства Российской Федерации от 06.11.2013 </w:t>
      </w:r>
      <w:r w:rsidR="00B07EB4">
        <w:rPr>
          <w:rFonts w:ascii="Times New Roman" w:hAnsi="Times New Roman" w:cs="Times New Roman"/>
          <w:sz w:val="28"/>
          <w:szCs w:val="28"/>
        </w:rPr>
        <w:t>№ 995 «</w:t>
      </w:r>
      <w:r w:rsidRPr="00E12BDB">
        <w:rPr>
          <w:rFonts w:ascii="Times New Roman" w:hAnsi="Times New Roman" w:cs="Times New Roman"/>
          <w:sz w:val="28"/>
          <w:szCs w:val="28"/>
        </w:rPr>
        <w:t>Об утверждении примерного положения о комиссиях по делам несовершеннолетних и защ</w:t>
      </w:r>
      <w:r w:rsidR="00B07EB4">
        <w:rPr>
          <w:rFonts w:ascii="Times New Roman" w:hAnsi="Times New Roman" w:cs="Times New Roman"/>
          <w:sz w:val="28"/>
          <w:szCs w:val="28"/>
        </w:rPr>
        <w:t>ите их прав»</w:t>
      </w:r>
      <w:r w:rsidRPr="00E12BDB">
        <w:rPr>
          <w:rFonts w:ascii="Times New Roman" w:hAnsi="Times New Roman" w:cs="Times New Roman"/>
          <w:sz w:val="28"/>
          <w:szCs w:val="28"/>
        </w:rPr>
        <w:t xml:space="preserve">, </w:t>
      </w:r>
      <w:hyperlink r:id="rId9" w:history="1">
        <w:r w:rsidRPr="00E12BDB">
          <w:rPr>
            <w:rFonts w:ascii="Times New Roman" w:hAnsi="Times New Roman" w:cs="Times New Roman"/>
            <w:sz w:val="28"/>
            <w:szCs w:val="28"/>
          </w:rPr>
          <w:t>законами</w:t>
        </w:r>
      </w:hyperlink>
      <w:r w:rsidRPr="00E12BDB">
        <w:rPr>
          <w:rFonts w:ascii="Times New Roman" w:hAnsi="Times New Roman" w:cs="Times New Roman"/>
          <w:sz w:val="28"/>
          <w:szCs w:val="28"/>
        </w:rPr>
        <w:t xml:space="preserve"> Магаданской области от 09.02.2006 </w:t>
      </w:r>
      <w:r w:rsidR="00B07EB4">
        <w:rPr>
          <w:rFonts w:ascii="Times New Roman" w:hAnsi="Times New Roman" w:cs="Times New Roman"/>
          <w:sz w:val="28"/>
          <w:szCs w:val="28"/>
        </w:rPr>
        <w:t>№ 682-ОЗ «</w:t>
      </w:r>
      <w:r w:rsidRPr="00E12BDB">
        <w:rPr>
          <w:rFonts w:ascii="Times New Roman" w:hAnsi="Times New Roman" w:cs="Times New Roman"/>
          <w:sz w:val="28"/>
          <w:szCs w:val="28"/>
        </w:rPr>
        <w:t>О комиссиях по делам несовершеннолетних и защите их прав в Магад</w:t>
      </w:r>
      <w:r w:rsidR="00B07EB4">
        <w:rPr>
          <w:rFonts w:ascii="Times New Roman" w:hAnsi="Times New Roman" w:cs="Times New Roman"/>
          <w:sz w:val="28"/>
          <w:szCs w:val="28"/>
        </w:rPr>
        <w:t>анской области», от 18.02.2006 № 684-ОЗ «</w:t>
      </w:r>
      <w:r w:rsidRPr="00E12BDB">
        <w:rPr>
          <w:rFonts w:ascii="Times New Roman" w:hAnsi="Times New Roman" w:cs="Times New Roman"/>
          <w:sz w:val="28"/>
          <w:szCs w:val="28"/>
        </w:rPr>
        <w:t>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w:t>
      </w:r>
      <w:r w:rsidR="00B07EB4">
        <w:rPr>
          <w:rFonts w:ascii="Times New Roman" w:hAnsi="Times New Roman" w:cs="Times New Roman"/>
          <w:sz w:val="28"/>
          <w:szCs w:val="28"/>
        </w:rPr>
        <w:t>вершеннолетних и защите их прав»</w:t>
      </w:r>
      <w:r w:rsidRPr="00E12BDB">
        <w:rPr>
          <w:rFonts w:ascii="Times New Roman" w:hAnsi="Times New Roman" w:cs="Times New Roman"/>
          <w:sz w:val="28"/>
          <w:szCs w:val="28"/>
        </w:rPr>
        <w:t xml:space="preserve">, </w:t>
      </w:r>
      <w:hyperlink r:id="rId10" w:history="1">
        <w:r w:rsidRPr="00E12BDB">
          <w:rPr>
            <w:rFonts w:ascii="Times New Roman" w:hAnsi="Times New Roman" w:cs="Times New Roman"/>
            <w:sz w:val="28"/>
            <w:szCs w:val="28"/>
          </w:rPr>
          <w:t>Уставом</w:t>
        </w:r>
      </w:hyperlink>
      <w:r w:rsidR="00B07EB4">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Тенькинский</w:t>
      </w:r>
      <w:r w:rsidR="00B07EB4">
        <w:rPr>
          <w:rFonts w:ascii="Times New Roman" w:hAnsi="Times New Roman" w:cs="Times New Roman"/>
          <w:sz w:val="28"/>
          <w:szCs w:val="28"/>
        </w:rPr>
        <w:t xml:space="preserve"> городской округ»</w:t>
      </w:r>
      <w:r w:rsidRPr="00E12BDB">
        <w:rPr>
          <w:rFonts w:ascii="Times New Roman" w:hAnsi="Times New Roman" w:cs="Times New Roman"/>
          <w:sz w:val="28"/>
          <w:szCs w:val="28"/>
        </w:rPr>
        <w:t xml:space="preserve"> Администрация </w:t>
      </w:r>
      <w:r>
        <w:rPr>
          <w:rFonts w:ascii="Times New Roman" w:hAnsi="Times New Roman" w:cs="Times New Roman"/>
          <w:sz w:val="28"/>
          <w:szCs w:val="28"/>
        </w:rPr>
        <w:t>Тенькинского</w:t>
      </w:r>
      <w:r w:rsidRPr="00E12BDB">
        <w:rPr>
          <w:rFonts w:ascii="Times New Roman" w:hAnsi="Times New Roman" w:cs="Times New Roman"/>
          <w:sz w:val="28"/>
          <w:szCs w:val="28"/>
        </w:rPr>
        <w:t xml:space="preserve"> городского округа</w:t>
      </w:r>
      <w:r w:rsidR="00EB60AF">
        <w:rPr>
          <w:rFonts w:ascii="Times New Roman" w:hAnsi="Times New Roman" w:cs="Times New Roman"/>
          <w:sz w:val="28"/>
          <w:szCs w:val="28"/>
        </w:rPr>
        <w:t xml:space="preserve">                                   </w:t>
      </w:r>
      <w:r w:rsidRPr="00334B36">
        <w:rPr>
          <w:rFonts w:ascii="Times New Roman" w:hAnsi="Times New Roman" w:cs="Times New Roman"/>
          <w:b/>
          <w:sz w:val="28"/>
          <w:szCs w:val="28"/>
        </w:rPr>
        <w:t>п</w:t>
      </w:r>
      <w:r w:rsidR="00FA3C51">
        <w:rPr>
          <w:rFonts w:ascii="Times New Roman" w:hAnsi="Times New Roman" w:cs="Times New Roman"/>
          <w:b/>
          <w:sz w:val="28"/>
          <w:szCs w:val="28"/>
        </w:rPr>
        <w:t xml:space="preserve"> </w:t>
      </w:r>
      <w:r w:rsidRPr="00334B36">
        <w:rPr>
          <w:rFonts w:ascii="Times New Roman" w:hAnsi="Times New Roman" w:cs="Times New Roman"/>
          <w:b/>
          <w:sz w:val="28"/>
          <w:szCs w:val="28"/>
        </w:rPr>
        <w:t>о</w:t>
      </w:r>
      <w:r w:rsidR="00FA3C51">
        <w:rPr>
          <w:rFonts w:ascii="Times New Roman" w:hAnsi="Times New Roman" w:cs="Times New Roman"/>
          <w:b/>
          <w:sz w:val="28"/>
          <w:szCs w:val="28"/>
        </w:rPr>
        <w:t xml:space="preserve"> </w:t>
      </w:r>
      <w:r w:rsidRPr="00334B36">
        <w:rPr>
          <w:rFonts w:ascii="Times New Roman" w:hAnsi="Times New Roman" w:cs="Times New Roman"/>
          <w:b/>
          <w:sz w:val="28"/>
          <w:szCs w:val="28"/>
        </w:rPr>
        <w:t>с</w:t>
      </w:r>
      <w:r w:rsidR="00FA3C51">
        <w:rPr>
          <w:rFonts w:ascii="Times New Roman" w:hAnsi="Times New Roman" w:cs="Times New Roman"/>
          <w:b/>
          <w:sz w:val="28"/>
          <w:szCs w:val="28"/>
        </w:rPr>
        <w:t xml:space="preserve"> </w:t>
      </w:r>
      <w:r w:rsidRPr="00334B36">
        <w:rPr>
          <w:rFonts w:ascii="Times New Roman" w:hAnsi="Times New Roman" w:cs="Times New Roman"/>
          <w:b/>
          <w:sz w:val="28"/>
          <w:szCs w:val="28"/>
        </w:rPr>
        <w:t>т</w:t>
      </w:r>
      <w:r w:rsidR="00FA3C51">
        <w:rPr>
          <w:rFonts w:ascii="Times New Roman" w:hAnsi="Times New Roman" w:cs="Times New Roman"/>
          <w:b/>
          <w:sz w:val="28"/>
          <w:szCs w:val="28"/>
        </w:rPr>
        <w:t xml:space="preserve"> </w:t>
      </w:r>
      <w:r w:rsidRPr="00334B36">
        <w:rPr>
          <w:rFonts w:ascii="Times New Roman" w:hAnsi="Times New Roman" w:cs="Times New Roman"/>
          <w:b/>
          <w:sz w:val="28"/>
          <w:szCs w:val="28"/>
        </w:rPr>
        <w:t>а</w:t>
      </w:r>
      <w:r w:rsidR="00FA3C51">
        <w:rPr>
          <w:rFonts w:ascii="Times New Roman" w:hAnsi="Times New Roman" w:cs="Times New Roman"/>
          <w:b/>
          <w:sz w:val="28"/>
          <w:szCs w:val="28"/>
        </w:rPr>
        <w:t xml:space="preserve"> </w:t>
      </w:r>
      <w:r w:rsidRPr="00334B36">
        <w:rPr>
          <w:rFonts w:ascii="Times New Roman" w:hAnsi="Times New Roman" w:cs="Times New Roman"/>
          <w:b/>
          <w:sz w:val="28"/>
          <w:szCs w:val="28"/>
        </w:rPr>
        <w:t>н</w:t>
      </w:r>
      <w:r w:rsidR="00FA3C51">
        <w:rPr>
          <w:rFonts w:ascii="Times New Roman" w:hAnsi="Times New Roman" w:cs="Times New Roman"/>
          <w:b/>
          <w:sz w:val="28"/>
          <w:szCs w:val="28"/>
        </w:rPr>
        <w:t xml:space="preserve"> </w:t>
      </w:r>
      <w:r w:rsidRPr="00334B36">
        <w:rPr>
          <w:rFonts w:ascii="Times New Roman" w:hAnsi="Times New Roman" w:cs="Times New Roman"/>
          <w:b/>
          <w:sz w:val="28"/>
          <w:szCs w:val="28"/>
        </w:rPr>
        <w:t>о</w:t>
      </w:r>
      <w:r w:rsidR="00FA3C51">
        <w:rPr>
          <w:rFonts w:ascii="Times New Roman" w:hAnsi="Times New Roman" w:cs="Times New Roman"/>
          <w:b/>
          <w:sz w:val="28"/>
          <w:szCs w:val="28"/>
        </w:rPr>
        <w:t xml:space="preserve"> </w:t>
      </w:r>
      <w:r w:rsidRPr="00334B36">
        <w:rPr>
          <w:rFonts w:ascii="Times New Roman" w:hAnsi="Times New Roman" w:cs="Times New Roman"/>
          <w:b/>
          <w:sz w:val="28"/>
          <w:szCs w:val="28"/>
        </w:rPr>
        <w:t>в</w:t>
      </w:r>
      <w:r w:rsidR="00FA3C51">
        <w:rPr>
          <w:rFonts w:ascii="Times New Roman" w:hAnsi="Times New Roman" w:cs="Times New Roman"/>
          <w:b/>
          <w:sz w:val="28"/>
          <w:szCs w:val="28"/>
        </w:rPr>
        <w:t xml:space="preserve"> </w:t>
      </w:r>
      <w:r w:rsidRPr="00334B36">
        <w:rPr>
          <w:rFonts w:ascii="Times New Roman" w:hAnsi="Times New Roman" w:cs="Times New Roman"/>
          <w:b/>
          <w:sz w:val="28"/>
          <w:szCs w:val="28"/>
        </w:rPr>
        <w:t>л</w:t>
      </w:r>
      <w:r w:rsidR="00FA3C51">
        <w:rPr>
          <w:rFonts w:ascii="Times New Roman" w:hAnsi="Times New Roman" w:cs="Times New Roman"/>
          <w:b/>
          <w:sz w:val="28"/>
          <w:szCs w:val="28"/>
        </w:rPr>
        <w:t xml:space="preserve"> </w:t>
      </w:r>
      <w:r w:rsidRPr="00334B36">
        <w:rPr>
          <w:rFonts w:ascii="Times New Roman" w:hAnsi="Times New Roman" w:cs="Times New Roman"/>
          <w:b/>
          <w:sz w:val="28"/>
          <w:szCs w:val="28"/>
        </w:rPr>
        <w:t>я</w:t>
      </w:r>
      <w:r w:rsidR="00FA3C51">
        <w:rPr>
          <w:rFonts w:ascii="Times New Roman" w:hAnsi="Times New Roman" w:cs="Times New Roman"/>
          <w:b/>
          <w:sz w:val="28"/>
          <w:szCs w:val="28"/>
        </w:rPr>
        <w:t xml:space="preserve"> </w:t>
      </w:r>
      <w:r w:rsidRPr="00334B36">
        <w:rPr>
          <w:rFonts w:ascii="Times New Roman" w:hAnsi="Times New Roman" w:cs="Times New Roman"/>
          <w:b/>
          <w:sz w:val="28"/>
          <w:szCs w:val="28"/>
        </w:rPr>
        <w:t>е</w:t>
      </w:r>
      <w:r w:rsidR="00FA3C51">
        <w:rPr>
          <w:rFonts w:ascii="Times New Roman" w:hAnsi="Times New Roman" w:cs="Times New Roman"/>
          <w:b/>
          <w:sz w:val="28"/>
          <w:szCs w:val="28"/>
        </w:rPr>
        <w:t xml:space="preserve"> </w:t>
      </w:r>
      <w:r w:rsidRPr="00334B36">
        <w:rPr>
          <w:rFonts w:ascii="Times New Roman" w:hAnsi="Times New Roman" w:cs="Times New Roman"/>
          <w:b/>
          <w:sz w:val="28"/>
          <w:szCs w:val="28"/>
        </w:rPr>
        <w:t>т:</w:t>
      </w:r>
    </w:p>
    <w:p w14:paraId="4959AFF8" w14:textId="77777777" w:rsidR="00E12BDB" w:rsidRPr="00E12BDB" w:rsidRDefault="00E12BDB" w:rsidP="00FA3C51">
      <w:pPr>
        <w:autoSpaceDE w:val="0"/>
        <w:autoSpaceDN w:val="0"/>
        <w:adjustRightInd w:val="0"/>
        <w:spacing w:after="0" w:line="360" w:lineRule="auto"/>
        <w:ind w:firstLine="720"/>
        <w:jc w:val="both"/>
        <w:rPr>
          <w:rFonts w:ascii="Times New Roman" w:hAnsi="Times New Roman" w:cs="Times New Roman"/>
          <w:sz w:val="28"/>
          <w:szCs w:val="28"/>
        </w:rPr>
      </w:pPr>
      <w:bookmarkStart w:id="0" w:name="sub_1"/>
      <w:r w:rsidRPr="00E12BDB">
        <w:rPr>
          <w:rFonts w:ascii="Times New Roman" w:hAnsi="Times New Roman" w:cs="Times New Roman"/>
          <w:sz w:val="28"/>
          <w:szCs w:val="28"/>
        </w:rPr>
        <w:lastRenderedPageBreak/>
        <w:t xml:space="preserve">1. Утвердить Положение о комиссии по делам несовершеннолетних и защите их прав </w:t>
      </w:r>
      <w:r>
        <w:rPr>
          <w:rFonts w:ascii="Times New Roman" w:hAnsi="Times New Roman" w:cs="Times New Roman"/>
          <w:sz w:val="28"/>
          <w:szCs w:val="28"/>
        </w:rPr>
        <w:t xml:space="preserve">при </w:t>
      </w:r>
      <w:r w:rsidRPr="00E12BDB">
        <w:rPr>
          <w:rFonts w:ascii="Times New Roman" w:hAnsi="Times New Roman" w:cs="Times New Roman"/>
          <w:sz w:val="28"/>
          <w:szCs w:val="28"/>
        </w:rPr>
        <w:t xml:space="preserve">Администрации </w:t>
      </w:r>
      <w:r>
        <w:rPr>
          <w:rFonts w:ascii="Times New Roman" w:hAnsi="Times New Roman" w:cs="Times New Roman"/>
          <w:sz w:val="28"/>
          <w:szCs w:val="28"/>
        </w:rPr>
        <w:t>Тенькинского</w:t>
      </w:r>
      <w:r w:rsidRPr="00E12BDB">
        <w:rPr>
          <w:rFonts w:ascii="Times New Roman" w:hAnsi="Times New Roman" w:cs="Times New Roman"/>
          <w:sz w:val="28"/>
          <w:szCs w:val="28"/>
        </w:rPr>
        <w:t xml:space="preserve"> городского округа, согласно </w:t>
      </w:r>
      <w:hyperlink w:anchor="sub_97" w:history="1">
        <w:r w:rsidRPr="00E12BDB">
          <w:rPr>
            <w:rFonts w:ascii="Times New Roman" w:hAnsi="Times New Roman" w:cs="Times New Roman"/>
            <w:sz w:val="28"/>
            <w:szCs w:val="28"/>
          </w:rPr>
          <w:t xml:space="preserve">приложению </w:t>
        </w:r>
        <w:r w:rsidR="00B07EB4">
          <w:rPr>
            <w:rFonts w:ascii="Times New Roman" w:hAnsi="Times New Roman" w:cs="Times New Roman"/>
            <w:sz w:val="28"/>
            <w:szCs w:val="28"/>
          </w:rPr>
          <w:t>№</w:t>
        </w:r>
        <w:r w:rsidRPr="00E12BDB">
          <w:rPr>
            <w:rFonts w:ascii="Times New Roman" w:hAnsi="Times New Roman" w:cs="Times New Roman"/>
            <w:sz w:val="28"/>
            <w:szCs w:val="28"/>
          </w:rPr>
          <w:t> 1</w:t>
        </w:r>
      </w:hyperlink>
      <w:r w:rsidRPr="00E12BDB">
        <w:rPr>
          <w:rFonts w:ascii="Times New Roman" w:hAnsi="Times New Roman" w:cs="Times New Roman"/>
          <w:sz w:val="28"/>
          <w:szCs w:val="28"/>
        </w:rPr>
        <w:t xml:space="preserve"> к настоящему постановлению.</w:t>
      </w:r>
    </w:p>
    <w:p w14:paraId="10C094C3" w14:textId="77777777" w:rsidR="00E12BDB" w:rsidRPr="00E12BDB" w:rsidRDefault="00E12BDB" w:rsidP="00FA3C51">
      <w:pPr>
        <w:autoSpaceDE w:val="0"/>
        <w:autoSpaceDN w:val="0"/>
        <w:adjustRightInd w:val="0"/>
        <w:spacing w:after="0" w:line="360" w:lineRule="auto"/>
        <w:ind w:firstLine="720"/>
        <w:jc w:val="both"/>
        <w:rPr>
          <w:rFonts w:ascii="Times New Roman" w:hAnsi="Times New Roman" w:cs="Times New Roman"/>
          <w:sz w:val="28"/>
          <w:szCs w:val="28"/>
        </w:rPr>
      </w:pPr>
      <w:bookmarkStart w:id="1" w:name="sub_2"/>
      <w:bookmarkEnd w:id="0"/>
      <w:r w:rsidRPr="00E12BDB">
        <w:rPr>
          <w:rFonts w:ascii="Times New Roman" w:hAnsi="Times New Roman" w:cs="Times New Roman"/>
          <w:sz w:val="28"/>
          <w:szCs w:val="28"/>
        </w:rPr>
        <w:t xml:space="preserve">2. Утвердить состав комиссии по делам несовершеннолетних и защите их прав Администрации </w:t>
      </w:r>
      <w:r w:rsidR="00B07EB4">
        <w:rPr>
          <w:rFonts w:ascii="Times New Roman" w:hAnsi="Times New Roman" w:cs="Times New Roman"/>
          <w:sz w:val="28"/>
          <w:szCs w:val="28"/>
        </w:rPr>
        <w:t>Тенькинского</w:t>
      </w:r>
      <w:r w:rsidRPr="00E12BDB">
        <w:rPr>
          <w:rFonts w:ascii="Times New Roman" w:hAnsi="Times New Roman" w:cs="Times New Roman"/>
          <w:sz w:val="28"/>
          <w:szCs w:val="28"/>
        </w:rPr>
        <w:t xml:space="preserve"> городского округа, согласно </w:t>
      </w:r>
      <w:hyperlink w:anchor="sub_116" w:history="1">
        <w:r w:rsidRPr="00E12BDB">
          <w:rPr>
            <w:rFonts w:ascii="Times New Roman" w:hAnsi="Times New Roman" w:cs="Times New Roman"/>
            <w:sz w:val="28"/>
            <w:szCs w:val="28"/>
          </w:rPr>
          <w:t xml:space="preserve">приложению </w:t>
        </w:r>
        <w:r w:rsidR="00B07EB4">
          <w:rPr>
            <w:rFonts w:ascii="Times New Roman" w:hAnsi="Times New Roman" w:cs="Times New Roman"/>
            <w:sz w:val="28"/>
            <w:szCs w:val="28"/>
          </w:rPr>
          <w:t>№</w:t>
        </w:r>
        <w:r w:rsidRPr="00E12BDB">
          <w:rPr>
            <w:rFonts w:ascii="Times New Roman" w:hAnsi="Times New Roman" w:cs="Times New Roman"/>
            <w:sz w:val="28"/>
            <w:szCs w:val="28"/>
          </w:rPr>
          <w:t> 2</w:t>
        </w:r>
      </w:hyperlink>
      <w:r w:rsidRPr="00E12BDB">
        <w:rPr>
          <w:rFonts w:ascii="Times New Roman" w:hAnsi="Times New Roman" w:cs="Times New Roman"/>
          <w:sz w:val="28"/>
          <w:szCs w:val="28"/>
        </w:rPr>
        <w:t xml:space="preserve"> к настоящему постановлению.</w:t>
      </w:r>
    </w:p>
    <w:p w14:paraId="4717C43F" w14:textId="77777777" w:rsidR="00E12BDB" w:rsidRPr="00E12BDB" w:rsidRDefault="00E12BDB" w:rsidP="00FA3C51">
      <w:pPr>
        <w:autoSpaceDE w:val="0"/>
        <w:autoSpaceDN w:val="0"/>
        <w:adjustRightInd w:val="0"/>
        <w:spacing w:after="0" w:line="360" w:lineRule="auto"/>
        <w:ind w:firstLine="720"/>
        <w:jc w:val="both"/>
        <w:rPr>
          <w:rFonts w:ascii="Times New Roman" w:hAnsi="Times New Roman" w:cs="Times New Roman"/>
          <w:sz w:val="28"/>
          <w:szCs w:val="28"/>
        </w:rPr>
      </w:pPr>
      <w:bookmarkStart w:id="2" w:name="sub_3"/>
      <w:bookmarkEnd w:id="1"/>
      <w:r w:rsidRPr="00E12BDB">
        <w:rPr>
          <w:rFonts w:ascii="Times New Roman" w:hAnsi="Times New Roman" w:cs="Times New Roman"/>
          <w:sz w:val="28"/>
          <w:szCs w:val="28"/>
        </w:rPr>
        <w:t xml:space="preserve">3. </w:t>
      </w:r>
      <w:hyperlink r:id="rId11" w:history="1">
        <w:r w:rsidRPr="00E12BDB">
          <w:rPr>
            <w:rFonts w:ascii="Times New Roman" w:hAnsi="Times New Roman" w:cs="Times New Roman"/>
            <w:sz w:val="28"/>
            <w:szCs w:val="28"/>
          </w:rPr>
          <w:t>Постановление</w:t>
        </w:r>
      </w:hyperlink>
      <w:r w:rsidRPr="00E12BDB">
        <w:rPr>
          <w:rFonts w:ascii="Times New Roman" w:hAnsi="Times New Roman" w:cs="Times New Roman"/>
          <w:sz w:val="28"/>
          <w:szCs w:val="28"/>
        </w:rPr>
        <w:t xml:space="preserve"> Администрации </w:t>
      </w:r>
      <w:r>
        <w:rPr>
          <w:rFonts w:ascii="Times New Roman" w:hAnsi="Times New Roman" w:cs="Times New Roman"/>
          <w:sz w:val="28"/>
          <w:szCs w:val="28"/>
        </w:rPr>
        <w:t>Тенькинского</w:t>
      </w:r>
      <w:r w:rsidRPr="00E12BDB">
        <w:rPr>
          <w:rFonts w:ascii="Times New Roman" w:hAnsi="Times New Roman" w:cs="Times New Roman"/>
          <w:sz w:val="28"/>
          <w:szCs w:val="28"/>
        </w:rPr>
        <w:t xml:space="preserve"> городского округа от </w:t>
      </w:r>
      <w:r w:rsidR="00B07EB4" w:rsidRPr="00B07EB4">
        <w:rPr>
          <w:rFonts w:ascii="Times New Roman" w:hAnsi="Times New Roman" w:cs="Times New Roman"/>
          <w:sz w:val="28"/>
          <w:szCs w:val="28"/>
        </w:rPr>
        <w:t>25.10.2016г</w:t>
      </w:r>
      <w:r w:rsidR="00B07EB4">
        <w:rPr>
          <w:rFonts w:ascii="Times New Roman" w:hAnsi="Times New Roman" w:cs="Times New Roman"/>
          <w:sz w:val="28"/>
          <w:szCs w:val="28"/>
        </w:rPr>
        <w:t xml:space="preserve"> №</w:t>
      </w:r>
      <w:r w:rsidRPr="00B07EB4">
        <w:rPr>
          <w:rFonts w:ascii="Times New Roman" w:hAnsi="Times New Roman" w:cs="Times New Roman"/>
          <w:sz w:val="28"/>
          <w:szCs w:val="28"/>
        </w:rPr>
        <w:t> </w:t>
      </w:r>
      <w:r w:rsidR="00B07EB4">
        <w:rPr>
          <w:rFonts w:ascii="Times New Roman" w:hAnsi="Times New Roman" w:cs="Times New Roman"/>
          <w:sz w:val="28"/>
          <w:szCs w:val="28"/>
        </w:rPr>
        <w:t>520-па «</w:t>
      </w:r>
      <w:r w:rsidRPr="00E12BDB">
        <w:rPr>
          <w:rFonts w:ascii="Times New Roman" w:hAnsi="Times New Roman" w:cs="Times New Roman"/>
          <w:sz w:val="28"/>
          <w:szCs w:val="28"/>
        </w:rPr>
        <w:t xml:space="preserve">Об утверждении Положения и состава комиссии по делам несовершеннолетних и защите их прав </w:t>
      </w:r>
      <w:r>
        <w:rPr>
          <w:rFonts w:ascii="Times New Roman" w:hAnsi="Times New Roman" w:cs="Times New Roman"/>
          <w:sz w:val="28"/>
          <w:szCs w:val="28"/>
        </w:rPr>
        <w:t xml:space="preserve">при </w:t>
      </w:r>
      <w:r w:rsidRPr="00E12BDB">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Тенькинского </w:t>
      </w:r>
      <w:r w:rsidR="00B07EB4">
        <w:rPr>
          <w:rFonts w:ascii="Times New Roman" w:hAnsi="Times New Roman" w:cs="Times New Roman"/>
          <w:sz w:val="28"/>
          <w:szCs w:val="28"/>
        </w:rPr>
        <w:t xml:space="preserve">городского округа» </w:t>
      </w:r>
      <w:r w:rsidRPr="00E12BDB">
        <w:rPr>
          <w:rFonts w:ascii="Times New Roman" w:hAnsi="Times New Roman" w:cs="Times New Roman"/>
          <w:sz w:val="28"/>
          <w:szCs w:val="28"/>
        </w:rPr>
        <w:t>отменить.</w:t>
      </w:r>
    </w:p>
    <w:p w14:paraId="75D082B2" w14:textId="1B6D3849" w:rsidR="00E12BDB" w:rsidRPr="00E12BDB" w:rsidRDefault="00E12BDB" w:rsidP="00FA3C51">
      <w:pPr>
        <w:autoSpaceDE w:val="0"/>
        <w:autoSpaceDN w:val="0"/>
        <w:adjustRightInd w:val="0"/>
        <w:spacing w:after="0" w:line="360" w:lineRule="auto"/>
        <w:ind w:firstLine="720"/>
        <w:jc w:val="both"/>
        <w:rPr>
          <w:rFonts w:ascii="Times New Roman" w:hAnsi="Times New Roman" w:cs="Times New Roman"/>
          <w:sz w:val="28"/>
          <w:szCs w:val="28"/>
        </w:rPr>
      </w:pPr>
      <w:bookmarkStart w:id="3" w:name="sub_4"/>
      <w:bookmarkEnd w:id="2"/>
      <w:r w:rsidRPr="00E12BDB">
        <w:rPr>
          <w:rFonts w:ascii="Times New Roman" w:hAnsi="Times New Roman" w:cs="Times New Roman"/>
          <w:sz w:val="28"/>
          <w:szCs w:val="28"/>
        </w:rPr>
        <w:t xml:space="preserve">4. Настоящее постановление подлежит </w:t>
      </w:r>
      <w:hyperlink r:id="rId12" w:history="1">
        <w:r w:rsidRPr="00E12BDB">
          <w:rPr>
            <w:rFonts w:ascii="Times New Roman" w:hAnsi="Times New Roman" w:cs="Times New Roman"/>
            <w:sz w:val="28"/>
            <w:szCs w:val="28"/>
          </w:rPr>
          <w:t>официальному опубликованию</w:t>
        </w:r>
      </w:hyperlink>
      <w:r w:rsidR="00EB60AF">
        <w:rPr>
          <w:rFonts w:ascii="Times New Roman" w:hAnsi="Times New Roman" w:cs="Times New Roman"/>
          <w:sz w:val="28"/>
          <w:szCs w:val="28"/>
        </w:rPr>
        <w:t xml:space="preserve"> (обнародованию)</w:t>
      </w:r>
      <w:r w:rsidRPr="00E12BDB">
        <w:rPr>
          <w:rFonts w:ascii="Times New Roman" w:hAnsi="Times New Roman" w:cs="Times New Roman"/>
          <w:sz w:val="28"/>
          <w:szCs w:val="28"/>
        </w:rPr>
        <w:t>.</w:t>
      </w:r>
    </w:p>
    <w:p w14:paraId="5B32D063" w14:textId="77777777" w:rsidR="00E12BDB" w:rsidRDefault="00E12BDB" w:rsidP="00FA3C51">
      <w:pPr>
        <w:autoSpaceDE w:val="0"/>
        <w:autoSpaceDN w:val="0"/>
        <w:adjustRightInd w:val="0"/>
        <w:spacing w:after="0" w:line="360" w:lineRule="auto"/>
        <w:ind w:firstLine="720"/>
        <w:jc w:val="both"/>
        <w:rPr>
          <w:rFonts w:ascii="Times New Roman" w:hAnsi="Times New Roman" w:cs="Times New Roman"/>
          <w:sz w:val="28"/>
          <w:szCs w:val="28"/>
        </w:rPr>
      </w:pPr>
      <w:bookmarkStart w:id="4" w:name="sub_5"/>
      <w:bookmarkEnd w:id="3"/>
      <w:r w:rsidRPr="00E12BDB">
        <w:rPr>
          <w:rFonts w:ascii="Times New Roman" w:hAnsi="Times New Roman" w:cs="Times New Roman"/>
          <w:sz w:val="28"/>
          <w:szCs w:val="28"/>
        </w:rPr>
        <w:t xml:space="preserve">5. Контроль за исполнением настоящего постановления возложить на заместителя главы Администрации </w:t>
      </w:r>
      <w:r>
        <w:rPr>
          <w:rFonts w:ascii="Times New Roman" w:hAnsi="Times New Roman" w:cs="Times New Roman"/>
          <w:sz w:val="28"/>
          <w:szCs w:val="28"/>
        </w:rPr>
        <w:t>Тенькинского</w:t>
      </w:r>
      <w:r w:rsidRPr="00E12BDB">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по вопросам социальной политики</w:t>
      </w:r>
      <w:r w:rsidRPr="00E12BDB">
        <w:rPr>
          <w:rFonts w:ascii="Times New Roman" w:hAnsi="Times New Roman" w:cs="Times New Roman"/>
          <w:sz w:val="28"/>
          <w:szCs w:val="28"/>
        </w:rPr>
        <w:t xml:space="preserve"> </w:t>
      </w:r>
      <w:r>
        <w:rPr>
          <w:rFonts w:ascii="Times New Roman" w:hAnsi="Times New Roman" w:cs="Times New Roman"/>
          <w:sz w:val="28"/>
          <w:szCs w:val="28"/>
        </w:rPr>
        <w:t>Е.Ю. Реброву</w:t>
      </w:r>
      <w:r w:rsidR="00334B36">
        <w:rPr>
          <w:rFonts w:ascii="Times New Roman" w:hAnsi="Times New Roman" w:cs="Times New Roman"/>
          <w:sz w:val="28"/>
          <w:szCs w:val="28"/>
        </w:rPr>
        <w:t>.</w:t>
      </w:r>
    </w:p>
    <w:p w14:paraId="47714B31" w14:textId="77777777" w:rsidR="00334B36" w:rsidRPr="00E12BDB" w:rsidRDefault="00334B36" w:rsidP="00FA3C51">
      <w:pPr>
        <w:autoSpaceDE w:val="0"/>
        <w:autoSpaceDN w:val="0"/>
        <w:adjustRightInd w:val="0"/>
        <w:spacing w:after="0" w:line="360" w:lineRule="auto"/>
        <w:ind w:firstLine="720"/>
        <w:jc w:val="both"/>
        <w:rPr>
          <w:rFonts w:ascii="Times New Roman" w:hAnsi="Times New Roman" w:cs="Times New Roman"/>
          <w:sz w:val="28"/>
          <w:szCs w:val="28"/>
        </w:rPr>
      </w:pPr>
    </w:p>
    <w:bookmarkEnd w:id="4"/>
    <w:p w14:paraId="605E7FD9" w14:textId="68DD6E41" w:rsidR="00E12BDB" w:rsidRDefault="00E12BDB" w:rsidP="00E12BDB">
      <w:pPr>
        <w:autoSpaceDE w:val="0"/>
        <w:autoSpaceDN w:val="0"/>
        <w:adjustRightInd w:val="0"/>
        <w:spacing w:after="0" w:line="240" w:lineRule="auto"/>
        <w:ind w:firstLine="720"/>
        <w:jc w:val="both"/>
        <w:rPr>
          <w:rFonts w:ascii="Times New Roman" w:hAnsi="Times New Roman" w:cs="Times New Roman"/>
          <w:sz w:val="28"/>
          <w:szCs w:val="28"/>
        </w:rPr>
      </w:pPr>
    </w:p>
    <w:p w14:paraId="11DB9F70" w14:textId="77777777" w:rsidR="00EB60AF" w:rsidRPr="00E12BDB" w:rsidRDefault="00EB60AF" w:rsidP="00E12BDB">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327"/>
        <w:gridCol w:w="3180"/>
      </w:tblGrid>
      <w:tr w:rsidR="00E12BDB" w:rsidRPr="00E12BDB" w14:paraId="24B527F8" w14:textId="77777777">
        <w:tc>
          <w:tcPr>
            <w:tcW w:w="6666" w:type="dxa"/>
            <w:tcBorders>
              <w:top w:val="nil"/>
              <w:left w:val="nil"/>
              <w:bottom w:val="nil"/>
              <w:right w:val="nil"/>
            </w:tcBorders>
          </w:tcPr>
          <w:p w14:paraId="245B9B00" w14:textId="4815013D" w:rsidR="00E12BDB" w:rsidRPr="00E12BDB" w:rsidRDefault="003F3538" w:rsidP="003F35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w:t>
            </w:r>
            <w:r w:rsidR="00EB60AF">
              <w:rPr>
                <w:rFonts w:ascii="Times New Roman" w:hAnsi="Times New Roman" w:cs="Times New Roman"/>
                <w:sz w:val="28"/>
                <w:szCs w:val="28"/>
              </w:rPr>
              <w:t xml:space="preserve"> </w:t>
            </w:r>
            <w:r>
              <w:rPr>
                <w:rFonts w:ascii="Times New Roman" w:hAnsi="Times New Roman" w:cs="Times New Roman"/>
                <w:sz w:val="28"/>
                <w:szCs w:val="28"/>
              </w:rPr>
              <w:t>о. г</w:t>
            </w:r>
            <w:r w:rsidR="00E12BDB" w:rsidRPr="00E12BDB">
              <w:rPr>
                <w:rFonts w:ascii="Times New Roman" w:hAnsi="Times New Roman" w:cs="Times New Roman"/>
                <w:sz w:val="28"/>
                <w:szCs w:val="28"/>
              </w:rPr>
              <w:t>лав</w:t>
            </w:r>
            <w:r>
              <w:rPr>
                <w:rFonts w:ascii="Times New Roman" w:hAnsi="Times New Roman" w:cs="Times New Roman"/>
                <w:sz w:val="28"/>
                <w:szCs w:val="28"/>
              </w:rPr>
              <w:t>ы</w:t>
            </w:r>
            <w:r w:rsidR="00E12BDB" w:rsidRPr="00E12BDB">
              <w:rPr>
                <w:rFonts w:ascii="Times New Roman" w:hAnsi="Times New Roman" w:cs="Times New Roman"/>
                <w:sz w:val="28"/>
                <w:szCs w:val="28"/>
              </w:rPr>
              <w:t xml:space="preserve"> </w:t>
            </w:r>
            <w:r w:rsidR="00E12BDB">
              <w:rPr>
                <w:rFonts w:ascii="Times New Roman" w:hAnsi="Times New Roman" w:cs="Times New Roman"/>
                <w:sz w:val="28"/>
                <w:szCs w:val="28"/>
              </w:rPr>
              <w:t>Тенькинского</w:t>
            </w:r>
            <w:r w:rsidR="00E12BDB" w:rsidRPr="00E12BDB">
              <w:rPr>
                <w:rFonts w:ascii="Times New Roman" w:hAnsi="Times New Roman" w:cs="Times New Roman"/>
                <w:sz w:val="28"/>
                <w:szCs w:val="28"/>
              </w:rPr>
              <w:t xml:space="preserve"> городского округа</w:t>
            </w:r>
          </w:p>
        </w:tc>
        <w:tc>
          <w:tcPr>
            <w:tcW w:w="3333" w:type="dxa"/>
            <w:tcBorders>
              <w:top w:val="nil"/>
              <w:left w:val="nil"/>
              <w:bottom w:val="nil"/>
              <w:right w:val="nil"/>
            </w:tcBorders>
          </w:tcPr>
          <w:p w14:paraId="69560971" w14:textId="77777777" w:rsidR="00E12BDB" w:rsidRPr="00E12BDB" w:rsidRDefault="003F3538" w:rsidP="00E12BD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Е.Ю. Реброва</w:t>
            </w:r>
          </w:p>
        </w:tc>
      </w:tr>
    </w:tbl>
    <w:p w14:paraId="54CB087E" w14:textId="77777777" w:rsidR="00E12BDB" w:rsidRPr="00E12BDB" w:rsidRDefault="00E12BDB" w:rsidP="00E12BDB">
      <w:pPr>
        <w:autoSpaceDE w:val="0"/>
        <w:autoSpaceDN w:val="0"/>
        <w:adjustRightInd w:val="0"/>
        <w:spacing w:after="0" w:line="240" w:lineRule="auto"/>
        <w:ind w:firstLine="720"/>
        <w:jc w:val="both"/>
        <w:rPr>
          <w:rFonts w:ascii="Times New Roman" w:hAnsi="Times New Roman" w:cs="Times New Roman"/>
          <w:sz w:val="28"/>
          <w:szCs w:val="28"/>
        </w:rPr>
      </w:pPr>
    </w:p>
    <w:p w14:paraId="6356077A" w14:textId="77777777" w:rsidR="00360334" w:rsidRDefault="00360334" w:rsidP="00E12BDB">
      <w:pPr>
        <w:autoSpaceDE w:val="0"/>
        <w:autoSpaceDN w:val="0"/>
        <w:adjustRightInd w:val="0"/>
        <w:spacing w:after="0" w:line="240" w:lineRule="auto"/>
        <w:ind w:firstLine="720"/>
        <w:jc w:val="right"/>
        <w:rPr>
          <w:rFonts w:ascii="Times New Roman" w:hAnsi="Times New Roman" w:cs="Times New Roman"/>
          <w:b/>
          <w:bCs/>
          <w:color w:val="26282F"/>
          <w:sz w:val="28"/>
          <w:szCs w:val="28"/>
        </w:rPr>
        <w:sectPr w:rsidR="00360334" w:rsidSect="00360334">
          <w:headerReference w:type="default" r:id="rId13"/>
          <w:pgSz w:w="11900" w:h="16800"/>
          <w:pgMar w:top="1135" w:right="800" w:bottom="1135" w:left="1701" w:header="720" w:footer="720" w:gutter="0"/>
          <w:pgNumType w:start="1"/>
          <w:cols w:space="720"/>
          <w:noEndnote/>
          <w:titlePg/>
          <w:docGrid w:linePitch="299"/>
        </w:sectPr>
      </w:pPr>
      <w:bookmarkStart w:id="5" w:name="sub_97"/>
    </w:p>
    <w:bookmarkEnd w:id="5"/>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404"/>
      </w:tblGrid>
      <w:tr w:rsidR="00EB60AF" w14:paraId="13B932C2" w14:textId="77777777" w:rsidTr="00EB60AF">
        <w:tc>
          <w:tcPr>
            <w:tcW w:w="5211" w:type="dxa"/>
          </w:tcPr>
          <w:p w14:paraId="16812C6A" w14:textId="77777777" w:rsidR="00EB60AF" w:rsidRDefault="00EB60AF" w:rsidP="00334B36">
            <w:pPr>
              <w:jc w:val="right"/>
              <w:rPr>
                <w:rFonts w:ascii="Times New Roman" w:eastAsia="Calibri" w:hAnsi="Times New Roman" w:cs="Times New Roman"/>
                <w:sz w:val="24"/>
                <w:szCs w:val="24"/>
              </w:rPr>
            </w:pPr>
          </w:p>
        </w:tc>
        <w:tc>
          <w:tcPr>
            <w:tcW w:w="4404" w:type="dxa"/>
          </w:tcPr>
          <w:p w14:paraId="4D76BFAB" w14:textId="77777777" w:rsidR="00EB60AF" w:rsidRPr="00EB60AF" w:rsidRDefault="00EB60AF" w:rsidP="00EB60AF">
            <w:pPr>
              <w:jc w:val="center"/>
              <w:rPr>
                <w:rFonts w:ascii="Times New Roman" w:eastAsia="Calibri" w:hAnsi="Times New Roman" w:cs="Times New Roman"/>
                <w:sz w:val="28"/>
                <w:szCs w:val="28"/>
              </w:rPr>
            </w:pPr>
            <w:r w:rsidRPr="00EB60AF">
              <w:rPr>
                <w:rFonts w:ascii="Times New Roman" w:eastAsia="Calibri" w:hAnsi="Times New Roman" w:cs="Times New Roman"/>
                <w:sz w:val="28"/>
                <w:szCs w:val="28"/>
              </w:rPr>
              <w:t>Приложение № 1</w:t>
            </w:r>
          </w:p>
          <w:p w14:paraId="5FA3F217" w14:textId="77777777" w:rsidR="00EB60AF" w:rsidRPr="00EB60AF" w:rsidRDefault="00EB60AF" w:rsidP="00EB60AF">
            <w:pPr>
              <w:jc w:val="center"/>
              <w:rPr>
                <w:rFonts w:ascii="Times New Roman" w:eastAsia="Calibri" w:hAnsi="Times New Roman" w:cs="Times New Roman"/>
                <w:sz w:val="28"/>
                <w:szCs w:val="28"/>
              </w:rPr>
            </w:pPr>
            <w:r w:rsidRPr="00EB60AF">
              <w:rPr>
                <w:rFonts w:ascii="Times New Roman" w:eastAsia="Calibri" w:hAnsi="Times New Roman" w:cs="Times New Roman"/>
                <w:sz w:val="28"/>
                <w:szCs w:val="28"/>
              </w:rPr>
              <w:t>УТВЕРЖДЕНО</w:t>
            </w:r>
          </w:p>
          <w:p w14:paraId="01D31597" w14:textId="14D453E0" w:rsidR="00EB60AF" w:rsidRPr="00EB60AF" w:rsidRDefault="00EB60AF" w:rsidP="00EB60AF">
            <w:pPr>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Pr="00EB60AF">
              <w:rPr>
                <w:rFonts w:ascii="Times New Roman" w:eastAsia="Calibri" w:hAnsi="Times New Roman" w:cs="Times New Roman"/>
                <w:sz w:val="28"/>
                <w:szCs w:val="28"/>
              </w:rPr>
              <w:t>остановлением</w:t>
            </w:r>
            <w:r>
              <w:rPr>
                <w:rFonts w:ascii="Times New Roman" w:eastAsia="Calibri" w:hAnsi="Times New Roman" w:cs="Times New Roman"/>
                <w:sz w:val="28"/>
                <w:szCs w:val="28"/>
              </w:rPr>
              <w:t xml:space="preserve"> </w:t>
            </w:r>
            <w:r w:rsidRPr="00EB60AF">
              <w:rPr>
                <w:rFonts w:ascii="Times New Roman" w:eastAsia="Calibri" w:hAnsi="Times New Roman" w:cs="Times New Roman"/>
                <w:sz w:val="28"/>
                <w:szCs w:val="28"/>
              </w:rPr>
              <w:t>администрации Тенькинского</w:t>
            </w:r>
            <w:r>
              <w:rPr>
                <w:rFonts w:ascii="Times New Roman" w:eastAsia="Calibri" w:hAnsi="Times New Roman" w:cs="Times New Roman"/>
                <w:sz w:val="28"/>
                <w:szCs w:val="28"/>
              </w:rPr>
              <w:t xml:space="preserve"> </w:t>
            </w:r>
            <w:r w:rsidRPr="00EB60AF">
              <w:rPr>
                <w:rFonts w:ascii="Times New Roman" w:eastAsia="Calibri" w:hAnsi="Times New Roman" w:cs="Times New Roman"/>
                <w:sz w:val="28"/>
                <w:szCs w:val="28"/>
              </w:rPr>
              <w:t>городского округа</w:t>
            </w:r>
          </w:p>
          <w:p w14:paraId="19EFEB98" w14:textId="77777777" w:rsidR="00EB60AF" w:rsidRPr="00EB60AF" w:rsidRDefault="00EB60AF" w:rsidP="00EB60AF">
            <w:pPr>
              <w:jc w:val="center"/>
              <w:rPr>
                <w:rFonts w:ascii="Times New Roman" w:eastAsia="Calibri" w:hAnsi="Times New Roman" w:cs="Times New Roman"/>
                <w:sz w:val="28"/>
                <w:szCs w:val="28"/>
              </w:rPr>
            </w:pPr>
            <w:r w:rsidRPr="00EB60AF">
              <w:rPr>
                <w:rFonts w:ascii="Times New Roman" w:eastAsia="Calibri" w:hAnsi="Times New Roman" w:cs="Times New Roman"/>
                <w:sz w:val="28"/>
                <w:szCs w:val="28"/>
              </w:rPr>
              <w:t>Магаданской области</w:t>
            </w:r>
          </w:p>
          <w:p w14:paraId="7491AD7B" w14:textId="4FD389F6" w:rsidR="00EB60AF" w:rsidRDefault="00207B44" w:rsidP="00EB60AF">
            <w:pPr>
              <w:jc w:val="center"/>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00EB60AF">
              <w:rPr>
                <w:rFonts w:ascii="Times New Roman" w:eastAsia="Calibri" w:hAnsi="Times New Roman" w:cs="Times New Roman"/>
                <w:sz w:val="28"/>
                <w:szCs w:val="28"/>
              </w:rPr>
              <w:t>о</w:t>
            </w:r>
            <w:r w:rsidR="00EB60AF" w:rsidRPr="00EB60AF">
              <w:rPr>
                <w:rFonts w:ascii="Times New Roman" w:eastAsia="Calibri" w:hAnsi="Times New Roman" w:cs="Times New Roman"/>
                <w:sz w:val="28"/>
                <w:szCs w:val="28"/>
              </w:rPr>
              <w:t xml:space="preserve">т </w:t>
            </w:r>
            <w:r>
              <w:rPr>
                <w:rFonts w:ascii="Times New Roman" w:eastAsia="Calibri" w:hAnsi="Times New Roman" w:cs="Times New Roman"/>
                <w:sz w:val="28"/>
                <w:szCs w:val="28"/>
              </w:rPr>
              <w:t>10.12.2020</w:t>
            </w:r>
            <w:r w:rsidR="00EB60AF" w:rsidRPr="00EB60A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329-па</w:t>
            </w:r>
            <w:r w:rsidR="00EB60AF" w:rsidRPr="00EB60AF">
              <w:rPr>
                <w:rFonts w:ascii="Times New Roman" w:eastAsia="Calibri" w:hAnsi="Times New Roman" w:cs="Times New Roman"/>
                <w:sz w:val="28"/>
                <w:szCs w:val="28"/>
              </w:rPr>
              <w:t xml:space="preserve"> _____</w:t>
            </w:r>
          </w:p>
        </w:tc>
      </w:tr>
    </w:tbl>
    <w:p w14:paraId="5829FFE7" w14:textId="77777777" w:rsidR="00EB4012" w:rsidRDefault="00EB4012" w:rsidP="00334B36">
      <w:pPr>
        <w:spacing w:after="0" w:line="240" w:lineRule="auto"/>
        <w:jc w:val="right"/>
        <w:rPr>
          <w:rFonts w:ascii="Times New Roman" w:eastAsia="Calibri" w:hAnsi="Times New Roman" w:cs="Times New Roman"/>
          <w:sz w:val="24"/>
          <w:szCs w:val="24"/>
        </w:rPr>
      </w:pPr>
    </w:p>
    <w:p w14:paraId="46E632BB" w14:textId="77777777" w:rsidR="00334B36" w:rsidRPr="002864F2" w:rsidRDefault="00334B36" w:rsidP="00334B36">
      <w:pPr>
        <w:spacing w:after="0" w:line="360" w:lineRule="auto"/>
        <w:rPr>
          <w:rFonts w:ascii="Times New Roman" w:eastAsia="Calibri" w:hAnsi="Times New Roman" w:cs="Times New Roman"/>
          <w:sz w:val="28"/>
          <w:szCs w:val="28"/>
        </w:rPr>
      </w:pPr>
    </w:p>
    <w:p w14:paraId="08351B76" w14:textId="77777777" w:rsidR="00334B36" w:rsidRPr="002864F2" w:rsidRDefault="00334B36" w:rsidP="00EB60AF">
      <w:pPr>
        <w:spacing w:after="0" w:line="240" w:lineRule="auto"/>
        <w:jc w:val="center"/>
        <w:rPr>
          <w:rFonts w:ascii="Times New Roman" w:eastAsia="Calibri" w:hAnsi="Times New Roman" w:cs="Times New Roman"/>
          <w:b/>
          <w:sz w:val="28"/>
          <w:szCs w:val="28"/>
        </w:rPr>
      </w:pPr>
      <w:r w:rsidRPr="002864F2">
        <w:rPr>
          <w:rFonts w:ascii="Times New Roman" w:eastAsia="Calibri" w:hAnsi="Times New Roman" w:cs="Times New Roman"/>
          <w:b/>
          <w:sz w:val="28"/>
          <w:szCs w:val="28"/>
        </w:rPr>
        <w:t>ПОЛОЖЕНИЕ</w:t>
      </w:r>
    </w:p>
    <w:p w14:paraId="414973B3" w14:textId="77777777" w:rsidR="000B169D" w:rsidRDefault="00334B36" w:rsidP="00EB60AF">
      <w:pPr>
        <w:spacing w:after="0" w:line="240" w:lineRule="auto"/>
        <w:jc w:val="center"/>
        <w:rPr>
          <w:rFonts w:ascii="Times New Roman" w:eastAsia="Calibri" w:hAnsi="Times New Roman" w:cs="Times New Roman"/>
          <w:b/>
          <w:sz w:val="28"/>
          <w:szCs w:val="28"/>
        </w:rPr>
      </w:pPr>
      <w:r w:rsidRPr="002864F2">
        <w:rPr>
          <w:rFonts w:ascii="Times New Roman" w:eastAsia="Calibri" w:hAnsi="Times New Roman" w:cs="Times New Roman"/>
          <w:b/>
          <w:sz w:val="28"/>
          <w:szCs w:val="28"/>
        </w:rPr>
        <w:t xml:space="preserve">о  Комиссии по делам несовершеннолетних и защите их прав </w:t>
      </w:r>
    </w:p>
    <w:p w14:paraId="24CBE7AB" w14:textId="77777777" w:rsidR="000B169D" w:rsidRDefault="00334B36" w:rsidP="00EB60AF">
      <w:pPr>
        <w:spacing w:after="0" w:line="240" w:lineRule="auto"/>
        <w:jc w:val="center"/>
        <w:rPr>
          <w:rFonts w:ascii="Times New Roman" w:eastAsia="Calibri" w:hAnsi="Times New Roman" w:cs="Times New Roman"/>
          <w:b/>
          <w:sz w:val="28"/>
          <w:szCs w:val="28"/>
        </w:rPr>
      </w:pPr>
      <w:r w:rsidRPr="002864F2">
        <w:rPr>
          <w:rFonts w:ascii="Times New Roman" w:eastAsia="Calibri" w:hAnsi="Times New Roman" w:cs="Times New Roman"/>
          <w:b/>
          <w:sz w:val="28"/>
          <w:szCs w:val="28"/>
        </w:rPr>
        <w:t xml:space="preserve">при администрации Тенькинского городского округа </w:t>
      </w:r>
    </w:p>
    <w:p w14:paraId="786B2414" w14:textId="39E86DDF" w:rsidR="00334B36" w:rsidRPr="002864F2" w:rsidRDefault="00334B36" w:rsidP="00EB60AF">
      <w:pPr>
        <w:spacing w:after="0" w:line="240" w:lineRule="auto"/>
        <w:jc w:val="center"/>
        <w:rPr>
          <w:rFonts w:ascii="Times New Roman" w:eastAsia="Calibri" w:hAnsi="Times New Roman" w:cs="Times New Roman"/>
          <w:b/>
          <w:sz w:val="28"/>
          <w:szCs w:val="28"/>
        </w:rPr>
      </w:pPr>
      <w:r w:rsidRPr="002864F2">
        <w:rPr>
          <w:rFonts w:ascii="Times New Roman" w:eastAsia="Calibri" w:hAnsi="Times New Roman" w:cs="Times New Roman"/>
          <w:b/>
          <w:sz w:val="28"/>
          <w:szCs w:val="28"/>
        </w:rPr>
        <w:t>Магаданской области</w:t>
      </w:r>
    </w:p>
    <w:p w14:paraId="41540588"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p>
    <w:p w14:paraId="4F650C65"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6" w:name="sub_6"/>
      <w:r w:rsidRPr="00E12BDB">
        <w:rPr>
          <w:rFonts w:ascii="Times New Roman" w:hAnsi="Times New Roman" w:cs="Times New Roman"/>
          <w:sz w:val="28"/>
          <w:szCs w:val="28"/>
        </w:rPr>
        <w:t xml:space="preserve">1. Комиссия по делам несовершеннолетних и защите их прав </w:t>
      </w:r>
      <w:r w:rsidR="00FE1FE7">
        <w:rPr>
          <w:rFonts w:ascii="Times New Roman" w:hAnsi="Times New Roman" w:cs="Times New Roman"/>
          <w:sz w:val="28"/>
          <w:szCs w:val="28"/>
        </w:rPr>
        <w:t xml:space="preserve">при </w:t>
      </w:r>
      <w:r w:rsidRPr="00E12BDB">
        <w:rPr>
          <w:rFonts w:ascii="Times New Roman" w:hAnsi="Times New Roman" w:cs="Times New Roman"/>
          <w:sz w:val="28"/>
          <w:szCs w:val="28"/>
        </w:rPr>
        <w:t xml:space="preserve">Администрации </w:t>
      </w:r>
      <w:r w:rsidR="00FE1FE7">
        <w:rPr>
          <w:rFonts w:ascii="Times New Roman" w:hAnsi="Times New Roman" w:cs="Times New Roman"/>
          <w:sz w:val="28"/>
          <w:szCs w:val="28"/>
        </w:rPr>
        <w:t>Тенькинского</w:t>
      </w:r>
      <w:r w:rsidRPr="00E12BDB">
        <w:rPr>
          <w:rFonts w:ascii="Times New Roman" w:hAnsi="Times New Roman" w:cs="Times New Roman"/>
          <w:sz w:val="28"/>
          <w:szCs w:val="28"/>
        </w:rPr>
        <w:t xml:space="preserve"> городского округа (далее - Комиссия или КДН и ЗП) является коллегиальным органом системы профилактики безнадзорности и правонарушений несовершеннолетних, создаётся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их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bookmarkEnd w:id="6"/>
    <w:p w14:paraId="72995E4C"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Комиссия осуществляет деятельность на террито</w:t>
      </w:r>
      <w:r w:rsidR="00927436">
        <w:rPr>
          <w:rFonts w:ascii="Times New Roman" w:hAnsi="Times New Roman" w:cs="Times New Roman"/>
          <w:sz w:val="28"/>
          <w:szCs w:val="28"/>
        </w:rPr>
        <w:t>рии муниципального образования «</w:t>
      </w:r>
      <w:r w:rsidR="00FE1FE7">
        <w:rPr>
          <w:rFonts w:ascii="Times New Roman" w:hAnsi="Times New Roman" w:cs="Times New Roman"/>
          <w:sz w:val="28"/>
          <w:szCs w:val="28"/>
        </w:rPr>
        <w:t>Тенькинский</w:t>
      </w:r>
      <w:r w:rsidR="00927436">
        <w:rPr>
          <w:rFonts w:ascii="Times New Roman" w:hAnsi="Times New Roman" w:cs="Times New Roman"/>
          <w:sz w:val="28"/>
          <w:szCs w:val="28"/>
        </w:rPr>
        <w:t xml:space="preserve"> городской округ»</w:t>
      </w:r>
      <w:r w:rsidRPr="00E12BDB">
        <w:rPr>
          <w:rFonts w:ascii="Times New Roman" w:hAnsi="Times New Roman" w:cs="Times New Roman"/>
          <w:sz w:val="28"/>
          <w:szCs w:val="28"/>
        </w:rPr>
        <w:t>.</w:t>
      </w:r>
    </w:p>
    <w:p w14:paraId="00C38120"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7" w:name="sub_7"/>
      <w:r w:rsidRPr="00E12BDB">
        <w:rPr>
          <w:rFonts w:ascii="Times New Roman" w:hAnsi="Times New Roman" w:cs="Times New Roman"/>
          <w:sz w:val="28"/>
          <w:szCs w:val="28"/>
        </w:rPr>
        <w:t xml:space="preserve">2. Комиссия в своей деятельности руководствуется </w:t>
      </w:r>
      <w:hyperlink r:id="rId14" w:history="1">
        <w:r w:rsidRPr="00FE1FE7">
          <w:rPr>
            <w:rFonts w:ascii="Times New Roman" w:hAnsi="Times New Roman" w:cs="Times New Roman"/>
            <w:sz w:val="28"/>
            <w:szCs w:val="28"/>
          </w:rPr>
          <w:t>Конституцией</w:t>
        </w:r>
      </w:hyperlink>
      <w:r w:rsidRPr="00E12BDB">
        <w:rPr>
          <w:rFonts w:ascii="Times New Roman" w:hAnsi="Times New Roman" w:cs="Times New Roman"/>
          <w:sz w:val="28"/>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актами Президента Российской Федерации и Правительства Российской Федерации, </w:t>
      </w:r>
      <w:hyperlink r:id="rId15" w:history="1">
        <w:r w:rsidRPr="00FE1FE7">
          <w:rPr>
            <w:rFonts w:ascii="Times New Roman" w:hAnsi="Times New Roman" w:cs="Times New Roman"/>
            <w:sz w:val="28"/>
            <w:szCs w:val="28"/>
          </w:rPr>
          <w:t>Кодексом</w:t>
        </w:r>
      </w:hyperlink>
      <w:r w:rsidRPr="00E12BDB">
        <w:rPr>
          <w:rFonts w:ascii="Times New Roman" w:hAnsi="Times New Roman" w:cs="Times New Roman"/>
          <w:sz w:val="28"/>
          <w:szCs w:val="28"/>
        </w:rPr>
        <w:t xml:space="preserve"> Российской Федерации об административных правонарушениях, </w:t>
      </w:r>
      <w:hyperlink r:id="rId16" w:history="1">
        <w:r w:rsidRPr="00FE1FE7">
          <w:rPr>
            <w:rFonts w:ascii="Times New Roman" w:hAnsi="Times New Roman" w:cs="Times New Roman"/>
            <w:sz w:val="28"/>
            <w:szCs w:val="28"/>
          </w:rPr>
          <w:t>Федеральным законом</w:t>
        </w:r>
      </w:hyperlink>
      <w:r w:rsidRPr="00E12BDB">
        <w:rPr>
          <w:rFonts w:ascii="Times New Roman" w:hAnsi="Times New Roman" w:cs="Times New Roman"/>
          <w:sz w:val="28"/>
          <w:szCs w:val="28"/>
        </w:rPr>
        <w:t xml:space="preserve"> от 24.06.1999 </w:t>
      </w:r>
      <w:r w:rsidR="00927436">
        <w:rPr>
          <w:rFonts w:ascii="Times New Roman" w:hAnsi="Times New Roman" w:cs="Times New Roman"/>
          <w:sz w:val="28"/>
          <w:szCs w:val="28"/>
        </w:rPr>
        <w:t>№ 120-ФЗ «</w:t>
      </w:r>
      <w:r w:rsidRPr="00E12BDB">
        <w:rPr>
          <w:rFonts w:ascii="Times New Roman" w:hAnsi="Times New Roman" w:cs="Times New Roman"/>
          <w:sz w:val="28"/>
          <w:szCs w:val="28"/>
        </w:rPr>
        <w:t>Об основах системы профилактики безнадзорности и пр</w:t>
      </w:r>
      <w:r w:rsidR="00927436">
        <w:rPr>
          <w:rFonts w:ascii="Times New Roman" w:hAnsi="Times New Roman" w:cs="Times New Roman"/>
          <w:sz w:val="28"/>
          <w:szCs w:val="28"/>
        </w:rPr>
        <w:t>авонарушений несовершеннолетних»</w:t>
      </w:r>
      <w:r w:rsidRPr="00E12BDB">
        <w:rPr>
          <w:rFonts w:ascii="Times New Roman" w:hAnsi="Times New Roman" w:cs="Times New Roman"/>
          <w:sz w:val="28"/>
          <w:szCs w:val="28"/>
        </w:rPr>
        <w:t xml:space="preserve">, </w:t>
      </w:r>
      <w:hyperlink r:id="rId17" w:history="1">
        <w:r w:rsidRPr="00FE1FE7">
          <w:rPr>
            <w:rFonts w:ascii="Times New Roman" w:hAnsi="Times New Roman" w:cs="Times New Roman"/>
            <w:sz w:val="28"/>
            <w:szCs w:val="28"/>
          </w:rPr>
          <w:t>постановлением</w:t>
        </w:r>
      </w:hyperlink>
      <w:r w:rsidRPr="00E12BDB">
        <w:rPr>
          <w:rFonts w:ascii="Times New Roman" w:hAnsi="Times New Roman" w:cs="Times New Roman"/>
          <w:sz w:val="28"/>
          <w:szCs w:val="28"/>
        </w:rPr>
        <w:t xml:space="preserve"> Правительства Российской Федерации от 06.11.2013 </w:t>
      </w:r>
      <w:r w:rsidR="00927436">
        <w:rPr>
          <w:rFonts w:ascii="Times New Roman" w:hAnsi="Times New Roman" w:cs="Times New Roman"/>
          <w:sz w:val="28"/>
          <w:szCs w:val="28"/>
        </w:rPr>
        <w:t>№</w:t>
      </w:r>
      <w:r w:rsidRPr="00E12BDB">
        <w:rPr>
          <w:rFonts w:ascii="Times New Roman" w:hAnsi="Times New Roman" w:cs="Times New Roman"/>
          <w:sz w:val="28"/>
          <w:szCs w:val="28"/>
        </w:rPr>
        <w:t xml:space="preserve">995 </w:t>
      </w:r>
      <w:r w:rsidR="00927436">
        <w:rPr>
          <w:rFonts w:ascii="Times New Roman" w:hAnsi="Times New Roman" w:cs="Times New Roman"/>
          <w:sz w:val="28"/>
          <w:szCs w:val="28"/>
        </w:rPr>
        <w:t>«</w:t>
      </w:r>
      <w:r w:rsidRPr="00E12BDB">
        <w:rPr>
          <w:rFonts w:ascii="Times New Roman" w:hAnsi="Times New Roman" w:cs="Times New Roman"/>
          <w:sz w:val="28"/>
          <w:szCs w:val="28"/>
        </w:rPr>
        <w:t>Об утверждении Примерного положения о комиссиях по делам несо</w:t>
      </w:r>
      <w:r w:rsidR="00927436">
        <w:rPr>
          <w:rFonts w:ascii="Times New Roman" w:hAnsi="Times New Roman" w:cs="Times New Roman"/>
          <w:sz w:val="28"/>
          <w:szCs w:val="28"/>
        </w:rPr>
        <w:t>вершеннолетних и защите их прав»</w:t>
      </w:r>
      <w:r w:rsidRPr="00E12BDB">
        <w:rPr>
          <w:rFonts w:ascii="Times New Roman" w:hAnsi="Times New Roman" w:cs="Times New Roman"/>
          <w:sz w:val="28"/>
          <w:szCs w:val="28"/>
        </w:rPr>
        <w:t xml:space="preserve">, </w:t>
      </w:r>
      <w:r w:rsidRPr="00E12BDB">
        <w:rPr>
          <w:rFonts w:ascii="Times New Roman" w:hAnsi="Times New Roman" w:cs="Times New Roman"/>
          <w:sz w:val="28"/>
          <w:szCs w:val="28"/>
        </w:rPr>
        <w:lastRenderedPageBreak/>
        <w:t xml:space="preserve">законами Магаданской области </w:t>
      </w:r>
      <w:hyperlink r:id="rId18" w:history="1">
        <w:r w:rsidRPr="00FE1FE7">
          <w:rPr>
            <w:rFonts w:ascii="Times New Roman" w:hAnsi="Times New Roman" w:cs="Times New Roman"/>
            <w:sz w:val="28"/>
            <w:szCs w:val="28"/>
          </w:rPr>
          <w:t xml:space="preserve">от 09.02.2006 </w:t>
        </w:r>
        <w:r w:rsidR="00927436">
          <w:rPr>
            <w:rFonts w:ascii="Times New Roman" w:hAnsi="Times New Roman" w:cs="Times New Roman"/>
            <w:sz w:val="28"/>
            <w:szCs w:val="28"/>
          </w:rPr>
          <w:t>№</w:t>
        </w:r>
        <w:r w:rsidRPr="00FE1FE7">
          <w:rPr>
            <w:rFonts w:ascii="Times New Roman" w:hAnsi="Times New Roman" w:cs="Times New Roman"/>
            <w:sz w:val="28"/>
            <w:szCs w:val="28"/>
          </w:rPr>
          <w:t> 682-ОЗ</w:t>
        </w:r>
      </w:hyperlink>
      <w:r w:rsidRPr="00E12BDB">
        <w:rPr>
          <w:rFonts w:ascii="Times New Roman" w:hAnsi="Times New Roman" w:cs="Times New Roman"/>
          <w:sz w:val="28"/>
          <w:szCs w:val="28"/>
        </w:rPr>
        <w:t xml:space="preserve"> </w:t>
      </w:r>
      <w:r w:rsidR="00927436">
        <w:rPr>
          <w:rFonts w:ascii="Times New Roman" w:hAnsi="Times New Roman" w:cs="Times New Roman"/>
          <w:sz w:val="28"/>
          <w:szCs w:val="28"/>
        </w:rPr>
        <w:t>«</w:t>
      </w:r>
      <w:r w:rsidRPr="00E12BDB">
        <w:rPr>
          <w:rFonts w:ascii="Times New Roman" w:hAnsi="Times New Roman" w:cs="Times New Roman"/>
          <w:sz w:val="28"/>
          <w:szCs w:val="28"/>
        </w:rPr>
        <w:t>О комиссиях по делам несовершеннолетних и защите их прав в Магаданской области</w:t>
      </w:r>
      <w:r w:rsidR="00927436">
        <w:rPr>
          <w:rFonts w:ascii="Times New Roman" w:hAnsi="Times New Roman" w:cs="Times New Roman"/>
          <w:sz w:val="28"/>
          <w:szCs w:val="28"/>
        </w:rPr>
        <w:t>»</w:t>
      </w:r>
      <w:r w:rsidRPr="00E12BDB">
        <w:rPr>
          <w:rFonts w:ascii="Times New Roman" w:hAnsi="Times New Roman" w:cs="Times New Roman"/>
          <w:sz w:val="28"/>
          <w:szCs w:val="28"/>
        </w:rPr>
        <w:t xml:space="preserve">, </w:t>
      </w:r>
      <w:hyperlink r:id="rId19" w:history="1">
        <w:r w:rsidRPr="00FE1FE7">
          <w:rPr>
            <w:rFonts w:ascii="Times New Roman" w:hAnsi="Times New Roman" w:cs="Times New Roman"/>
            <w:sz w:val="28"/>
            <w:szCs w:val="28"/>
          </w:rPr>
          <w:t xml:space="preserve">от 18.02.2006 </w:t>
        </w:r>
        <w:r w:rsidR="00927436">
          <w:rPr>
            <w:rFonts w:ascii="Times New Roman" w:hAnsi="Times New Roman" w:cs="Times New Roman"/>
            <w:sz w:val="28"/>
            <w:szCs w:val="28"/>
          </w:rPr>
          <w:t>№</w:t>
        </w:r>
        <w:r w:rsidRPr="00FE1FE7">
          <w:rPr>
            <w:rFonts w:ascii="Times New Roman" w:hAnsi="Times New Roman" w:cs="Times New Roman"/>
            <w:sz w:val="28"/>
            <w:szCs w:val="28"/>
          </w:rPr>
          <w:t> 684-ОЗ</w:t>
        </w:r>
      </w:hyperlink>
      <w:r w:rsidR="00927436">
        <w:rPr>
          <w:rFonts w:ascii="Times New Roman" w:hAnsi="Times New Roman" w:cs="Times New Roman"/>
          <w:sz w:val="28"/>
          <w:szCs w:val="28"/>
        </w:rPr>
        <w:t xml:space="preserve"> «</w:t>
      </w:r>
      <w:r w:rsidRPr="00E12BDB">
        <w:rPr>
          <w:rFonts w:ascii="Times New Roman" w:hAnsi="Times New Roman" w:cs="Times New Roman"/>
          <w:sz w:val="28"/>
          <w:szCs w:val="28"/>
        </w:rPr>
        <w:t>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w:t>
      </w:r>
      <w:r w:rsidR="00927436">
        <w:rPr>
          <w:rFonts w:ascii="Times New Roman" w:hAnsi="Times New Roman" w:cs="Times New Roman"/>
          <w:sz w:val="28"/>
          <w:szCs w:val="28"/>
        </w:rPr>
        <w:t>вершеннолетних и защите их прав»</w:t>
      </w:r>
      <w:r w:rsidRPr="00E12BDB">
        <w:rPr>
          <w:rFonts w:ascii="Times New Roman" w:hAnsi="Times New Roman" w:cs="Times New Roman"/>
          <w:sz w:val="28"/>
          <w:szCs w:val="28"/>
        </w:rPr>
        <w:t xml:space="preserve">, </w:t>
      </w:r>
      <w:hyperlink r:id="rId20" w:history="1">
        <w:r w:rsidRPr="00FE1FE7">
          <w:rPr>
            <w:rFonts w:ascii="Times New Roman" w:hAnsi="Times New Roman" w:cs="Times New Roman"/>
            <w:sz w:val="28"/>
            <w:szCs w:val="28"/>
          </w:rPr>
          <w:t>Уставом</w:t>
        </w:r>
      </w:hyperlink>
      <w:r w:rsidRPr="00E12BDB">
        <w:rPr>
          <w:rFonts w:ascii="Times New Roman" w:hAnsi="Times New Roman" w:cs="Times New Roman"/>
          <w:sz w:val="28"/>
          <w:szCs w:val="28"/>
        </w:rPr>
        <w:t xml:space="preserve"> муниципального образо</w:t>
      </w:r>
      <w:r w:rsidR="00927436">
        <w:rPr>
          <w:rFonts w:ascii="Times New Roman" w:hAnsi="Times New Roman" w:cs="Times New Roman"/>
          <w:sz w:val="28"/>
          <w:szCs w:val="28"/>
        </w:rPr>
        <w:t>вания «</w:t>
      </w:r>
      <w:r w:rsidR="00FE1FE7">
        <w:rPr>
          <w:rFonts w:ascii="Times New Roman" w:hAnsi="Times New Roman" w:cs="Times New Roman"/>
          <w:sz w:val="28"/>
          <w:szCs w:val="28"/>
        </w:rPr>
        <w:t>Тенькинский</w:t>
      </w:r>
      <w:r w:rsidR="00927436">
        <w:rPr>
          <w:rFonts w:ascii="Times New Roman" w:hAnsi="Times New Roman" w:cs="Times New Roman"/>
          <w:sz w:val="28"/>
          <w:szCs w:val="28"/>
        </w:rPr>
        <w:t xml:space="preserve"> городской округ»</w:t>
      </w:r>
      <w:r w:rsidRPr="00E12BDB">
        <w:rPr>
          <w:rFonts w:ascii="Times New Roman" w:hAnsi="Times New Roman" w:cs="Times New Roman"/>
          <w:sz w:val="28"/>
          <w:szCs w:val="28"/>
        </w:rPr>
        <w:t>, и иными федеральными законами, законами Магаданской области, муниципальными правовыми акт</w:t>
      </w:r>
      <w:r w:rsidR="00927436">
        <w:rPr>
          <w:rFonts w:ascii="Times New Roman" w:hAnsi="Times New Roman" w:cs="Times New Roman"/>
          <w:sz w:val="28"/>
          <w:szCs w:val="28"/>
        </w:rPr>
        <w:t>ами муниципального образования «</w:t>
      </w:r>
      <w:r w:rsidR="00FE1FE7">
        <w:rPr>
          <w:rFonts w:ascii="Times New Roman" w:hAnsi="Times New Roman" w:cs="Times New Roman"/>
          <w:sz w:val="28"/>
          <w:szCs w:val="28"/>
        </w:rPr>
        <w:t>Тенькинский</w:t>
      </w:r>
      <w:r w:rsidR="00927436">
        <w:rPr>
          <w:rFonts w:ascii="Times New Roman" w:hAnsi="Times New Roman" w:cs="Times New Roman"/>
          <w:sz w:val="28"/>
          <w:szCs w:val="28"/>
        </w:rPr>
        <w:t xml:space="preserve"> городской округ»</w:t>
      </w:r>
      <w:r w:rsidRPr="00E12BDB">
        <w:rPr>
          <w:rFonts w:ascii="Times New Roman" w:hAnsi="Times New Roman" w:cs="Times New Roman"/>
          <w:sz w:val="28"/>
          <w:szCs w:val="28"/>
        </w:rPr>
        <w:t>, а также настоящим Положением.</w:t>
      </w:r>
    </w:p>
    <w:p w14:paraId="673D514F"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8" w:name="sub_8"/>
      <w:bookmarkEnd w:id="7"/>
      <w:r w:rsidRPr="00E12BDB">
        <w:rPr>
          <w:rFonts w:ascii="Times New Roman" w:hAnsi="Times New Roman" w:cs="Times New Roman"/>
          <w:sz w:val="28"/>
          <w:szCs w:val="28"/>
        </w:rPr>
        <w:t>3.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14:paraId="366535BE"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9" w:name="sub_13"/>
      <w:bookmarkEnd w:id="8"/>
      <w:r w:rsidRPr="00E12BDB">
        <w:rPr>
          <w:rFonts w:ascii="Times New Roman" w:hAnsi="Times New Roman" w:cs="Times New Roman"/>
          <w:sz w:val="28"/>
          <w:szCs w:val="28"/>
        </w:rPr>
        <w:t>4. Задачами Комиссии являются:</w:t>
      </w:r>
    </w:p>
    <w:p w14:paraId="63CB8A7F"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0" w:name="sub_9"/>
      <w:bookmarkEnd w:id="9"/>
      <w:r w:rsidRPr="00E12BDB">
        <w:rPr>
          <w:rFonts w:ascii="Times New Roman" w:hAnsi="Times New Roman" w:cs="Times New Roman"/>
          <w:sz w:val="28"/>
          <w:szCs w:val="28"/>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14:paraId="128D0720"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1" w:name="sub_10"/>
      <w:bookmarkEnd w:id="10"/>
      <w:r w:rsidRPr="00E12BDB">
        <w:rPr>
          <w:rFonts w:ascii="Times New Roman" w:hAnsi="Times New Roman" w:cs="Times New Roman"/>
          <w:sz w:val="28"/>
          <w:szCs w:val="28"/>
        </w:rPr>
        <w:t>б) обеспечение защиты прав и законных интересов несовершеннолетних;</w:t>
      </w:r>
    </w:p>
    <w:p w14:paraId="47571A0F"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2" w:name="sub_11"/>
      <w:bookmarkEnd w:id="11"/>
      <w:r w:rsidRPr="00E12BDB">
        <w:rPr>
          <w:rFonts w:ascii="Times New Roman" w:hAnsi="Times New Roman" w:cs="Times New Roman"/>
          <w:sz w:val="28"/>
          <w:szCs w:val="28"/>
        </w:rP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14:paraId="738F9D91"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3" w:name="sub_12"/>
      <w:bookmarkEnd w:id="12"/>
      <w:r w:rsidRPr="00E12BDB">
        <w:rPr>
          <w:rFonts w:ascii="Times New Roman" w:hAnsi="Times New Roman" w:cs="Times New Roman"/>
          <w:sz w:val="28"/>
          <w:szCs w:val="28"/>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679CC7FF"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4" w:name="sub_14"/>
      <w:bookmarkEnd w:id="13"/>
      <w:r w:rsidRPr="00E12BDB">
        <w:rPr>
          <w:rFonts w:ascii="Times New Roman" w:hAnsi="Times New Roman" w:cs="Times New Roman"/>
          <w:sz w:val="28"/>
          <w:szCs w:val="28"/>
        </w:rPr>
        <w:t>5. Для решения возложенных задач Комиссия:</w:t>
      </w:r>
    </w:p>
    <w:bookmarkEnd w:id="14"/>
    <w:p w14:paraId="04B17973"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xml:space="preserve">-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w:t>
      </w:r>
      <w:r w:rsidRPr="00E12BDB">
        <w:rPr>
          <w:rFonts w:ascii="Times New Roman" w:hAnsi="Times New Roman" w:cs="Times New Roman"/>
          <w:sz w:val="28"/>
          <w:szCs w:val="28"/>
        </w:rPr>
        <w:lastRenderedPageBreak/>
        <w:t>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14:paraId="278CF543"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14:paraId="65A9E5ED"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14:paraId="41E6A617"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14:paraId="487E96E6"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14:paraId="3B6FC787"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14:paraId="4A4654F1"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принимает меры по совершенствованию взаимодействия органов и учреждений системы профилактики с социально-ориентированными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14:paraId="073585A9"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lastRenderedPageBreak/>
        <w:t>-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14:paraId="2B554B49"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14:paraId="0235ED6A"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14:paraId="69E1B054"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14:paraId="123688E5"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14:paraId="512E85C4"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xml:space="preserve">- применяет меры воздействия в отношении несовершеннолетних, их родителей или иных законных представителей в случаях и порядке, которые </w:t>
      </w:r>
      <w:r w:rsidRPr="00E12BDB">
        <w:rPr>
          <w:rFonts w:ascii="Times New Roman" w:hAnsi="Times New Roman" w:cs="Times New Roman"/>
          <w:sz w:val="28"/>
          <w:szCs w:val="28"/>
        </w:rPr>
        <w:lastRenderedPageBreak/>
        <w:t>предусмотрены законодательством Российской Федерации и законодательством Магаданской области;</w:t>
      </w:r>
    </w:p>
    <w:p w14:paraId="00CEA279"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14:paraId="123BAF83"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принимает постановления об отчислении несовершеннолетних из специальных учебно-воспитательных учреждений открытого типа;</w:t>
      </w:r>
    </w:p>
    <w:p w14:paraId="16C8E6DF"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подготавливает и направляет в органы государственной власти Магаданской области и органы местного самоуправления в порядке, установленном законодательством Магаданской области, отчёты о работе по профилактике безнадзорности и правонарушений несовершеннолетних на территории муниципального образования "</w:t>
      </w:r>
      <w:r w:rsidR="00FE1FE7">
        <w:rPr>
          <w:rFonts w:ascii="Times New Roman" w:hAnsi="Times New Roman" w:cs="Times New Roman"/>
          <w:sz w:val="28"/>
          <w:szCs w:val="28"/>
        </w:rPr>
        <w:t>Тенькинский</w:t>
      </w:r>
      <w:r w:rsidRPr="00E12BDB">
        <w:rPr>
          <w:rFonts w:ascii="Times New Roman" w:hAnsi="Times New Roman" w:cs="Times New Roman"/>
          <w:sz w:val="28"/>
          <w:szCs w:val="28"/>
        </w:rPr>
        <w:t xml:space="preserve"> городской округ";</w:t>
      </w:r>
    </w:p>
    <w:p w14:paraId="344DB36B"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w:t>
      </w:r>
    </w:p>
    <w:p w14:paraId="23E8ED1F"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xml:space="preserve">-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1" w:history="1">
        <w:r w:rsidRPr="00FE1FE7">
          <w:rPr>
            <w:rFonts w:ascii="Times New Roman" w:hAnsi="Times New Roman" w:cs="Times New Roman"/>
            <w:sz w:val="28"/>
            <w:szCs w:val="28"/>
          </w:rPr>
          <w:t>Кодексом</w:t>
        </w:r>
      </w:hyperlink>
      <w:r w:rsidRPr="00E12BDB">
        <w:rPr>
          <w:rFonts w:ascii="Times New Roman" w:hAnsi="Times New Roman" w:cs="Times New Roman"/>
          <w:sz w:val="28"/>
          <w:szCs w:val="28"/>
        </w:rPr>
        <w:t xml:space="preserve"> Российской Федерации об административных правонарушениях и законами Магаданской области об административной ответственности к компетенции Комиссии;</w:t>
      </w:r>
    </w:p>
    <w:p w14:paraId="39DD86E8"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14:paraId="028D3CCD"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14:paraId="7F623D6A"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14:paraId="76DB0D82"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lastRenderedPageBreak/>
        <w:t>-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14:paraId="4CA22AB0"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14:paraId="044C8286"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14:paraId="06380754"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14:paraId="2E7DE148"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участвует в разработке проектов нормативных правовых актов по вопросам защиты прав и законных интересов несовершеннолетних;</w:t>
      </w:r>
    </w:p>
    <w:p w14:paraId="2E3850BD"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xml:space="preserve">- 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22" w:history="1">
        <w:r w:rsidRPr="00FE1FE7">
          <w:rPr>
            <w:rFonts w:ascii="Times New Roman" w:hAnsi="Times New Roman" w:cs="Times New Roman"/>
            <w:sz w:val="28"/>
            <w:szCs w:val="28"/>
          </w:rPr>
          <w:t>статье 5</w:t>
        </w:r>
      </w:hyperlink>
      <w:r w:rsidR="00927436">
        <w:rPr>
          <w:rFonts w:ascii="Times New Roman" w:hAnsi="Times New Roman" w:cs="Times New Roman"/>
          <w:sz w:val="28"/>
          <w:szCs w:val="28"/>
        </w:rPr>
        <w:t xml:space="preserve"> Федерального закона «</w:t>
      </w:r>
      <w:r w:rsidRPr="00E12BDB">
        <w:rPr>
          <w:rFonts w:ascii="Times New Roman" w:hAnsi="Times New Roman" w:cs="Times New Roman"/>
          <w:sz w:val="28"/>
          <w:szCs w:val="28"/>
        </w:rPr>
        <w:t>Об основах системы профилактики безнадзорности и прав</w:t>
      </w:r>
      <w:r w:rsidR="00927436">
        <w:rPr>
          <w:rFonts w:ascii="Times New Roman" w:hAnsi="Times New Roman" w:cs="Times New Roman"/>
          <w:sz w:val="28"/>
          <w:szCs w:val="28"/>
        </w:rPr>
        <w:t>онарушений несовершеннолетних»</w:t>
      </w:r>
      <w:r w:rsidRPr="00E12BDB">
        <w:rPr>
          <w:rFonts w:ascii="Times New Roman" w:hAnsi="Times New Roman" w:cs="Times New Roman"/>
          <w:sz w:val="28"/>
          <w:szCs w:val="28"/>
        </w:rPr>
        <w:t>;</w:t>
      </w:r>
    </w:p>
    <w:p w14:paraId="417E245F"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xml:space="preserve">-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3" w:history="1">
        <w:r w:rsidRPr="00FE1FE7">
          <w:rPr>
            <w:rFonts w:ascii="Times New Roman" w:hAnsi="Times New Roman" w:cs="Times New Roman"/>
            <w:sz w:val="28"/>
            <w:szCs w:val="28"/>
          </w:rPr>
          <w:t>статье 5</w:t>
        </w:r>
      </w:hyperlink>
      <w:r w:rsidR="00F704F2">
        <w:rPr>
          <w:rFonts w:ascii="Times New Roman" w:hAnsi="Times New Roman" w:cs="Times New Roman"/>
          <w:sz w:val="28"/>
          <w:szCs w:val="28"/>
        </w:rPr>
        <w:t xml:space="preserve"> Федерального закона «</w:t>
      </w:r>
      <w:r w:rsidRPr="00E12BDB">
        <w:rPr>
          <w:rFonts w:ascii="Times New Roman" w:hAnsi="Times New Roman" w:cs="Times New Roman"/>
          <w:sz w:val="28"/>
          <w:szCs w:val="28"/>
        </w:rPr>
        <w:t>Об основах системы профилактики безнадзорности и пр</w:t>
      </w:r>
      <w:r w:rsidR="00F704F2">
        <w:rPr>
          <w:rFonts w:ascii="Times New Roman" w:hAnsi="Times New Roman" w:cs="Times New Roman"/>
          <w:sz w:val="28"/>
          <w:szCs w:val="28"/>
        </w:rPr>
        <w:t>авонарушений несовершеннолетних»</w:t>
      </w:r>
      <w:r w:rsidRPr="00E12BDB">
        <w:rPr>
          <w:rFonts w:ascii="Times New Roman" w:hAnsi="Times New Roman" w:cs="Times New Roman"/>
          <w:sz w:val="28"/>
          <w:szCs w:val="28"/>
        </w:rPr>
        <w:t xml:space="preserve">, требует </w:t>
      </w:r>
      <w:r w:rsidRPr="00E12BDB">
        <w:rPr>
          <w:rFonts w:ascii="Times New Roman" w:hAnsi="Times New Roman" w:cs="Times New Roman"/>
          <w:sz w:val="28"/>
          <w:szCs w:val="28"/>
        </w:rPr>
        <w:lastRenderedPageBreak/>
        <w:t>использования ресурсов нескольких органов и (или) учреждений системы профилактики, и контролируют их исполнение;</w:t>
      </w:r>
    </w:p>
    <w:p w14:paraId="1F4635D1"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14:paraId="638B5C94"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осуществляет иные полномочия, которые предусмотрены законодательством Российской Федерации и законодательством Магаданской области.</w:t>
      </w:r>
    </w:p>
    <w:p w14:paraId="746B88CE"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5" w:name="sub_15"/>
      <w:r w:rsidRPr="00E12BDB">
        <w:rPr>
          <w:rFonts w:ascii="Times New Roman" w:hAnsi="Times New Roman" w:cs="Times New Roman"/>
          <w:sz w:val="28"/>
          <w:szCs w:val="28"/>
        </w:rPr>
        <w:t>6. К вопросам обеспечения деятельности Комиссии относятся:</w:t>
      </w:r>
    </w:p>
    <w:bookmarkEnd w:id="15"/>
    <w:p w14:paraId="5C6C4E61"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подготовка и организация проведения заседаний и иных плановых мероприятий Комиссии;</w:t>
      </w:r>
    </w:p>
    <w:p w14:paraId="4207CFB5"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осуществление контроля за своевременностью подготовки и представления материалов для рассмотрения на заседаниях Комиссии;</w:t>
      </w:r>
    </w:p>
    <w:p w14:paraId="40B81EE2"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ведение делопроизводства Комиссии;</w:t>
      </w:r>
    </w:p>
    <w:p w14:paraId="72858C8E"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Магаданской области,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14:paraId="086E163B"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14:paraId="0257859E"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14:paraId="72ADAA01"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14:paraId="0B5FDDA2"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осуществление сбора, обработки и обобщения информации, необходимой для решения задач, стоящих перед Комиссией;</w:t>
      </w:r>
    </w:p>
    <w:p w14:paraId="77C63E3B"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xml:space="preserve">- осуществление сбора и обобщение информации о численности лиц, предусмотренных </w:t>
      </w:r>
      <w:hyperlink r:id="rId24" w:history="1">
        <w:r w:rsidRPr="00FE1FE7">
          <w:rPr>
            <w:rFonts w:ascii="Times New Roman" w:hAnsi="Times New Roman" w:cs="Times New Roman"/>
            <w:sz w:val="28"/>
            <w:szCs w:val="28"/>
          </w:rPr>
          <w:t>статьёй 5</w:t>
        </w:r>
      </w:hyperlink>
      <w:r w:rsidR="00F704F2">
        <w:rPr>
          <w:rFonts w:ascii="Times New Roman" w:hAnsi="Times New Roman" w:cs="Times New Roman"/>
          <w:sz w:val="28"/>
          <w:szCs w:val="28"/>
        </w:rPr>
        <w:t xml:space="preserve"> Федерального закона «</w:t>
      </w:r>
      <w:r w:rsidRPr="00E12BDB">
        <w:rPr>
          <w:rFonts w:ascii="Times New Roman" w:hAnsi="Times New Roman" w:cs="Times New Roman"/>
          <w:sz w:val="28"/>
          <w:szCs w:val="28"/>
        </w:rPr>
        <w:t>Об основах системы профилактики безнадзорности и пр</w:t>
      </w:r>
      <w:r w:rsidR="00F704F2">
        <w:rPr>
          <w:rFonts w:ascii="Times New Roman" w:hAnsi="Times New Roman" w:cs="Times New Roman"/>
          <w:sz w:val="28"/>
          <w:szCs w:val="28"/>
        </w:rPr>
        <w:t>авонарушений несовершеннолетних»</w:t>
      </w:r>
      <w:r w:rsidRPr="00E12BDB">
        <w:rPr>
          <w:rFonts w:ascii="Times New Roman" w:hAnsi="Times New Roman" w:cs="Times New Roman"/>
          <w:sz w:val="28"/>
          <w:szCs w:val="28"/>
        </w:rPr>
        <w:t>, в отношении которых органами и учреждениями системы профилактики проводится индивидуальная профилактическая работа;</w:t>
      </w:r>
    </w:p>
    <w:p w14:paraId="0B4E47FC"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lastRenderedPageBreak/>
        <w:t>-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14:paraId="552C4D69"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подготовка информационных и аналитических материалов по вопросам профилактики безнадзорности и правонарушений несовершеннолетних;</w:t>
      </w:r>
    </w:p>
    <w:p w14:paraId="1FA29E32"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14:paraId="3C9BB0F7"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14:paraId="3BE0D48A"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14:paraId="3B467FAF"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обеспечение доступа к информации о деятельности Комиссии путём участия в подготовке публикаций и выступлений в средствах массовой информации, в информаци</w:t>
      </w:r>
      <w:r w:rsidR="00F704F2">
        <w:rPr>
          <w:rFonts w:ascii="Times New Roman" w:hAnsi="Times New Roman" w:cs="Times New Roman"/>
          <w:sz w:val="28"/>
          <w:szCs w:val="28"/>
        </w:rPr>
        <w:t>онно-телекоммуникационной сети «Интернет»</w:t>
      </w:r>
      <w:r w:rsidRPr="00E12BDB">
        <w:rPr>
          <w:rFonts w:ascii="Times New Roman" w:hAnsi="Times New Roman" w:cs="Times New Roman"/>
          <w:sz w:val="28"/>
          <w:szCs w:val="28"/>
        </w:rPr>
        <w:t xml:space="preserve">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14:paraId="1A9D3657" w14:textId="7562E47B"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6" w:name="sub_98"/>
      <w:r w:rsidRPr="00E12BDB">
        <w:rPr>
          <w:rFonts w:ascii="Times New Roman" w:hAnsi="Times New Roman" w:cs="Times New Roman"/>
          <w:sz w:val="28"/>
          <w:szCs w:val="28"/>
        </w:rPr>
        <w:t>6</w:t>
      </w:r>
      <w:r w:rsidR="006A60EE">
        <w:rPr>
          <w:rFonts w:ascii="Times New Roman" w:hAnsi="Times New Roman" w:cs="Times New Roman"/>
          <w:sz w:val="28"/>
          <w:szCs w:val="28"/>
        </w:rPr>
        <w:t>.</w:t>
      </w:r>
      <w:r w:rsidRPr="00E12BDB">
        <w:rPr>
          <w:rFonts w:ascii="Times New Roman" w:hAnsi="Times New Roman" w:cs="Times New Roman"/>
          <w:sz w:val="28"/>
          <w:szCs w:val="28"/>
        </w:rPr>
        <w:t>1. К вопросам обеспечения деятельности муниципальной комиссии относятся:</w:t>
      </w:r>
    </w:p>
    <w:bookmarkEnd w:id="16"/>
    <w:p w14:paraId="1C3A7250"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14:paraId="09401E37"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14:paraId="7BD3CB77"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участие в подготовке заключений на проекты нормативных правовых актов по вопросам защиты прав и законных интересов несовершеннолетних;</w:t>
      </w:r>
    </w:p>
    <w:p w14:paraId="073189DF"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 xml:space="preserve">- исполнение иных полномочий в рамках обеспечения деятельности Комиссии по реализации Комиссией полномочий, предусмотренных </w:t>
      </w:r>
      <w:r w:rsidRPr="00E12BDB">
        <w:rPr>
          <w:rFonts w:ascii="Times New Roman" w:hAnsi="Times New Roman" w:cs="Times New Roman"/>
          <w:sz w:val="28"/>
          <w:szCs w:val="28"/>
        </w:rPr>
        <w:lastRenderedPageBreak/>
        <w:t>законодательством Российской Федерации и законодательством субъектов Российской Федерации.</w:t>
      </w:r>
    </w:p>
    <w:p w14:paraId="1282EA62"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7" w:name="sub_16"/>
      <w:r w:rsidRPr="00E12BDB">
        <w:rPr>
          <w:rFonts w:ascii="Times New Roman" w:hAnsi="Times New Roman" w:cs="Times New Roman"/>
          <w:sz w:val="28"/>
          <w:szCs w:val="28"/>
        </w:rPr>
        <w:t xml:space="preserve">7. Персональный и численный состав Комиссии утверждается постановлением Администрации </w:t>
      </w:r>
      <w:r w:rsidR="00FE1FE7">
        <w:rPr>
          <w:rFonts w:ascii="Times New Roman" w:hAnsi="Times New Roman" w:cs="Times New Roman"/>
          <w:sz w:val="28"/>
          <w:szCs w:val="28"/>
        </w:rPr>
        <w:t>Тенькинского</w:t>
      </w:r>
      <w:r w:rsidRPr="00E12BDB">
        <w:rPr>
          <w:rFonts w:ascii="Times New Roman" w:hAnsi="Times New Roman" w:cs="Times New Roman"/>
          <w:sz w:val="28"/>
          <w:szCs w:val="28"/>
        </w:rPr>
        <w:t xml:space="preserve"> городского округа.</w:t>
      </w:r>
    </w:p>
    <w:bookmarkEnd w:id="17"/>
    <w:p w14:paraId="4366782F"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14:paraId="4D1D80F5"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14:paraId="7FE927B1"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r w:rsidRPr="00E12BDB">
        <w:rPr>
          <w:rFonts w:ascii="Times New Roman" w:hAnsi="Times New Roman" w:cs="Times New Roman"/>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14:paraId="2EA4B8B3"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8" w:name="sub_27"/>
      <w:r w:rsidRPr="00E12BDB">
        <w:rPr>
          <w:rFonts w:ascii="Times New Roman" w:hAnsi="Times New Roman" w:cs="Times New Roman"/>
          <w:sz w:val="28"/>
          <w:szCs w:val="28"/>
        </w:rPr>
        <w:t xml:space="preserve">8. Председатель Комиссии осуществляет полномочия члена комиссии, предусмотренные </w:t>
      </w:r>
      <w:hyperlink w:anchor="sub_39" w:history="1">
        <w:r w:rsidR="00F704F2">
          <w:rPr>
            <w:rFonts w:ascii="Times New Roman" w:hAnsi="Times New Roman" w:cs="Times New Roman"/>
            <w:sz w:val="28"/>
            <w:szCs w:val="28"/>
          </w:rPr>
          <w:t>подпунктами «а»</w:t>
        </w:r>
        <w:r w:rsidRPr="00FE1FE7">
          <w:rPr>
            <w:rFonts w:ascii="Times New Roman" w:hAnsi="Times New Roman" w:cs="Times New Roman"/>
            <w:sz w:val="28"/>
            <w:szCs w:val="28"/>
          </w:rPr>
          <w:t xml:space="preserve"> -</w:t>
        </w:r>
        <w:r w:rsidR="00F704F2">
          <w:rPr>
            <w:rFonts w:ascii="Times New Roman" w:hAnsi="Times New Roman" w:cs="Times New Roman"/>
            <w:sz w:val="28"/>
            <w:szCs w:val="28"/>
          </w:rPr>
          <w:t xml:space="preserve"> «</w:t>
        </w:r>
        <w:r w:rsidRPr="00FE1FE7">
          <w:rPr>
            <w:rFonts w:ascii="Times New Roman" w:hAnsi="Times New Roman" w:cs="Times New Roman"/>
            <w:sz w:val="28"/>
            <w:szCs w:val="28"/>
          </w:rPr>
          <w:t>д</w:t>
        </w:r>
        <w:r w:rsidR="00F704F2">
          <w:rPr>
            <w:rFonts w:ascii="Times New Roman" w:hAnsi="Times New Roman" w:cs="Times New Roman"/>
            <w:sz w:val="28"/>
            <w:szCs w:val="28"/>
          </w:rPr>
          <w:t>»</w:t>
        </w:r>
      </w:hyperlink>
      <w:r w:rsidRPr="00E12BDB">
        <w:rPr>
          <w:rFonts w:ascii="Times New Roman" w:hAnsi="Times New Roman" w:cs="Times New Roman"/>
          <w:sz w:val="28"/>
          <w:szCs w:val="28"/>
        </w:rPr>
        <w:t xml:space="preserve"> и </w:t>
      </w:r>
      <w:hyperlink w:anchor="sub_45" w:history="1">
        <w:r w:rsidR="00F704F2">
          <w:rPr>
            <w:rFonts w:ascii="Times New Roman" w:hAnsi="Times New Roman" w:cs="Times New Roman"/>
            <w:sz w:val="28"/>
            <w:szCs w:val="28"/>
          </w:rPr>
          <w:t>«</w:t>
        </w:r>
        <w:r w:rsidRPr="00FE1FE7">
          <w:rPr>
            <w:rFonts w:ascii="Times New Roman" w:hAnsi="Times New Roman" w:cs="Times New Roman"/>
            <w:sz w:val="28"/>
            <w:szCs w:val="28"/>
          </w:rPr>
          <w:t>ж</w:t>
        </w:r>
        <w:r w:rsidR="00F704F2">
          <w:rPr>
            <w:rFonts w:ascii="Times New Roman" w:hAnsi="Times New Roman" w:cs="Times New Roman"/>
            <w:sz w:val="28"/>
            <w:szCs w:val="28"/>
          </w:rPr>
          <w:t>»</w:t>
        </w:r>
        <w:r w:rsidRPr="00FE1FE7">
          <w:rPr>
            <w:rFonts w:ascii="Times New Roman" w:hAnsi="Times New Roman" w:cs="Times New Roman"/>
            <w:sz w:val="28"/>
            <w:szCs w:val="28"/>
          </w:rPr>
          <w:t xml:space="preserve"> пункта 11</w:t>
        </w:r>
      </w:hyperlink>
      <w:r w:rsidRPr="00E12BDB">
        <w:rPr>
          <w:rFonts w:ascii="Times New Roman" w:hAnsi="Times New Roman" w:cs="Times New Roman"/>
          <w:sz w:val="28"/>
          <w:szCs w:val="28"/>
        </w:rPr>
        <w:t xml:space="preserve"> настоящего Положения, а также:</w:t>
      </w:r>
    </w:p>
    <w:p w14:paraId="004E6733"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9" w:name="sub_17"/>
      <w:bookmarkEnd w:id="18"/>
      <w:r w:rsidRPr="00E12BDB">
        <w:rPr>
          <w:rFonts w:ascii="Times New Roman" w:hAnsi="Times New Roman" w:cs="Times New Roman"/>
          <w:sz w:val="28"/>
          <w:szCs w:val="28"/>
        </w:rPr>
        <w:t>а) осуществляет руководство деятельностью Комиссии;</w:t>
      </w:r>
    </w:p>
    <w:p w14:paraId="5AD9BD88"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20" w:name="sub_18"/>
      <w:bookmarkEnd w:id="19"/>
      <w:r w:rsidRPr="00E12BDB">
        <w:rPr>
          <w:rFonts w:ascii="Times New Roman" w:hAnsi="Times New Roman" w:cs="Times New Roman"/>
          <w:sz w:val="28"/>
          <w:szCs w:val="28"/>
        </w:rPr>
        <w:t>б) председательствует на заседании Комиссии и организует ее работу;</w:t>
      </w:r>
    </w:p>
    <w:p w14:paraId="6E48F87A"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21" w:name="sub_19"/>
      <w:bookmarkEnd w:id="20"/>
      <w:r w:rsidRPr="00E12BDB">
        <w:rPr>
          <w:rFonts w:ascii="Times New Roman" w:hAnsi="Times New Roman" w:cs="Times New Roman"/>
          <w:sz w:val="28"/>
          <w:szCs w:val="28"/>
        </w:rPr>
        <w:t>в) имеет право решающего голоса при голосовании на заседании Комиссии;</w:t>
      </w:r>
    </w:p>
    <w:p w14:paraId="00714208"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22" w:name="sub_20"/>
      <w:bookmarkEnd w:id="21"/>
      <w:r w:rsidRPr="00E12BDB">
        <w:rPr>
          <w:rFonts w:ascii="Times New Roman" w:hAnsi="Times New Roman" w:cs="Times New Roman"/>
          <w:sz w:val="28"/>
          <w:szCs w:val="28"/>
        </w:rPr>
        <w:t>г) представляет Комиссию в государственных органах, органах местного самоуправления и иных организациях;</w:t>
      </w:r>
    </w:p>
    <w:p w14:paraId="13FEDAFD"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23" w:name="sub_21"/>
      <w:bookmarkEnd w:id="22"/>
      <w:r w:rsidRPr="00E12BDB">
        <w:rPr>
          <w:rFonts w:ascii="Times New Roman" w:hAnsi="Times New Roman" w:cs="Times New Roman"/>
          <w:sz w:val="28"/>
          <w:szCs w:val="28"/>
        </w:rPr>
        <w:t>д) утверждает повестку заседания Комиссии;</w:t>
      </w:r>
    </w:p>
    <w:p w14:paraId="3323EA96"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24" w:name="sub_22"/>
      <w:bookmarkEnd w:id="23"/>
      <w:r w:rsidRPr="00E12BDB">
        <w:rPr>
          <w:rFonts w:ascii="Times New Roman" w:hAnsi="Times New Roman" w:cs="Times New Roman"/>
          <w:sz w:val="28"/>
          <w:szCs w:val="28"/>
        </w:rPr>
        <w:t>е) назначает дату заседания Комиссии;</w:t>
      </w:r>
    </w:p>
    <w:p w14:paraId="03EB5732"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25" w:name="sub_23"/>
      <w:bookmarkEnd w:id="24"/>
      <w:r w:rsidRPr="00E12BDB">
        <w:rPr>
          <w:rFonts w:ascii="Times New Roman" w:hAnsi="Times New Roman" w:cs="Times New Roman"/>
          <w:sz w:val="28"/>
          <w:szCs w:val="28"/>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14:paraId="767CDB0F"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26" w:name="sub_24"/>
      <w:bookmarkEnd w:id="25"/>
      <w:r w:rsidRPr="00E12BDB">
        <w:rPr>
          <w:rFonts w:ascii="Times New Roman" w:hAnsi="Times New Roman" w:cs="Times New Roman"/>
          <w:sz w:val="28"/>
          <w:szCs w:val="28"/>
        </w:rPr>
        <w:t>з) представляет уполномоченным органам (должностным лицам) предложения по формированию персонального состава Комиссии;</w:t>
      </w:r>
    </w:p>
    <w:p w14:paraId="2EECD85B"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27" w:name="sub_25"/>
      <w:bookmarkEnd w:id="26"/>
      <w:r w:rsidRPr="00E12BDB">
        <w:rPr>
          <w:rFonts w:ascii="Times New Roman" w:hAnsi="Times New Roman" w:cs="Times New Roman"/>
          <w:sz w:val="28"/>
          <w:szCs w:val="28"/>
        </w:rPr>
        <w:t>и) осуществляет контроль за исполнением плана работы Комиссии, подписывает постановления Комиссии;</w:t>
      </w:r>
    </w:p>
    <w:p w14:paraId="4F34EDB4"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28" w:name="sub_26"/>
      <w:bookmarkEnd w:id="27"/>
      <w:r w:rsidRPr="00E12BDB">
        <w:rPr>
          <w:rFonts w:ascii="Times New Roman" w:hAnsi="Times New Roman" w:cs="Times New Roman"/>
          <w:sz w:val="28"/>
          <w:szCs w:val="28"/>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Магаданской области.</w:t>
      </w:r>
    </w:p>
    <w:p w14:paraId="3C8FF9A4"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29" w:name="sub_32"/>
      <w:bookmarkEnd w:id="28"/>
      <w:r w:rsidRPr="00E12BDB">
        <w:rPr>
          <w:rFonts w:ascii="Times New Roman" w:hAnsi="Times New Roman" w:cs="Times New Roman"/>
          <w:sz w:val="28"/>
          <w:szCs w:val="28"/>
        </w:rPr>
        <w:lastRenderedPageBreak/>
        <w:t xml:space="preserve">9. Заместитель председателя Комиссии осуществляет полномочия, предусмотренные </w:t>
      </w:r>
      <w:hyperlink w:anchor="sub_39" w:history="1">
        <w:r w:rsidR="00F704F2">
          <w:rPr>
            <w:rFonts w:ascii="Times New Roman" w:hAnsi="Times New Roman" w:cs="Times New Roman"/>
            <w:sz w:val="28"/>
            <w:szCs w:val="28"/>
          </w:rPr>
          <w:t>подпунктами «а» - «</w:t>
        </w:r>
        <w:r w:rsidRPr="00FE1FE7">
          <w:rPr>
            <w:rFonts w:ascii="Times New Roman" w:hAnsi="Times New Roman" w:cs="Times New Roman"/>
            <w:sz w:val="28"/>
            <w:szCs w:val="28"/>
          </w:rPr>
          <w:t>д</w:t>
        </w:r>
      </w:hyperlink>
      <w:r w:rsidR="00F704F2">
        <w:t>»</w:t>
      </w:r>
      <w:r w:rsidRPr="00E12BDB">
        <w:rPr>
          <w:rFonts w:ascii="Times New Roman" w:hAnsi="Times New Roman" w:cs="Times New Roman"/>
          <w:sz w:val="28"/>
          <w:szCs w:val="28"/>
        </w:rPr>
        <w:t xml:space="preserve"> и </w:t>
      </w:r>
      <w:hyperlink w:anchor="sub_45" w:history="1">
        <w:r w:rsidR="00F704F2">
          <w:rPr>
            <w:rFonts w:ascii="Times New Roman" w:hAnsi="Times New Roman" w:cs="Times New Roman"/>
            <w:sz w:val="28"/>
            <w:szCs w:val="28"/>
          </w:rPr>
          <w:t>«</w:t>
        </w:r>
        <w:r w:rsidRPr="00FE1FE7">
          <w:rPr>
            <w:rFonts w:ascii="Times New Roman" w:hAnsi="Times New Roman" w:cs="Times New Roman"/>
            <w:sz w:val="28"/>
            <w:szCs w:val="28"/>
          </w:rPr>
          <w:t>ж</w:t>
        </w:r>
        <w:r w:rsidR="00F704F2">
          <w:rPr>
            <w:rFonts w:ascii="Times New Roman" w:hAnsi="Times New Roman" w:cs="Times New Roman"/>
            <w:sz w:val="28"/>
            <w:szCs w:val="28"/>
          </w:rPr>
          <w:t>»</w:t>
        </w:r>
        <w:r w:rsidRPr="00FE1FE7">
          <w:rPr>
            <w:rFonts w:ascii="Times New Roman" w:hAnsi="Times New Roman" w:cs="Times New Roman"/>
            <w:sz w:val="28"/>
            <w:szCs w:val="28"/>
          </w:rPr>
          <w:t xml:space="preserve"> пункта 11</w:t>
        </w:r>
      </w:hyperlink>
      <w:r w:rsidRPr="00E12BDB">
        <w:rPr>
          <w:rFonts w:ascii="Times New Roman" w:hAnsi="Times New Roman" w:cs="Times New Roman"/>
          <w:sz w:val="28"/>
          <w:szCs w:val="28"/>
        </w:rPr>
        <w:t xml:space="preserve"> настоящего Положения, а также:</w:t>
      </w:r>
    </w:p>
    <w:p w14:paraId="7A68EDF4"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30" w:name="sub_28"/>
      <w:bookmarkEnd w:id="29"/>
      <w:r w:rsidRPr="00E12BDB">
        <w:rPr>
          <w:rFonts w:ascii="Times New Roman" w:hAnsi="Times New Roman" w:cs="Times New Roman"/>
          <w:sz w:val="28"/>
          <w:szCs w:val="28"/>
        </w:rPr>
        <w:t>а) выполняет поручения председателя Комиссии;</w:t>
      </w:r>
    </w:p>
    <w:p w14:paraId="267DA0A1"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31" w:name="sub_29"/>
      <w:bookmarkEnd w:id="30"/>
      <w:r w:rsidRPr="00E12BDB">
        <w:rPr>
          <w:rFonts w:ascii="Times New Roman" w:hAnsi="Times New Roman" w:cs="Times New Roman"/>
          <w:sz w:val="28"/>
          <w:szCs w:val="28"/>
        </w:rPr>
        <w:t>б) исполняет обязанности председателя Комиссии в его отсутствие;</w:t>
      </w:r>
    </w:p>
    <w:p w14:paraId="3C88050C"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32" w:name="sub_30"/>
      <w:bookmarkEnd w:id="31"/>
      <w:r w:rsidRPr="00E12BDB">
        <w:rPr>
          <w:rFonts w:ascii="Times New Roman" w:hAnsi="Times New Roman" w:cs="Times New Roman"/>
          <w:sz w:val="28"/>
          <w:szCs w:val="28"/>
        </w:rPr>
        <w:t>в) обеспечивает контроль за исполнением постановлений Комиссии;</w:t>
      </w:r>
    </w:p>
    <w:p w14:paraId="49367EEA"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33" w:name="sub_31"/>
      <w:bookmarkEnd w:id="32"/>
      <w:r w:rsidRPr="00E12BDB">
        <w:rPr>
          <w:rFonts w:ascii="Times New Roman" w:hAnsi="Times New Roman" w:cs="Times New Roman"/>
          <w:sz w:val="28"/>
          <w:szCs w:val="28"/>
        </w:rPr>
        <w:t>г) обеспечивает контроль за своевременной подготовкой материалов для рассмотрения на заседании Комиссии.</w:t>
      </w:r>
    </w:p>
    <w:p w14:paraId="4AAFC3E1"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34" w:name="sub_38"/>
      <w:bookmarkEnd w:id="33"/>
      <w:r w:rsidRPr="00E12BDB">
        <w:rPr>
          <w:rFonts w:ascii="Times New Roman" w:hAnsi="Times New Roman" w:cs="Times New Roman"/>
          <w:sz w:val="28"/>
          <w:szCs w:val="28"/>
        </w:rPr>
        <w:t xml:space="preserve">10. Ответственный секретарь Комиссии осуществляет полномочия, предусмотренные </w:t>
      </w:r>
      <w:hyperlink w:anchor="sub_39" w:history="1">
        <w:r w:rsidR="00F704F2">
          <w:rPr>
            <w:rFonts w:ascii="Times New Roman" w:hAnsi="Times New Roman" w:cs="Times New Roman"/>
            <w:sz w:val="28"/>
            <w:szCs w:val="28"/>
          </w:rPr>
          <w:t>подпунктами «</w:t>
        </w:r>
        <w:r w:rsidRPr="00FE1FE7">
          <w:rPr>
            <w:rFonts w:ascii="Times New Roman" w:hAnsi="Times New Roman" w:cs="Times New Roman"/>
            <w:sz w:val="28"/>
            <w:szCs w:val="28"/>
          </w:rPr>
          <w:t>а</w:t>
        </w:r>
        <w:r w:rsidR="00F704F2">
          <w:rPr>
            <w:rFonts w:ascii="Times New Roman" w:hAnsi="Times New Roman" w:cs="Times New Roman"/>
            <w:sz w:val="28"/>
            <w:szCs w:val="28"/>
          </w:rPr>
          <w:t>» - «</w:t>
        </w:r>
        <w:r w:rsidRPr="00FE1FE7">
          <w:rPr>
            <w:rFonts w:ascii="Times New Roman" w:hAnsi="Times New Roman" w:cs="Times New Roman"/>
            <w:sz w:val="28"/>
            <w:szCs w:val="28"/>
          </w:rPr>
          <w:t>д</w:t>
        </w:r>
      </w:hyperlink>
      <w:r w:rsidR="00F704F2" w:rsidRPr="00F704F2">
        <w:rPr>
          <w:rFonts w:ascii="Times New Roman" w:hAnsi="Times New Roman" w:cs="Times New Roman"/>
        </w:rPr>
        <w:t>»</w:t>
      </w:r>
      <w:r w:rsidRPr="00E12BDB">
        <w:rPr>
          <w:rFonts w:ascii="Times New Roman" w:hAnsi="Times New Roman" w:cs="Times New Roman"/>
          <w:sz w:val="28"/>
          <w:szCs w:val="28"/>
        </w:rPr>
        <w:t xml:space="preserve"> и </w:t>
      </w:r>
      <w:hyperlink w:anchor="sub_45" w:history="1">
        <w:r w:rsidR="00F704F2">
          <w:rPr>
            <w:rFonts w:ascii="Times New Roman" w:hAnsi="Times New Roman" w:cs="Times New Roman"/>
            <w:sz w:val="28"/>
            <w:szCs w:val="28"/>
          </w:rPr>
          <w:t>«</w:t>
        </w:r>
        <w:r w:rsidRPr="00FE1FE7">
          <w:rPr>
            <w:rFonts w:ascii="Times New Roman" w:hAnsi="Times New Roman" w:cs="Times New Roman"/>
            <w:sz w:val="28"/>
            <w:szCs w:val="28"/>
          </w:rPr>
          <w:t>ж</w:t>
        </w:r>
        <w:r w:rsidR="00F704F2">
          <w:rPr>
            <w:rFonts w:ascii="Times New Roman" w:hAnsi="Times New Roman" w:cs="Times New Roman"/>
            <w:sz w:val="28"/>
            <w:szCs w:val="28"/>
          </w:rPr>
          <w:t>»</w:t>
        </w:r>
        <w:r w:rsidRPr="00FE1FE7">
          <w:rPr>
            <w:rFonts w:ascii="Times New Roman" w:hAnsi="Times New Roman" w:cs="Times New Roman"/>
            <w:sz w:val="28"/>
            <w:szCs w:val="28"/>
          </w:rPr>
          <w:t xml:space="preserve"> пункта 11</w:t>
        </w:r>
      </w:hyperlink>
      <w:r w:rsidRPr="00E12BDB">
        <w:rPr>
          <w:rFonts w:ascii="Times New Roman" w:hAnsi="Times New Roman" w:cs="Times New Roman"/>
          <w:sz w:val="28"/>
          <w:szCs w:val="28"/>
        </w:rPr>
        <w:t xml:space="preserve"> настоящего Положения, а также:</w:t>
      </w:r>
    </w:p>
    <w:p w14:paraId="53FA65A7"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35" w:name="sub_33"/>
      <w:bookmarkEnd w:id="34"/>
      <w:r w:rsidRPr="00E12BDB">
        <w:rPr>
          <w:rFonts w:ascii="Times New Roman" w:hAnsi="Times New Roman" w:cs="Times New Roman"/>
          <w:sz w:val="28"/>
          <w:szCs w:val="28"/>
        </w:rPr>
        <w:t>а) осуществляет подготовку материалов для рассмотрения на заседании Комиссии;</w:t>
      </w:r>
    </w:p>
    <w:p w14:paraId="481AAC7B"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36" w:name="sub_34"/>
      <w:bookmarkEnd w:id="35"/>
      <w:r w:rsidRPr="00E12BDB">
        <w:rPr>
          <w:rFonts w:ascii="Times New Roman" w:hAnsi="Times New Roman" w:cs="Times New Roman"/>
          <w:sz w:val="28"/>
          <w:szCs w:val="28"/>
        </w:rPr>
        <w:t>б) выполняет поручения председателя и заместителя председателя Комиссии;</w:t>
      </w:r>
    </w:p>
    <w:p w14:paraId="4257CB57"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37" w:name="sub_35"/>
      <w:bookmarkEnd w:id="36"/>
      <w:r w:rsidRPr="00E12BDB">
        <w:rPr>
          <w:rFonts w:ascii="Times New Roman" w:hAnsi="Times New Roman" w:cs="Times New Roman"/>
          <w:sz w:val="28"/>
          <w:szCs w:val="28"/>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14:paraId="3D20AE95"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38" w:name="sub_36"/>
      <w:bookmarkEnd w:id="37"/>
      <w:r w:rsidRPr="00E12BDB">
        <w:rPr>
          <w:rFonts w:ascii="Times New Roman" w:hAnsi="Times New Roman" w:cs="Times New Roman"/>
          <w:sz w:val="28"/>
          <w:szCs w:val="28"/>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14:paraId="29D66C23"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39" w:name="sub_37"/>
      <w:bookmarkEnd w:id="38"/>
      <w:r w:rsidRPr="00E12BDB">
        <w:rPr>
          <w:rFonts w:ascii="Times New Roman" w:hAnsi="Times New Roman" w:cs="Times New Roman"/>
          <w:sz w:val="28"/>
          <w:szCs w:val="28"/>
        </w:rPr>
        <w:t>д) обеспечивает вручение копий постановлений Комиссии.</w:t>
      </w:r>
    </w:p>
    <w:p w14:paraId="21FF44AC"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40" w:name="sub_55"/>
      <w:bookmarkEnd w:id="39"/>
      <w:r w:rsidRPr="00E12BDB">
        <w:rPr>
          <w:rFonts w:ascii="Times New Roman" w:hAnsi="Times New Roman" w:cs="Times New Roman"/>
          <w:sz w:val="28"/>
          <w:szCs w:val="28"/>
        </w:rPr>
        <w:t>11.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14:paraId="58FA38AC"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41" w:name="sub_39"/>
      <w:bookmarkEnd w:id="40"/>
      <w:r w:rsidRPr="00E12BDB">
        <w:rPr>
          <w:rFonts w:ascii="Times New Roman" w:hAnsi="Times New Roman" w:cs="Times New Roman"/>
          <w:sz w:val="28"/>
          <w:szCs w:val="28"/>
        </w:rPr>
        <w:t>а) участвуют в заседании Комиссии и его подготовке;</w:t>
      </w:r>
    </w:p>
    <w:p w14:paraId="125D158C"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42" w:name="sub_40"/>
      <w:bookmarkEnd w:id="41"/>
      <w:r w:rsidRPr="00E12BDB">
        <w:rPr>
          <w:rFonts w:ascii="Times New Roman" w:hAnsi="Times New Roman" w:cs="Times New Roman"/>
          <w:sz w:val="28"/>
          <w:szCs w:val="28"/>
        </w:rPr>
        <w:t>б) предварительно (до заседания Комиссии) знакомятся с материалами по вопросам, выносимым на ее рассмотрение;</w:t>
      </w:r>
    </w:p>
    <w:p w14:paraId="18106764"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43" w:name="sub_41"/>
      <w:bookmarkEnd w:id="42"/>
      <w:r w:rsidRPr="00E12BDB">
        <w:rPr>
          <w:rFonts w:ascii="Times New Roman" w:hAnsi="Times New Roman" w:cs="Times New Roman"/>
          <w:sz w:val="28"/>
          <w:szCs w:val="28"/>
        </w:rPr>
        <w:t>в) вносят предложения об отложении рассмотрения вопроса (дела) и о запросе дополнительных материалов по нему;</w:t>
      </w:r>
    </w:p>
    <w:p w14:paraId="485B1E66"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44" w:name="sub_42"/>
      <w:bookmarkEnd w:id="43"/>
      <w:r w:rsidRPr="00E12BDB">
        <w:rPr>
          <w:rFonts w:ascii="Times New Roman" w:hAnsi="Times New Roman" w:cs="Times New Roman"/>
          <w:sz w:val="28"/>
          <w:szCs w:val="28"/>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14:paraId="6AAA1C4C"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45" w:name="sub_43"/>
      <w:bookmarkEnd w:id="44"/>
      <w:r w:rsidRPr="00E12BDB">
        <w:rPr>
          <w:rFonts w:ascii="Times New Roman" w:hAnsi="Times New Roman" w:cs="Times New Roman"/>
          <w:sz w:val="28"/>
          <w:szCs w:val="28"/>
        </w:rPr>
        <w:t>д) участвуют в обсуждении постановлений, принимаемых комиссией по рассматриваемым вопросам (делам), и голосуют при их принятии;</w:t>
      </w:r>
    </w:p>
    <w:p w14:paraId="1B0C895F"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46" w:name="sub_44"/>
      <w:bookmarkEnd w:id="45"/>
      <w:r w:rsidRPr="00E12BDB">
        <w:rPr>
          <w:rFonts w:ascii="Times New Roman" w:hAnsi="Times New Roman" w:cs="Times New Roman"/>
          <w:sz w:val="28"/>
          <w:szCs w:val="28"/>
        </w:rPr>
        <w:t xml:space="preserve">е) составляют протоколы об административных правонарушениях в случаях и порядке, предусмотренных </w:t>
      </w:r>
      <w:hyperlink r:id="rId25" w:history="1">
        <w:r w:rsidRPr="00FE1FE7">
          <w:rPr>
            <w:rFonts w:ascii="Times New Roman" w:hAnsi="Times New Roman" w:cs="Times New Roman"/>
            <w:sz w:val="28"/>
            <w:szCs w:val="28"/>
          </w:rPr>
          <w:t>Кодексом</w:t>
        </w:r>
      </w:hyperlink>
      <w:r w:rsidRPr="00E12BDB">
        <w:rPr>
          <w:rFonts w:ascii="Times New Roman" w:hAnsi="Times New Roman" w:cs="Times New Roman"/>
          <w:sz w:val="28"/>
          <w:szCs w:val="28"/>
        </w:rPr>
        <w:t xml:space="preserve"> Российской Федерации об административных правонарушениях;</w:t>
      </w:r>
    </w:p>
    <w:p w14:paraId="4AFEBB5B"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47" w:name="sub_45"/>
      <w:bookmarkEnd w:id="46"/>
      <w:r w:rsidRPr="00E12BDB">
        <w:rPr>
          <w:rFonts w:ascii="Times New Roman" w:hAnsi="Times New Roman" w:cs="Times New Roman"/>
          <w:sz w:val="28"/>
          <w:szCs w:val="28"/>
        </w:rPr>
        <w:lastRenderedPageBreak/>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14:paraId="29667497"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48" w:name="sub_46"/>
      <w:bookmarkEnd w:id="47"/>
      <w:r w:rsidRPr="00E12BDB">
        <w:rPr>
          <w:rFonts w:ascii="Times New Roman" w:hAnsi="Times New Roman" w:cs="Times New Roman"/>
          <w:sz w:val="28"/>
          <w:szCs w:val="28"/>
        </w:rPr>
        <w:t>з) выполняют поручения председателя Комиссии.</w:t>
      </w:r>
    </w:p>
    <w:p w14:paraId="5A939939"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49" w:name="sub_47"/>
      <w:bookmarkEnd w:id="48"/>
      <w:r w:rsidRPr="00E12BDB">
        <w:rPr>
          <w:rFonts w:ascii="Times New Roman" w:hAnsi="Times New Roman" w:cs="Times New Roman"/>
          <w:sz w:val="28"/>
          <w:szCs w:val="28"/>
        </w:rPr>
        <w:t>и) информируют председателя Комиссии о своем участии в заседании или причинах отсутствия на заседании.</w:t>
      </w:r>
    </w:p>
    <w:p w14:paraId="6B6A0DC6"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50" w:name="sub_99"/>
      <w:bookmarkEnd w:id="49"/>
      <w:r w:rsidRPr="00E12BDB">
        <w:rPr>
          <w:rFonts w:ascii="Times New Roman" w:hAnsi="Times New Roman" w:cs="Times New Roman"/>
          <w:sz w:val="28"/>
          <w:szCs w:val="28"/>
        </w:rPr>
        <w:t>11(1). Полномочия председателя, заместителя председателя, ответственного секретаря, члена Комиссии прекращаются при наличии следующих оснований:</w:t>
      </w:r>
    </w:p>
    <w:p w14:paraId="5E9F5E9D"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51" w:name="sub_48"/>
      <w:bookmarkEnd w:id="50"/>
      <w:r w:rsidRPr="00E12BDB">
        <w:rPr>
          <w:rFonts w:ascii="Times New Roman" w:hAnsi="Times New Roman" w:cs="Times New Roman"/>
          <w:sz w:val="28"/>
          <w:szCs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14:paraId="22FD8647"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52" w:name="sub_49"/>
      <w:bookmarkEnd w:id="51"/>
      <w:r w:rsidRPr="00E12BDB">
        <w:rPr>
          <w:rFonts w:ascii="Times New Roman" w:hAnsi="Times New Roman" w:cs="Times New Roman"/>
          <w:sz w:val="28"/>
          <w:szCs w:val="28"/>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14:paraId="73151214"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53" w:name="sub_50"/>
      <w:bookmarkEnd w:id="52"/>
      <w:r w:rsidRPr="00E12BDB">
        <w:rPr>
          <w:rFonts w:ascii="Times New Roman" w:hAnsi="Times New Roman" w:cs="Times New Roman"/>
          <w:sz w:val="28"/>
          <w:szCs w:val="28"/>
        </w:rPr>
        <w:t>в) прекращение полномочий Комиссии;</w:t>
      </w:r>
    </w:p>
    <w:p w14:paraId="0A6383A1"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54" w:name="sub_51"/>
      <w:bookmarkEnd w:id="53"/>
      <w:r w:rsidRPr="00E12BDB">
        <w:rPr>
          <w:rFonts w:ascii="Times New Roman" w:hAnsi="Times New Roman" w:cs="Times New Roman"/>
          <w:sz w:val="28"/>
          <w:szCs w:val="28"/>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14:paraId="26BD5C6E"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55" w:name="sub_52"/>
      <w:bookmarkEnd w:id="54"/>
      <w:r w:rsidRPr="00E12BDB">
        <w:rPr>
          <w:rFonts w:ascii="Times New Roman" w:hAnsi="Times New Roman" w:cs="Times New Roman"/>
          <w:sz w:val="28"/>
          <w:szCs w:val="28"/>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14:paraId="498FB07E"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56" w:name="sub_53"/>
      <w:bookmarkEnd w:id="55"/>
      <w:r w:rsidRPr="00E12BDB">
        <w:rPr>
          <w:rFonts w:ascii="Times New Roman" w:hAnsi="Times New Roman" w:cs="Times New Roman"/>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14:paraId="2872A505"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57" w:name="sub_54"/>
      <w:bookmarkEnd w:id="56"/>
      <w:r w:rsidRPr="00E12BDB">
        <w:rPr>
          <w:rFonts w:ascii="Times New Roman" w:hAnsi="Times New Roman" w:cs="Times New Roman"/>
          <w:sz w:val="28"/>
          <w:szCs w:val="28"/>
        </w:rPr>
        <w:t>ж) по факту смерти.</w:t>
      </w:r>
    </w:p>
    <w:p w14:paraId="51318316"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58" w:name="sub_100"/>
      <w:bookmarkEnd w:id="57"/>
      <w:r w:rsidRPr="00E12BDB">
        <w:rPr>
          <w:rFonts w:ascii="Times New Roman" w:hAnsi="Times New Roman" w:cs="Times New Roman"/>
          <w:sz w:val="28"/>
          <w:szCs w:val="28"/>
        </w:rPr>
        <w:t xml:space="preserve">11(2). При прекращении полномочий председатель Комиссии (заместитель председателя, ответственный секретарь или член Комиссии) </w:t>
      </w:r>
      <w:r w:rsidRPr="00E12BDB">
        <w:rPr>
          <w:rFonts w:ascii="Times New Roman" w:hAnsi="Times New Roman" w:cs="Times New Roman"/>
          <w:sz w:val="28"/>
          <w:szCs w:val="28"/>
        </w:rPr>
        <w:lastRenderedPageBreak/>
        <w:t xml:space="preserve">исключаются из ее состава, за исключением прекращения полномочий в соответствии с </w:t>
      </w:r>
      <w:hyperlink w:anchor="sub_49" w:history="1">
        <w:r w:rsidRPr="00FE1FE7">
          <w:rPr>
            <w:rFonts w:ascii="Times New Roman" w:hAnsi="Times New Roman" w:cs="Times New Roman"/>
            <w:sz w:val="28"/>
            <w:szCs w:val="28"/>
          </w:rPr>
          <w:t>подпунктами "б"</w:t>
        </w:r>
      </w:hyperlink>
      <w:r w:rsidRPr="00E12BDB">
        <w:rPr>
          <w:rFonts w:ascii="Times New Roman" w:hAnsi="Times New Roman" w:cs="Times New Roman"/>
          <w:sz w:val="28"/>
          <w:szCs w:val="28"/>
        </w:rPr>
        <w:t xml:space="preserve"> (в части признания лица, входящего в состав комиссии, решением суда, вступившим в законную силу, умершим), </w:t>
      </w:r>
      <w:hyperlink w:anchor="sub_50" w:history="1">
        <w:r w:rsidR="00F704F2">
          <w:rPr>
            <w:rFonts w:ascii="Times New Roman" w:hAnsi="Times New Roman" w:cs="Times New Roman"/>
            <w:sz w:val="28"/>
            <w:szCs w:val="28"/>
          </w:rPr>
          <w:t>«</w:t>
        </w:r>
        <w:r w:rsidRPr="00FE1FE7">
          <w:rPr>
            <w:rFonts w:ascii="Times New Roman" w:hAnsi="Times New Roman" w:cs="Times New Roman"/>
            <w:sz w:val="28"/>
            <w:szCs w:val="28"/>
          </w:rPr>
          <w:t>в</w:t>
        </w:r>
      </w:hyperlink>
      <w:r w:rsidR="00F704F2" w:rsidRPr="00F704F2">
        <w:rPr>
          <w:rFonts w:ascii="Times New Roman" w:hAnsi="Times New Roman" w:cs="Times New Roman"/>
          <w:sz w:val="28"/>
          <w:szCs w:val="28"/>
        </w:rPr>
        <w:t>»</w:t>
      </w:r>
      <w:r w:rsidRPr="00E12BDB">
        <w:rPr>
          <w:rFonts w:ascii="Times New Roman" w:hAnsi="Times New Roman" w:cs="Times New Roman"/>
          <w:sz w:val="28"/>
          <w:szCs w:val="28"/>
        </w:rPr>
        <w:t xml:space="preserve"> и </w:t>
      </w:r>
      <w:hyperlink w:anchor="sub_54" w:history="1">
        <w:r w:rsidR="00F704F2">
          <w:rPr>
            <w:rFonts w:ascii="Times New Roman" w:hAnsi="Times New Roman" w:cs="Times New Roman"/>
            <w:sz w:val="28"/>
            <w:szCs w:val="28"/>
          </w:rPr>
          <w:t>«</w:t>
        </w:r>
        <w:r w:rsidRPr="00FE1FE7">
          <w:rPr>
            <w:rFonts w:ascii="Times New Roman" w:hAnsi="Times New Roman" w:cs="Times New Roman"/>
            <w:sz w:val="28"/>
            <w:szCs w:val="28"/>
          </w:rPr>
          <w:t>ж</w:t>
        </w:r>
        <w:r w:rsidR="00F704F2">
          <w:rPr>
            <w:rFonts w:ascii="Times New Roman" w:hAnsi="Times New Roman" w:cs="Times New Roman"/>
            <w:sz w:val="28"/>
            <w:szCs w:val="28"/>
          </w:rPr>
          <w:t>»</w:t>
        </w:r>
        <w:r w:rsidRPr="00FE1FE7">
          <w:rPr>
            <w:rFonts w:ascii="Times New Roman" w:hAnsi="Times New Roman" w:cs="Times New Roman"/>
            <w:sz w:val="28"/>
            <w:szCs w:val="28"/>
          </w:rPr>
          <w:t xml:space="preserve"> пункта 11(1)</w:t>
        </w:r>
      </w:hyperlink>
      <w:r w:rsidRPr="00E12BDB">
        <w:rPr>
          <w:rFonts w:ascii="Times New Roman" w:hAnsi="Times New Roman" w:cs="Times New Roman"/>
          <w:sz w:val="28"/>
          <w:szCs w:val="28"/>
        </w:rPr>
        <w:t xml:space="preserve"> настоящего Положения.</w:t>
      </w:r>
    </w:p>
    <w:p w14:paraId="737ECDC3"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59" w:name="sub_56"/>
      <w:bookmarkEnd w:id="58"/>
      <w:r w:rsidRPr="00E12BDB">
        <w:rPr>
          <w:rFonts w:ascii="Times New Roman" w:hAnsi="Times New Roman" w:cs="Times New Roman"/>
          <w:sz w:val="28"/>
          <w:szCs w:val="28"/>
        </w:rPr>
        <w:t>12.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Магаданской области.</w:t>
      </w:r>
    </w:p>
    <w:p w14:paraId="62A8ABD2"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60" w:name="sub_66"/>
      <w:bookmarkEnd w:id="59"/>
      <w:r w:rsidRPr="00E12BDB">
        <w:rPr>
          <w:rFonts w:ascii="Times New Roman" w:hAnsi="Times New Roman" w:cs="Times New Roman"/>
          <w:sz w:val="28"/>
          <w:szCs w:val="28"/>
        </w:rPr>
        <w:t>13. Заседания Комиссии проводятся в соответ</w:t>
      </w:r>
      <w:r w:rsidR="00003D96">
        <w:rPr>
          <w:rFonts w:ascii="Times New Roman" w:hAnsi="Times New Roman" w:cs="Times New Roman"/>
          <w:sz w:val="28"/>
          <w:szCs w:val="28"/>
        </w:rPr>
        <w:t xml:space="preserve">ствии с планами работы не реже </w:t>
      </w:r>
      <w:r w:rsidR="00C67C53">
        <w:rPr>
          <w:rFonts w:ascii="Times New Roman" w:hAnsi="Times New Roman" w:cs="Times New Roman"/>
          <w:sz w:val="28"/>
          <w:szCs w:val="28"/>
        </w:rPr>
        <w:t>2</w:t>
      </w:r>
      <w:r w:rsidRPr="00E12BDB">
        <w:rPr>
          <w:rFonts w:ascii="Times New Roman" w:hAnsi="Times New Roman" w:cs="Times New Roman"/>
          <w:sz w:val="28"/>
          <w:szCs w:val="28"/>
        </w:rPr>
        <w:t xml:space="preserve"> раз в месяц.</w:t>
      </w:r>
    </w:p>
    <w:p w14:paraId="7BD48C66"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61" w:name="sub_102"/>
      <w:bookmarkEnd w:id="60"/>
      <w:r w:rsidRPr="00E12BDB">
        <w:rPr>
          <w:rFonts w:ascii="Times New Roman" w:hAnsi="Times New Roman" w:cs="Times New Roman"/>
          <w:sz w:val="28"/>
          <w:szCs w:val="28"/>
        </w:rPr>
        <w:t>13(1).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14:paraId="241B2196"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62" w:name="sub_101"/>
      <w:bookmarkEnd w:id="61"/>
      <w:r w:rsidRPr="00E12BDB">
        <w:rPr>
          <w:rFonts w:ascii="Times New Roman" w:hAnsi="Times New Roman" w:cs="Times New Roman"/>
          <w:sz w:val="28"/>
          <w:szCs w:val="28"/>
        </w:rPr>
        <w:t>13(2). Предложения по рассмотрению вопросов на заседании комиссии должны содержать:</w:t>
      </w:r>
    </w:p>
    <w:p w14:paraId="3FE44D23"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63" w:name="sub_57"/>
      <w:bookmarkEnd w:id="62"/>
      <w:r w:rsidRPr="00E12BDB">
        <w:rPr>
          <w:rFonts w:ascii="Times New Roman" w:hAnsi="Times New Roman" w:cs="Times New Roman"/>
          <w:sz w:val="28"/>
          <w:szCs w:val="28"/>
        </w:rPr>
        <w:t>а) наименование вопроса и краткое обоснование необходимости его рассмотрения на заседании Комиссии;</w:t>
      </w:r>
    </w:p>
    <w:p w14:paraId="347002CB"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64" w:name="sub_58"/>
      <w:bookmarkEnd w:id="63"/>
      <w:r w:rsidRPr="00E12BDB">
        <w:rPr>
          <w:rFonts w:ascii="Times New Roman" w:hAnsi="Times New Roman" w:cs="Times New Roman"/>
          <w:sz w:val="28"/>
          <w:szCs w:val="28"/>
        </w:rPr>
        <w:t>б) информацию об органе (организации, учреждении), и (или) должностном лице, и (или) члене Комиссии, ответственных за подготовку вопроса;</w:t>
      </w:r>
    </w:p>
    <w:p w14:paraId="4827FFBC"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65" w:name="sub_59"/>
      <w:bookmarkEnd w:id="64"/>
      <w:r w:rsidRPr="00E12BDB">
        <w:rPr>
          <w:rFonts w:ascii="Times New Roman" w:hAnsi="Times New Roman" w:cs="Times New Roman"/>
          <w:sz w:val="28"/>
          <w:szCs w:val="28"/>
        </w:rPr>
        <w:t>в) перечень соисполнителей (при их наличии);</w:t>
      </w:r>
    </w:p>
    <w:p w14:paraId="418AAEE8"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66" w:name="sub_60"/>
      <w:bookmarkEnd w:id="65"/>
      <w:r w:rsidRPr="00E12BDB">
        <w:rPr>
          <w:rFonts w:ascii="Times New Roman" w:hAnsi="Times New Roman" w:cs="Times New Roman"/>
          <w:sz w:val="28"/>
          <w:szCs w:val="28"/>
        </w:rPr>
        <w:t>г) срок рассмотрения на заседании Комиссии.</w:t>
      </w:r>
    </w:p>
    <w:p w14:paraId="0064CB6F"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67" w:name="sub_103"/>
      <w:bookmarkEnd w:id="66"/>
      <w:r w:rsidRPr="00E12BDB">
        <w:rPr>
          <w:rFonts w:ascii="Times New Roman" w:hAnsi="Times New Roman" w:cs="Times New Roman"/>
          <w:sz w:val="28"/>
          <w:szCs w:val="28"/>
        </w:rPr>
        <w:t>13(3). Предложения в проект плана работы Комиссии могут направляться членам Комиссии для их предварительного согласования.</w:t>
      </w:r>
    </w:p>
    <w:p w14:paraId="35DD09F0"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68" w:name="sub_104"/>
      <w:bookmarkEnd w:id="67"/>
      <w:r w:rsidRPr="00E12BDB">
        <w:rPr>
          <w:rFonts w:ascii="Times New Roman" w:hAnsi="Times New Roman" w:cs="Times New Roman"/>
          <w:sz w:val="28"/>
          <w:szCs w:val="28"/>
        </w:rPr>
        <w:t>13(4).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14:paraId="7BD300E5"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69" w:name="sub_105"/>
      <w:bookmarkEnd w:id="68"/>
      <w:r w:rsidRPr="00E12BDB">
        <w:rPr>
          <w:rFonts w:ascii="Times New Roman" w:hAnsi="Times New Roman" w:cs="Times New Roman"/>
          <w:sz w:val="28"/>
          <w:szCs w:val="28"/>
        </w:rPr>
        <w:t>13(5). Изменения в план работы Комиссии вносятся на заседании комиссии на основании предложений лиц, входящих в ее состав.</w:t>
      </w:r>
    </w:p>
    <w:p w14:paraId="68D64F12"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70" w:name="sub_106"/>
      <w:bookmarkEnd w:id="69"/>
      <w:r w:rsidRPr="00E12BDB">
        <w:rPr>
          <w:rFonts w:ascii="Times New Roman" w:hAnsi="Times New Roman" w:cs="Times New Roman"/>
          <w:sz w:val="28"/>
          <w:szCs w:val="28"/>
        </w:rPr>
        <w:t xml:space="preserve">13(6).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w:t>
      </w:r>
      <w:r w:rsidRPr="00E12BDB">
        <w:rPr>
          <w:rFonts w:ascii="Times New Roman" w:hAnsi="Times New Roman" w:cs="Times New Roman"/>
          <w:sz w:val="28"/>
          <w:szCs w:val="28"/>
        </w:rPr>
        <w:lastRenderedPageBreak/>
        <w:t>заседаниях комиссии, несут персональную ответственность за качество и своевременность их представления.</w:t>
      </w:r>
    </w:p>
    <w:p w14:paraId="00A44560"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71" w:name="sub_107"/>
      <w:bookmarkEnd w:id="70"/>
      <w:r w:rsidRPr="00E12BDB">
        <w:rPr>
          <w:rFonts w:ascii="Times New Roman" w:hAnsi="Times New Roman" w:cs="Times New Roman"/>
          <w:sz w:val="28"/>
          <w:szCs w:val="28"/>
        </w:rPr>
        <w:t xml:space="preserve">13(7).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w:t>
      </w:r>
      <w:r w:rsidR="00003D96">
        <w:rPr>
          <w:rFonts w:ascii="Times New Roman" w:hAnsi="Times New Roman" w:cs="Times New Roman"/>
          <w:sz w:val="28"/>
          <w:szCs w:val="28"/>
        </w:rPr>
        <w:t>3</w:t>
      </w:r>
      <w:r w:rsidRPr="00E12BDB">
        <w:rPr>
          <w:rFonts w:ascii="Times New Roman" w:hAnsi="Times New Roman" w:cs="Times New Roman"/>
          <w:sz w:val="28"/>
          <w:szCs w:val="28"/>
        </w:rPr>
        <w:t xml:space="preserve"> дн</w:t>
      </w:r>
      <w:r w:rsidR="00003D96">
        <w:rPr>
          <w:rFonts w:ascii="Times New Roman" w:hAnsi="Times New Roman" w:cs="Times New Roman"/>
          <w:sz w:val="28"/>
          <w:szCs w:val="28"/>
        </w:rPr>
        <w:t>я</w:t>
      </w:r>
      <w:r w:rsidRPr="00E12BDB">
        <w:rPr>
          <w:rFonts w:ascii="Times New Roman" w:hAnsi="Times New Roman" w:cs="Times New Roman"/>
          <w:sz w:val="28"/>
          <w:szCs w:val="28"/>
        </w:rPr>
        <w:t xml:space="preserve"> до дня проведения заседания и включают в себя:</w:t>
      </w:r>
    </w:p>
    <w:p w14:paraId="39063391"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72" w:name="sub_61"/>
      <w:bookmarkEnd w:id="71"/>
      <w:r w:rsidRPr="00E12BDB">
        <w:rPr>
          <w:rFonts w:ascii="Times New Roman" w:hAnsi="Times New Roman" w:cs="Times New Roman"/>
          <w:sz w:val="28"/>
          <w:szCs w:val="28"/>
        </w:rPr>
        <w:t>а) справочно-аналитическую информацию по вопросу, вынесенному на рассмотрение;</w:t>
      </w:r>
    </w:p>
    <w:p w14:paraId="3DF5044A"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73" w:name="sub_62"/>
      <w:bookmarkEnd w:id="72"/>
      <w:r w:rsidRPr="00E12BDB">
        <w:rPr>
          <w:rFonts w:ascii="Times New Roman" w:hAnsi="Times New Roman" w:cs="Times New Roman"/>
          <w:sz w:val="28"/>
          <w:szCs w:val="28"/>
        </w:rPr>
        <w:t>б) предложения в проект постановления Комиссии по рассматриваемому вопросу;</w:t>
      </w:r>
    </w:p>
    <w:p w14:paraId="7BB25C2D"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74" w:name="sub_63"/>
      <w:bookmarkEnd w:id="73"/>
      <w:r w:rsidRPr="00E12BDB">
        <w:rPr>
          <w:rFonts w:ascii="Times New Roman" w:hAnsi="Times New Roman" w:cs="Times New Roman"/>
          <w:sz w:val="28"/>
          <w:szCs w:val="28"/>
        </w:rPr>
        <w:t>в) особые мнения по представленному проекту постановления Комиссии, если таковые имеются;</w:t>
      </w:r>
    </w:p>
    <w:p w14:paraId="04872DA0"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75" w:name="sub_64"/>
      <w:bookmarkEnd w:id="74"/>
      <w:r w:rsidRPr="00E12BDB">
        <w:rPr>
          <w:rFonts w:ascii="Times New Roman" w:hAnsi="Times New Roman" w:cs="Times New Roman"/>
          <w:sz w:val="28"/>
          <w:szCs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14:paraId="50EE0F97"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76" w:name="sub_65"/>
      <w:bookmarkEnd w:id="75"/>
      <w:r w:rsidRPr="00E12BDB">
        <w:rPr>
          <w:rFonts w:ascii="Times New Roman" w:hAnsi="Times New Roman" w:cs="Times New Roman"/>
          <w:sz w:val="28"/>
          <w:szCs w:val="28"/>
        </w:rPr>
        <w:t>д) иные сведения, необходимые для рассмотрения вопроса.</w:t>
      </w:r>
    </w:p>
    <w:p w14:paraId="57D90419"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77" w:name="sub_108"/>
      <w:bookmarkEnd w:id="76"/>
      <w:r w:rsidRPr="00E12BDB">
        <w:rPr>
          <w:rFonts w:ascii="Times New Roman" w:hAnsi="Times New Roman" w:cs="Times New Roman"/>
          <w:sz w:val="28"/>
          <w:szCs w:val="28"/>
        </w:rPr>
        <w:t>13(8).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14:paraId="3B7F10AB"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78" w:name="sub_109"/>
      <w:bookmarkEnd w:id="77"/>
      <w:r w:rsidRPr="00E12BDB">
        <w:rPr>
          <w:rFonts w:ascii="Times New Roman" w:hAnsi="Times New Roman" w:cs="Times New Roman"/>
          <w:sz w:val="28"/>
          <w:szCs w:val="28"/>
        </w:rPr>
        <w:t>13(9).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14:paraId="14AF44F1"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79" w:name="sub_110"/>
      <w:bookmarkEnd w:id="78"/>
      <w:r w:rsidRPr="00E12BDB">
        <w:rPr>
          <w:rFonts w:ascii="Times New Roman" w:hAnsi="Times New Roman" w:cs="Times New Roman"/>
          <w:sz w:val="28"/>
          <w:szCs w:val="28"/>
        </w:rPr>
        <w:t>13(10).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14:paraId="22F49CB5"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80" w:name="sub_111"/>
      <w:bookmarkEnd w:id="79"/>
      <w:r w:rsidRPr="00E12BDB">
        <w:rPr>
          <w:rFonts w:ascii="Times New Roman" w:hAnsi="Times New Roman" w:cs="Times New Roman"/>
          <w:sz w:val="28"/>
          <w:szCs w:val="28"/>
        </w:rPr>
        <w:t>13(11). О дате, времени, месте и повестке заседания комиссии извещается прокурор.</w:t>
      </w:r>
    </w:p>
    <w:p w14:paraId="1D2C865A"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81" w:name="sub_67"/>
      <w:bookmarkEnd w:id="80"/>
      <w:r w:rsidRPr="00E12BDB">
        <w:rPr>
          <w:rFonts w:ascii="Times New Roman" w:hAnsi="Times New Roman" w:cs="Times New Roman"/>
          <w:sz w:val="28"/>
          <w:szCs w:val="28"/>
        </w:rPr>
        <w:t>14.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14:paraId="502ADFD2"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82" w:name="sub_68"/>
      <w:bookmarkEnd w:id="81"/>
      <w:r w:rsidRPr="00E12BDB">
        <w:rPr>
          <w:rFonts w:ascii="Times New Roman" w:hAnsi="Times New Roman" w:cs="Times New Roman"/>
          <w:sz w:val="28"/>
          <w:szCs w:val="28"/>
        </w:rPr>
        <w:t>15. На заседании Комиссии председательствует ее председатель либо заместитель председателя Комиссии.</w:t>
      </w:r>
    </w:p>
    <w:p w14:paraId="17D94CD0"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83" w:name="sub_77"/>
      <w:bookmarkEnd w:id="82"/>
      <w:r w:rsidRPr="00E12BDB">
        <w:rPr>
          <w:rFonts w:ascii="Times New Roman" w:hAnsi="Times New Roman" w:cs="Times New Roman"/>
          <w:sz w:val="28"/>
          <w:szCs w:val="28"/>
        </w:rPr>
        <w:t>16. Решения Комиссии принимаются большинством голосов присутствующих на заседании членов Комиссии.</w:t>
      </w:r>
    </w:p>
    <w:p w14:paraId="06649305"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84" w:name="sub_115"/>
      <w:bookmarkEnd w:id="83"/>
      <w:r w:rsidRPr="00E12BDB">
        <w:rPr>
          <w:rFonts w:ascii="Times New Roman" w:hAnsi="Times New Roman" w:cs="Times New Roman"/>
          <w:sz w:val="28"/>
          <w:szCs w:val="28"/>
        </w:rPr>
        <w:lastRenderedPageBreak/>
        <w:t>16(1).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14:paraId="5B68D6EB"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85" w:name="sub_114"/>
      <w:bookmarkEnd w:id="84"/>
      <w:r w:rsidRPr="00E12BDB">
        <w:rPr>
          <w:rFonts w:ascii="Times New Roman" w:hAnsi="Times New Roman" w:cs="Times New Roman"/>
          <w:sz w:val="28"/>
          <w:szCs w:val="28"/>
        </w:rPr>
        <w:t>16(2). Результаты голосования, оглашенные председателем Комиссии, вносятся в протокол заседания Комиссии.</w:t>
      </w:r>
    </w:p>
    <w:p w14:paraId="6009E6BC"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86" w:name="sub_112"/>
      <w:bookmarkEnd w:id="85"/>
      <w:r w:rsidRPr="00E12BDB">
        <w:rPr>
          <w:rFonts w:ascii="Times New Roman" w:hAnsi="Times New Roman" w:cs="Times New Roman"/>
          <w:sz w:val="28"/>
          <w:szCs w:val="28"/>
        </w:rPr>
        <w:t>16(3). В протоколе заседания Комиссии указываются:</w:t>
      </w:r>
    </w:p>
    <w:p w14:paraId="76E5B3AD"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87" w:name="sub_69"/>
      <w:bookmarkEnd w:id="86"/>
      <w:r w:rsidRPr="00E12BDB">
        <w:rPr>
          <w:rFonts w:ascii="Times New Roman" w:hAnsi="Times New Roman" w:cs="Times New Roman"/>
          <w:sz w:val="28"/>
          <w:szCs w:val="28"/>
        </w:rPr>
        <w:t>а) наименование Комиссии;</w:t>
      </w:r>
    </w:p>
    <w:p w14:paraId="652AFDF0"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88" w:name="sub_70"/>
      <w:bookmarkEnd w:id="87"/>
      <w:r w:rsidRPr="00E12BDB">
        <w:rPr>
          <w:rFonts w:ascii="Times New Roman" w:hAnsi="Times New Roman" w:cs="Times New Roman"/>
          <w:sz w:val="28"/>
          <w:szCs w:val="28"/>
        </w:rPr>
        <w:t>б) дата, время и место проведения заседания;</w:t>
      </w:r>
    </w:p>
    <w:p w14:paraId="3D5CD766"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89" w:name="sub_71"/>
      <w:bookmarkEnd w:id="88"/>
      <w:r w:rsidRPr="00E12BDB">
        <w:rPr>
          <w:rFonts w:ascii="Times New Roman" w:hAnsi="Times New Roman" w:cs="Times New Roman"/>
          <w:sz w:val="28"/>
          <w:szCs w:val="28"/>
        </w:rPr>
        <w:t>в) сведения о присутствующих и отсутствующих членах Комиссии, иных лицах, присутствующих на заседании;</w:t>
      </w:r>
    </w:p>
    <w:p w14:paraId="2DC03D85"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90" w:name="sub_72"/>
      <w:bookmarkEnd w:id="89"/>
      <w:r w:rsidRPr="00E12BDB">
        <w:rPr>
          <w:rFonts w:ascii="Times New Roman" w:hAnsi="Times New Roman" w:cs="Times New Roman"/>
          <w:sz w:val="28"/>
          <w:szCs w:val="28"/>
        </w:rPr>
        <w:t>г) повестка дня;</w:t>
      </w:r>
    </w:p>
    <w:p w14:paraId="4304EC83"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91" w:name="sub_73"/>
      <w:bookmarkEnd w:id="90"/>
      <w:r w:rsidRPr="00E12BDB">
        <w:rPr>
          <w:rFonts w:ascii="Times New Roman" w:hAnsi="Times New Roman" w:cs="Times New Roman"/>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14:paraId="2EF22539"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92" w:name="sub_74"/>
      <w:bookmarkEnd w:id="91"/>
      <w:r w:rsidRPr="00E12BDB">
        <w:rPr>
          <w:rFonts w:ascii="Times New Roman" w:hAnsi="Times New Roman" w:cs="Times New Roman"/>
          <w:sz w:val="28"/>
          <w:szCs w:val="28"/>
        </w:rPr>
        <w:t>е) наименование вопросов, рассмотренных на заседании Комиссии, и ход их обсуждения;</w:t>
      </w:r>
    </w:p>
    <w:p w14:paraId="1A8AC810"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93" w:name="sub_75"/>
      <w:bookmarkEnd w:id="92"/>
      <w:r w:rsidRPr="00E12BDB">
        <w:rPr>
          <w:rFonts w:ascii="Times New Roman" w:hAnsi="Times New Roman" w:cs="Times New Roman"/>
          <w:sz w:val="28"/>
          <w:szCs w:val="28"/>
        </w:rPr>
        <w:t>ж) результаты голосования по вопросам, обсуждаемым на заседании Комиссии;</w:t>
      </w:r>
    </w:p>
    <w:p w14:paraId="5929C4CF"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94" w:name="sub_76"/>
      <w:bookmarkEnd w:id="93"/>
      <w:r w:rsidRPr="00E12BDB">
        <w:rPr>
          <w:rFonts w:ascii="Times New Roman" w:hAnsi="Times New Roman" w:cs="Times New Roman"/>
          <w:sz w:val="28"/>
          <w:szCs w:val="28"/>
        </w:rPr>
        <w:t>з) решение, принятое по рассматриваемому вопросу.</w:t>
      </w:r>
    </w:p>
    <w:p w14:paraId="32701F7A"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95" w:name="sub_113"/>
      <w:bookmarkEnd w:id="94"/>
      <w:r w:rsidRPr="00E12BDB">
        <w:rPr>
          <w:rFonts w:ascii="Times New Roman" w:hAnsi="Times New Roman" w:cs="Times New Roman"/>
          <w:sz w:val="28"/>
          <w:szCs w:val="28"/>
        </w:rPr>
        <w:t>16(4).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14:paraId="127462D7"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96" w:name="sub_78"/>
      <w:bookmarkEnd w:id="95"/>
      <w:r w:rsidRPr="00E12BDB">
        <w:rPr>
          <w:rFonts w:ascii="Times New Roman" w:hAnsi="Times New Roman" w:cs="Times New Roman"/>
          <w:sz w:val="28"/>
          <w:szCs w:val="28"/>
        </w:rPr>
        <w:t>17. Протокол заседания Комиссии подписывается председательствующим на заседании Комиссии и секретарем заседания Комиссии.</w:t>
      </w:r>
    </w:p>
    <w:p w14:paraId="16008B94"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97" w:name="sub_91"/>
      <w:bookmarkEnd w:id="96"/>
      <w:r w:rsidRPr="00E12BDB">
        <w:rPr>
          <w:rFonts w:ascii="Times New Roman" w:hAnsi="Times New Roman" w:cs="Times New Roman"/>
          <w:sz w:val="28"/>
          <w:szCs w:val="28"/>
        </w:rPr>
        <w:t>18. Комиссия принимает решения, оформляемые в форме постановлений, в которых указываются:</w:t>
      </w:r>
    </w:p>
    <w:p w14:paraId="2DF76C75"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98" w:name="sub_79"/>
      <w:bookmarkEnd w:id="97"/>
      <w:r w:rsidRPr="00E12BDB">
        <w:rPr>
          <w:rFonts w:ascii="Times New Roman" w:hAnsi="Times New Roman" w:cs="Times New Roman"/>
          <w:sz w:val="28"/>
          <w:szCs w:val="28"/>
        </w:rPr>
        <w:t>а) наименование Комиссии;</w:t>
      </w:r>
    </w:p>
    <w:p w14:paraId="0808871E"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99" w:name="sub_80"/>
      <w:bookmarkEnd w:id="98"/>
      <w:r w:rsidRPr="00E12BDB">
        <w:rPr>
          <w:rFonts w:ascii="Times New Roman" w:hAnsi="Times New Roman" w:cs="Times New Roman"/>
          <w:sz w:val="28"/>
          <w:szCs w:val="28"/>
        </w:rPr>
        <w:t>б) дата;</w:t>
      </w:r>
    </w:p>
    <w:p w14:paraId="4A344FBB"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00" w:name="sub_81"/>
      <w:bookmarkEnd w:id="99"/>
      <w:r w:rsidRPr="00E12BDB">
        <w:rPr>
          <w:rFonts w:ascii="Times New Roman" w:hAnsi="Times New Roman" w:cs="Times New Roman"/>
          <w:sz w:val="28"/>
          <w:szCs w:val="28"/>
        </w:rPr>
        <w:t>в) время и место проведения заседания;</w:t>
      </w:r>
    </w:p>
    <w:p w14:paraId="53E39DDC"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01" w:name="sub_82"/>
      <w:bookmarkEnd w:id="100"/>
      <w:r w:rsidRPr="00E12BDB">
        <w:rPr>
          <w:rFonts w:ascii="Times New Roman" w:hAnsi="Times New Roman" w:cs="Times New Roman"/>
          <w:sz w:val="28"/>
          <w:szCs w:val="28"/>
        </w:rPr>
        <w:t>г) сведения о присутствующих и отсутствующих членах Комиссии;</w:t>
      </w:r>
    </w:p>
    <w:p w14:paraId="5E2BF476"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02" w:name="sub_83"/>
      <w:bookmarkEnd w:id="101"/>
      <w:r w:rsidRPr="00E12BDB">
        <w:rPr>
          <w:rFonts w:ascii="Times New Roman" w:hAnsi="Times New Roman" w:cs="Times New Roman"/>
          <w:sz w:val="28"/>
          <w:szCs w:val="28"/>
        </w:rPr>
        <w:t>д) сведения об иных лицах, присутствующих на заседании;</w:t>
      </w:r>
    </w:p>
    <w:p w14:paraId="574E3027"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03" w:name="sub_84"/>
      <w:bookmarkEnd w:id="102"/>
      <w:r w:rsidRPr="00E12BDB">
        <w:rPr>
          <w:rFonts w:ascii="Times New Roman" w:hAnsi="Times New Roman" w:cs="Times New Roman"/>
          <w:sz w:val="28"/>
          <w:szCs w:val="28"/>
        </w:rPr>
        <w:t>е) вопрос повестки дня, по которому вынесено постановление;</w:t>
      </w:r>
    </w:p>
    <w:p w14:paraId="6D9A2779"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04" w:name="sub_85"/>
      <w:bookmarkEnd w:id="103"/>
      <w:r w:rsidRPr="00E12BDB">
        <w:rPr>
          <w:rFonts w:ascii="Times New Roman" w:hAnsi="Times New Roman" w:cs="Times New Roman"/>
          <w:sz w:val="28"/>
          <w:szCs w:val="28"/>
        </w:rPr>
        <w:t>ж) содержание рассматриваемого вопроса;</w:t>
      </w:r>
    </w:p>
    <w:p w14:paraId="4DE94EF5"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05" w:name="sub_86"/>
      <w:bookmarkEnd w:id="104"/>
      <w:r w:rsidRPr="00E12BDB">
        <w:rPr>
          <w:rFonts w:ascii="Times New Roman" w:hAnsi="Times New Roman" w:cs="Times New Roman"/>
          <w:sz w:val="28"/>
          <w:szCs w:val="28"/>
        </w:rPr>
        <w:t>з) выявленные по рассматриваемому вопросу нарушения прав и законных интересов несовершеннолетних (при их наличии);</w:t>
      </w:r>
    </w:p>
    <w:p w14:paraId="0A86EC8B"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06" w:name="sub_87"/>
      <w:bookmarkEnd w:id="105"/>
      <w:r w:rsidRPr="00E12BDB">
        <w:rPr>
          <w:rFonts w:ascii="Times New Roman" w:hAnsi="Times New Roman" w:cs="Times New Roman"/>
          <w:sz w:val="28"/>
          <w:szCs w:val="28"/>
        </w:rPr>
        <w:lastRenderedPageBreak/>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14:paraId="752D344F"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07" w:name="sub_88"/>
      <w:bookmarkEnd w:id="106"/>
      <w:r w:rsidRPr="00E12BDB">
        <w:rPr>
          <w:rFonts w:ascii="Times New Roman" w:hAnsi="Times New Roman" w:cs="Times New Roman"/>
          <w:sz w:val="28"/>
          <w:szCs w:val="28"/>
        </w:rPr>
        <w:t>к) решение, принятое по рассматриваемому вопросу;</w:t>
      </w:r>
    </w:p>
    <w:p w14:paraId="623CB428"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08" w:name="sub_89"/>
      <w:bookmarkEnd w:id="107"/>
      <w:r w:rsidRPr="00E12BDB">
        <w:rPr>
          <w:rFonts w:ascii="Times New Roman" w:hAnsi="Times New Roman" w:cs="Times New Roman"/>
          <w:sz w:val="28"/>
          <w:szCs w:val="28"/>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14:paraId="4DD84D4E"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09" w:name="sub_90"/>
      <w:bookmarkEnd w:id="108"/>
      <w:r w:rsidRPr="00E12BDB">
        <w:rPr>
          <w:rFonts w:ascii="Times New Roman" w:hAnsi="Times New Roman" w:cs="Times New Roman"/>
          <w:sz w:val="28"/>
          <w:szCs w:val="28"/>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14:paraId="7E1A7CF4"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10" w:name="sub_92"/>
      <w:bookmarkEnd w:id="109"/>
      <w:r w:rsidRPr="00E12BDB">
        <w:rPr>
          <w:rFonts w:ascii="Times New Roman" w:hAnsi="Times New Roman" w:cs="Times New Roman"/>
          <w:sz w:val="28"/>
          <w:szCs w:val="28"/>
        </w:rPr>
        <w:t>19. Постановления Комиссии направляются членам Комиссии, в органы и учреждения системы профилактики и иным заинтересованным лицам и организациям.</w:t>
      </w:r>
    </w:p>
    <w:p w14:paraId="593891C1"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11" w:name="sub_93"/>
      <w:bookmarkEnd w:id="110"/>
      <w:r w:rsidRPr="00E12BDB">
        <w:rPr>
          <w:rFonts w:ascii="Times New Roman" w:hAnsi="Times New Roman" w:cs="Times New Roman"/>
          <w:sz w:val="28"/>
          <w:szCs w:val="28"/>
        </w:rPr>
        <w:t>20. Постановления, принятые Комиссией, обязательны для исполнения органами и учреждениями системы профилактики.</w:t>
      </w:r>
    </w:p>
    <w:p w14:paraId="6A3C6F5A"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12" w:name="sub_94"/>
      <w:bookmarkEnd w:id="111"/>
      <w:r w:rsidRPr="00E12BDB">
        <w:rPr>
          <w:rFonts w:ascii="Times New Roman" w:hAnsi="Times New Roman" w:cs="Times New Roman"/>
          <w:sz w:val="28"/>
          <w:szCs w:val="28"/>
        </w:rPr>
        <w:t>21. Органы и учреждения системы профилактики обязаны сообщить Комиссии о мерах, принятых по исполнению постановления, в указанный в нем срок.</w:t>
      </w:r>
    </w:p>
    <w:p w14:paraId="2B88D286"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13" w:name="sub_95"/>
      <w:bookmarkEnd w:id="112"/>
      <w:r w:rsidRPr="00E12BDB">
        <w:rPr>
          <w:rFonts w:ascii="Times New Roman" w:hAnsi="Times New Roman" w:cs="Times New Roman"/>
          <w:sz w:val="28"/>
          <w:szCs w:val="28"/>
        </w:rPr>
        <w:t>22. Постановление комиссии может быть обжаловано в порядке, установленном законодательством Российской Федерации.</w:t>
      </w:r>
    </w:p>
    <w:p w14:paraId="3B0117B3" w14:textId="77777777" w:rsidR="00E12BDB" w:rsidRPr="00E12BDB" w:rsidRDefault="00E12BDB" w:rsidP="00927436">
      <w:pPr>
        <w:autoSpaceDE w:val="0"/>
        <w:autoSpaceDN w:val="0"/>
        <w:adjustRightInd w:val="0"/>
        <w:spacing w:after="0"/>
        <w:ind w:firstLine="720"/>
        <w:jc w:val="both"/>
        <w:rPr>
          <w:rFonts w:ascii="Times New Roman" w:hAnsi="Times New Roman" w:cs="Times New Roman"/>
          <w:sz w:val="28"/>
          <w:szCs w:val="28"/>
        </w:rPr>
      </w:pPr>
      <w:bookmarkStart w:id="114" w:name="sub_96"/>
      <w:bookmarkEnd w:id="113"/>
      <w:r w:rsidRPr="00E12BDB">
        <w:rPr>
          <w:rFonts w:ascii="Times New Roman" w:hAnsi="Times New Roman" w:cs="Times New Roman"/>
          <w:sz w:val="28"/>
          <w:szCs w:val="28"/>
        </w:rPr>
        <w:t>23. Комиссия имеет бланк и печать со своим наименованием.</w:t>
      </w:r>
    </w:p>
    <w:bookmarkEnd w:id="114"/>
    <w:p w14:paraId="33F710A2" w14:textId="77777777" w:rsidR="00E12BDB" w:rsidRPr="00E12BDB" w:rsidRDefault="00E12BDB" w:rsidP="00927436">
      <w:pPr>
        <w:autoSpaceDE w:val="0"/>
        <w:autoSpaceDN w:val="0"/>
        <w:adjustRightInd w:val="0"/>
        <w:spacing w:after="0" w:line="360" w:lineRule="auto"/>
        <w:ind w:firstLine="720"/>
        <w:jc w:val="both"/>
        <w:rPr>
          <w:rFonts w:ascii="Times New Roman" w:hAnsi="Times New Roman" w:cs="Times New Roman"/>
          <w:sz w:val="28"/>
          <w:szCs w:val="28"/>
        </w:rPr>
      </w:pPr>
    </w:p>
    <w:p w14:paraId="15FAEF81" w14:textId="77777777" w:rsidR="00EB60AF" w:rsidRDefault="00003D96" w:rsidP="00EB60AF">
      <w:pPr>
        <w:autoSpaceDE w:val="0"/>
        <w:autoSpaceDN w:val="0"/>
        <w:adjustRightInd w:val="0"/>
        <w:spacing w:after="0" w:line="240" w:lineRule="auto"/>
        <w:jc w:val="center"/>
        <w:rPr>
          <w:rFonts w:ascii="Times New Roman" w:hAnsi="Times New Roman" w:cs="Times New Roman"/>
          <w:b/>
          <w:bCs/>
          <w:color w:val="26282F"/>
          <w:sz w:val="28"/>
          <w:szCs w:val="28"/>
        </w:rPr>
      </w:pPr>
      <w:bookmarkStart w:id="115" w:name="sub_116"/>
      <w:r>
        <w:rPr>
          <w:rFonts w:ascii="Times New Roman" w:hAnsi="Times New Roman" w:cs="Times New Roman"/>
          <w:b/>
          <w:bCs/>
          <w:color w:val="26282F"/>
          <w:sz w:val="28"/>
          <w:szCs w:val="28"/>
        </w:rPr>
        <w:t>___________________</w:t>
      </w:r>
    </w:p>
    <w:p w14:paraId="03F0A5A7" w14:textId="77777777" w:rsidR="00360334" w:rsidRDefault="00360334" w:rsidP="00EB60AF">
      <w:pPr>
        <w:autoSpaceDE w:val="0"/>
        <w:autoSpaceDN w:val="0"/>
        <w:adjustRightInd w:val="0"/>
        <w:spacing w:after="0" w:line="240" w:lineRule="auto"/>
        <w:jc w:val="center"/>
        <w:rPr>
          <w:rFonts w:ascii="Times New Roman" w:hAnsi="Times New Roman" w:cs="Times New Roman"/>
          <w:b/>
          <w:bCs/>
          <w:color w:val="26282F"/>
          <w:sz w:val="28"/>
          <w:szCs w:val="28"/>
        </w:rPr>
      </w:pPr>
    </w:p>
    <w:p w14:paraId="6BF21575" w14:textId="77777777" w:rsidR="00360334" w:rsidRDefault="00360334" w:rsidP="00EB60AF">
      <w:pPr>
        <w:autoSpaceDE w:val="0"/>
        <w:autoSpaceDN w:val="0"/>
        <w:adjustRightInd w:val="0"/>
        <w:spacing w:after="0" w:line="240" w:lineRule="auto"/>
        <w:jc w:val="center"/>
        <w:rPr>
          <w:rFonts w:ascii="Times New Roman" w:hAnsi="Times New Roman" w:cs="Times New Roman"/>
          <w:b/>
          <w:bCs/>
          <w:color w:val="26282F"/>
          <w:sz w:val="28"/>
          <w:szCs w:val="28"/>
        </w:rPr>
        <w:sectPr w:rsidR="00360334" w:rsidSect="00360334">
          <w:pgSz w:w="11900" w:h="16800"/>
          <w:pgMar w:top="1135" w:right="800" w:bottom="1135" w:left="1701" w:header="720" w:footer="720" w:gutter="0"/>
          <w:pgNumType w:start="1"/>
          <w:cols w:space="720"/>
          <w:noEndnote/>
          <w:titlePg/>
          <w:docGrid w:linePitch="299"/>
        </w:sectPr>
      </w:pPr>
    </w:p>
    <w:bookmarkEnd w:id="115"/>
    <w:tbl>
      <w:tblPr>
        <w:tblW w:w="0" w:type="auto"/>
        <w:tblLook w:val="01E0" w:firstRow="1" w:lastRow="1" w:firstColumn="1" w:lastColumn="1" w:noHBand="0" w:noVBand="0"/>
      </w:tblPr>
      <w:tblGrid>
        <w:gridCol w:w="4785"/>
        <w:gridCol w:w="4786"/>
      </w:tblGrid>
      <w:tr w:rsidR="00334B36" w:rsidRPr="00D120C9" w14:paraId="4AAD43D3" w14:textId="77777777" w:rsidTr="00334B36">
        <w:tc>
          <w:tcPr>
            <w:tcW w:w="4785" w:type="dxa"/>
          </w:tcPr>
          <w:p w14:paraId="4E811287" w14:textId="77777777" w:rsidR="00334B36" w:rsidRPr="00D120C9" w:rsidRDefault="00334B36" w:rsidP="00F1049C">
            <w:pPr>
              <w:jc w:val="center"/>
              <w:rPr>
                <w:rFonts w:ascii="Times New Roman" w:hAnsi="Times New Roman"/>
                <w:b/>
                <w:bCs/>
                <w:sz w:val="28"/>
                <w:szCs w:val="28"/>
              </w:rPr>
            </w:pPr>
          </w:p>
        </w:tc>
        <w:tc>
          <w:tcPr>
            <w:tcW w:w="4786" w:type="dxa"/>
          </w:tcPr>
          <w:p w14:paraId="48B0AA6C" w14:textId="77777777" w:rsidR="00334B36" w:rsidRPr="00D120C9" w:rsidRDefault="00334B36" w:rsidP="00F1049C">
            <w:pPr>
              <w:autoSpaceDE w:val="0"/>
              <w:autoSpaceDN w:val="0"/>
              <w:adjustRightInd w:val="0"/>
              <w:spacing w:after="0" w:line="360" w:lineRule="auto"/>
              <w:jc w:val="center"/>
              <w:outlineLvl w:val="0"/>
              <w:rPr>
                <w:rFonts w:ascii="Times New Roman" w:hAnsi="Times New Roman"/>
                <w:bCs/>
                <w:color w:val="26282F"/>
                <w:sz w:val="28"/>
                <w:szCs w:val="28"/>
              </w:rPr>
            </w:pPr>
            <w:r w:rsidRPr="00D120C9">
              <w:rPr>
                <w:rFonts w:ascii="Times New Roman" w:hAnsi="Times New Roman"/>
                <w:bCs/>
                <w:color w:val="26282F"/>
                <w:sz w:val="28"/>
                <w:szCs w:val="28"/>
              </w:rPr>
              <w:t>Приложение № 2</w:t>
            </w:r>
          </w:p>
          <w:p w14:paraId="3C86C1DC" w14:textId="77777777" w:rsidR="00334B36" w:rsidRPr="00D120C9" w:rsidRDefault="00334B36" w:rsidP="00F1049C">
            <w:pPr>
              <w:autoSpaceDE w:val="0"/>
              <w:autoSpaceDN w:val="0"/>
              <w:adjustRightInd w:val="0"/>
              <w:spacing w:after="0" w:line="240" w:lineRule="auto"/>
              <w:jc w:val="center"/>
              <w:outlineLvl w:val="0"/>
              <w:rPr>
                <w:rFonts w:ascii="Times New Roman" w:hAnsi="Times New Roman"/>
                <w:bCs/>
                <w:color w:val="26282F"/>
                <w:sz w:val="28"/>
                <w:szCs w:val="28"/>
              </w:rPr>
            </w:pPr>
            <w:r w:rsidRPr="00D120C9">
              <w:rPr>
                <w:rFonts w:ascii="Times New Roman" w:hAnsi="Times New Roman"/>
                <w:bCs/>
                <w:color w:val="26282F"/>
                <w:sz w:val="28"/>
                <w:szCs w:val="28"/>
              </w:rPr>
              <w:t>Утвержден</w:t>
            </w:r>
          </w:p>
          <w:p w14:paraId="18C7D97C" w14:textId="77777777" w:rsidR="00334B36" w:rsidRPr="00D120C9" w:rsidRDefault="00334B36" w:rsidP="00F1049C">
            <w:pPr>
              <w:autoSpaceDE w:val="0"/>
              <w:autoSpaceDN w:val="0"/>
              <w:adjustRightInd w:val="0"/>
              <w:spacing w:after="0" w:line="240" w:lineRule="auto"/>
              <w:jc w:val="center"/>
              <w:outlineLvl w:val="0"/>
              <w:rPr>
                <w:rFonts w:ascii="Times New Roman" w:hAnsi="Times New Roman"/>
                <w:bCs/>
                <w:color w:val="26282F"/>
                <w:sz w:val="28"/>
                <w:szCs w:val="28"/>
              </w:rPr>
            </w:pPr>
            <w:r w:rsidRPr="00D120C9">
              <w:rPr>
                <w:rFonts w:ascii="Times New Roman" w:hAnsi="Times New Roman"/>
                <w:bCs/>
                <w:color w:val="26282F"/>
                <w:sz w:val="28"/>
                <w:szCs w:val="28"/>
              </w:rPr>
              <w:t xml:space="preserve"> постановлением администрации Тенькинского городского округа</w:t>
            </w:r>
          </w:p>
          <w:p w14:paraId="45EF253D" w14:textId="77777777" w:rsidR="00334B36" w:rsidRPr="00D120C9" w:rsidRDefault="00334B36" w:rsidP="00F1049C">
            <w:pPr>
              <w:autoSpaceDE w:val="0"/>
              <w:autoSpaceDN w:val="0"/>
              <w:adjustRightInd w:val="0"/>
              <w:spacing w:after="0" w:line="240" w:lineRule="auto"/>
              <w:jc w:val="center"/>
              <w:outlineLvl w:val="0"/>
              <w:rPr>
                <w:rFonts w:ascii="Times New Roman" w:hAnsi="Times New Roman"/>
                <w:bCs/>
                <w:color w:val="26282F"/>
                <w:sz w:val="28"/>
                <w:szCs w:val="28"/>
              </w:rPr>
            </w:pPr>
            <w:r w:rsidRPr="00D120C9">
              <w:rPr>
                <w:rFonts w:ascii="Times New Roman" w:hAnsi="Times New Roman"/>
                <w:bCs/>
                <w:color w:val="26282F"/>
                <w:sz w:val="28"/>
                <w:szCs w:val="28"/>
              </w:rPr>
              <w:t xml:space="preserve">Магаданской области </w:t>
            </w:r>
          </w:p>
          <w:p w14:paraId="02748209" w14:textId="702FADFE" w:rsidR="00334B36" w:rsidRPr="00D120C9" w:rsidRDefault="00334B36" w:rsidP="00F1049C">
            <w:pPr>
              <w:spacing w:after="0"/>
              <w:jc w:val="center"/>
              <w:rPr>
                <w:rFonts w:ascii="Times New Roman" w:hAnsi="Times New Roman"/>
                <w:b/>
                <w:bCs/>
                <w:sz w:val="28"/>
                <w:szCs w:val="28"/>
              </w:rPr>
            </w:pPr>
            <w:r w:rsidRPr="00D120C9">
              <w:rPr>
                <w:rFonts w:ascii="Times New Roman" w:hAnsi="Times New Roman"/>
                <w:bCs/>
                <w:color w:val="26282F"/>
                <w:sz w:val="28"/>
                <w:szCs w:val="28"/>
              </w:rPr>
              <w:t xml:space="preserve">от </w:t>
            </w:r>
            <w:r w:rsidR="00207B44">
              <w:rPr>
                <w:rFonts w:ascii="Times New Roman" w:hAnsi="Times New Roman"/>
                <w:bCs/>
                <w:color w:val="26282F"/>
                <w:sz w:val="28"/>
                <w:szCs w:val="28"/>
              </w:rPr>
              <w:t xml:space="preserve">10.12.2020 </w:t>
            </w:r>
            <w:r w:rsidRPr="00D120C9">
              <w:rPr>
                <w:rFonts w:ascii="Times New Roman" w:hAnsi="Times New Roman"/>
                <w:bCs/>
                <w:color w:val="26282F"/>
                <w:sz w:val="28"/>
                <w:szCs w:val="28"/>
              </w:rPr>
              <w:t>№</w:t>
            </w:r>
            <w:r w:rsidR="00207B44">
              <w:rPr>
                <w:rFonts w:ascii="Times New Roman" w:hAnsi="Times New Roman"/>
                <w:bCs/>
                <w:color w:val="26282F"/>
                <w:sz w:val="28"/>
                <w:szCs w:val="28"/>
              </w:rPr>
              <w:t xml:space="preserve"> 329-па</w:t>
            </w:r>
            <w:bookmarkStart w:id="116" w:name="_GoBack"/>
            <w:bookmarkEnd w:id="116"/>
          </w:p>
        </w:tc>
      </w:tr>
    </w:tbl>
    <w:p w14:paraId="740FC41A" w14:textId="77777777" w:rsidR="00E12BDB" w:rsidRPr="00E12BDB" w:rsidRDefault="00E12BDB" w:rsidP="00E12BDB">
      <w:pPr>
        <w:autoSpaceDE w:val="0"/>
        <w:autoSpaceDN w:val="0"/>
        <w:adjustRightInd w:val="0"/>
        <w:spacing w:after="0" w:line="240" w:lineRule="auto"/>
        <w:ind w:firstLine="720"/>
        <w:jc w:val="both"/>
        <w:rPr>
          <w:rFonts w:ascii="Times New Roman" w:hAnsi="Times New Roman" w:cs="Times New Roman"/>
          <w:sz w:val="28"/>
          <w:szCs w:val="28"/>
        </w:rPr>
      </w:pPr>
    </w:p>
    <w:p w14:paraId="2185452A" w14:textId="77777777" w:rsidR="00EB60AF" w:rsidRDefault="00E12BDB" w:rsidP="00EB60AF">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E12BDB">
        <w:rPr>
          <w:rFonts w:ascii="Times New Roman" w:hAnsi="Times New Roman" w:cs="Times New Roman"/>
          <w:b/>
          <w:bCs/>
          <w:color w:val="26282F"/>
          <w:sz w:val="28"/>
          <w:szCs w:val="28"/>
        </w:rPr>
        <w:t>Состав комиссии</w:t>
      </w:r>
      <w:r w:rsidRPr="00E12BDB">
        <w:rPr>
          <w:rFonts w:ascii="Times New Roman" w:hAnsi="Times New Roman" w:cs="Times New Roman"/>
          <w:b/>
          <w:bCs/>
          <w:color w:val="26282F"/>
          <w:sz w:val="28"/>
          <w:szCs w:val="28"/>
        </w:rPr>
        <w:br/>
        <w:t xml:space="preserve">по делам несовершеннолетних и защите их прав </w:t>
      </w:r>
    </w:p>
    <w:p w14:paraId="1BE3111C" w14:textId="40E1025B" w:rsidR="00E12BDB" w:rsidRDefault="00852EBF" w:rsidP="00EB60AF">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при </w:t>
      </w:r>
      <w:r w:rsidR="00EB60AF">
        <w:rPr>
          <w:rFonts w:ascii="Times New Roman" w:hAnsi="Times New Roman" w:cs="Times New Roman"/>
          <w:b/>
          <w:bCs/>
          <w:color w:val="26282F"/>
          <w:sz w:val="28"/>
          <w:szCs w:val="28"/>
        </w:rPr>
        <w:t>а</w:t>
      </w:r>
      <w:r w:rsidR="00E12BDB" w:rsidRPr="00E12BDB">
        <w:rPr>
          <w:rFonts w:ascii="Times New Roman" w:hAnsi="Times New Roman" w:cs="Times New Roman"/>
          <w:b/>
          <w:bCs/>
          <w:color w:val="26282F"/>
          <w:sz w:val="28"/>
          <w:szCs w:val="28"/>
        </w:rPr>
        <w:t xml:space="preserve">дминистрации </w:t>
      </w:r>
      <w:r>
        <w:rPr>
          <w:rFonts w:ascii="Times New Roman" w:hAnsi="Times New Roman" w:cs="Times New Roman"/>
          <w:b/>
          <w:bCs/>
          <w:color w:val="26282F"/>
          <w:sz w:val="28"/>
          <w:szCs w:val="28"/>
        </w:rPr>
        <w:t>Тенькинского</w:t>
      </w:r>
      <w:r w:rsidR="00E12BDB" w:rsidRPr="00E12BDB">
        <w:rPr>
          <w:rFonts w:ascii="Times New Roman" w:hAnsi="Times New Roman" w:cs="Times New Roman"/>
          <w:b/>
          <w:bCs/>
          <w:color w:val="26282F"/>
          <w:sz w:val="28"/>
          <w:szCs w:val="28"/>
        </w:rPr>
        <w:t xml:space="preserve"> городского округа</w:t>
      </w:r>
    </w:p>
    <w:p w14:paraId="13242B5D" w14:textId="77777777" w:rsidR="00EB60AF" w:rsidRPr="00E12BDB" w:rsidRDefault="00EB60AF" w:rsidP="00EB60AF">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14:paraId="711415CB" w14:textId="77777777" w:rsidR="00E12BDB" w:rsidRPr="00E12BDB" w:rsidRDefault="00E12BDB" w:rsidP="00E12BDB">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138"/>
      </w:tblGrid>
      <w:tr w:rsidR="00E12BDB" w:rsidRPr="00E12BDB" w14:paraId="535BA7B8" w14:textId="77777777" w:rsidTr="00EB60AF">
        <w:tc>
          <w:tcPr>
            <w:tcW w:w="3360" w:type="dxa"/>
            <w:tcBorders>
              <w:top w:val="nil"/>
              <w:left w:val="nil"/>
              <w:bottom w:val="nil"/>
              <w:right w:val="nil"/>
            </w:tcBorders>
          </w:tcPr>
          <w:p w14:paraId="2A94F68C" w14:textId="77777777" w:rsidR="00852EBF" w:rsidRDefault="00852EBF"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Реброва</w:t>
            </w:r>
          </w:p>
          <w:p w14:paraId="2FC31E9E" w14:textId="77777777" w:rsidR="00E12BDB" w:rsidRPr="00E12BDB" w:rsidRDefault="00852EBF"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Елена Юрьевна</w:t>
            </w:r>
          </w:p>
        </w:tc>
        <w:tc>
          <w:tcPr>
            <w:tcW w:w="6138" w:type="dxa"/>
            <w:tcBorders>
              <w:top w:val="nil"/>
              <w:left w:val="nil"/>
              <w:bottom w:val="nil"/>
              <w:right w:val="nil"/>
            </w:tcBorders>
          </w:tcPr>
          <w:p w14:paraId="0A39A5CF" w14:textId="77777777" w:rsidR="00E12BDB" w:rsidRDefault="00E12BDB" w:rsidP="00EB60AF">
            <w:pPr>
              <w:autoSpaceDE w:val="0"/>
              <w:autoSpaceDN w:val="0"/>
              <w:adjustRightInd w:val="0"/>
              <w:spacing w:after="0" w:line="240" w:lineRule="auto"/>
              <w:jc w:val="both"/>
              <w:rPr>
                <w:rFonts w:ascii="Times New Roman" w:hAnsi="Times New Roman" w:cs="Times New Roman"/>
                <w:sz w:val="28"/>
                <w:szCs w:val="28"/>
              </w:rPr>
            </w:pPr>
            <w:r w:rsidRPr="00E12BDB">
              <w:rPr>
                <w:rFonts w:ascii="Times New Roman" w:hAnsi="Times New Roman" w:cs="Times New Roman"/>
                <w:sz w:val="28"/>
                <w:szCs w:val="28"/>
              </w:rPr>
              <w:t xml:space="preserve">- заместитель главы Администрации </w:t>
            </w:r>
            <w:r w:rsidR="00852EBF">
              <w:rPr>
                <w:rFonts w:ascii="Times New Roman" w:hAnsi="Times New Roman" w:cs="Times New Roman"/>
                <w:sz w:val="28"/>
                <w:szCs w:val="28"/>
              </w:rPr>
              <w:t xml:space="preserve">Тенькинского </w:t>
            </w:r>
            <w:r w:rsidRPr="00E12BDB">
              <w:rPr>
                <w:rFonts w:ascii="Times New Roman" w:hAnsi="Times New Roman" w:cs="Times New Roman"/>
                <w:sz w:val="28"/>
                <w:szCs w:val="28"/>
              </w:rPr>
              <w:t xml:space="preserve"> городского округа</w:t>
            </w:r>
            <w:r w:rsidR="00852EBF">
              <w:rPr>
                <w:rFonts w:ascii="Times New Roman" w:hAnsi="Times New Roman" w:cs="Times New Roman"/>
                <w:sz w:val="28"/>
                <w:szCs w:val="28"/>
              </w:rPr>
              <w:t xml:space="preserve"> по вопросам социальной политики</w:t>
            </w:r>
            <w:r w:rsidRPr="00E12BDB">
              <w:rPr>
                <w:rFonts w:ascii="Times New Roman" w:hAnsi="Times New Roman" w:cs="Times New Roman"/>
                <w:sz w:val="28"/>
                <w:szCs w:val="28"/>
              </w:rPr>
              <w:t>, председатель комиссии;</w:t>
            </w:r>
          </w:p>
          <w:p w14:paraId="6B7A715B" w14:textId="408D5D1B" w:rsidR="00EB60AF" w:rsidRPr="00E12BDB" w:rsidRDefault="00EB60AF" w:rsidP="00EB60AF">
            <w:pPr>
              <w:autoSpaceDE w:val="0"/>
              <w:autoSpaceDN w:val="0"/>
              <w:adjustRightInd w:val="0"/>
              <w:spacing w:after="0" w:line="240" w:lineRule="auto"/>
              <w:jc w:val="both"/>
              <w:rPr>
                <w:rFonts w:ascii="Times New Roman" w:hAnsi="Times New Roman" w:cs="Times New Roman"/>
                <w:sz w:val="28"/>
                <w:szCs w:val="28"/>
              </w:rPr>
            </w:pPr>
          </w:p>
        </w:tc>
      </w:tr>
      <w:tr w:rsidR="00E12BDB" w:rsidRPr="00E12BDB" w14:paraId="78506337" w14:textId="77777777" w:rsidTr="00EB60AF">
        <w:tc>
          <w:tcPr>
            <w:tcW w:w="3360" w:type="dxa"/>
            <w:tcBorders>
              <w:top w:val="nil"/>
              <w:left w:val="nil"/>
              <w:bottom w:val="nil"/>
              <w:right w:val="nil"/>
            </w:tcBorders>
          </w:tcPr>
          <w:p w14:paraId="7E3E1AD4" w14:textId="77777777" w:rsidR="00852EBF" w:rsidRDefault="00852EBF"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Беденко </w:t>
            </w:r>
          </w:p>
          <w:p w14:paraId="2F9820D1" w14:textId="77777777" w:rsidR="00E12BDB" w:rsidRPr="00E12BDB" w:rsidRDefault="00852EBF"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Ирина Евгеньевна</w:t>
            </w:r>
          </w:p>
        </w:tc>
        <w:tc>
          <w:tcPr>
            <w:tcW w:w="6138" w:type="dxa"/>
            <w:tcBorders>
              <w:top w:val="nil"/>
              <w:left w:val="nil"/>
              <w:bottom w:val="nil"/>
              <w:right w:val="nil"/>
            </w:tcBorders>
          </w:tcPr>
          <w:p w14:paraId="2A746C1D" w14:textId="77777777" w:rsidR="00E12BDB" w:rsidRDefault="00E12BDB" w:rsidP="00EB60AF">
            <w:pPr>
              <w:autoSpaceDE w:val="0"/>
              <w:autoSpaceDN w:val="0"/>
              <w:adjustRightInd w:val="0"/>
              <w:spacing w:after="0" w:line="240" w:lineRule="auto"/>
              <w:jc w:val="both"/>
              <w:rPr>
                <w:rFonts w:ascii="Times New Roman" w:hAnsi="Times New Roman" w:cs="Times New Roman"/>
                <w:sz w:val="28"/>
                <w:szCs w:val="28"/>
              </w:rPr>
            </w:pPr>
            <w:r w:rsidRPr="00E12BDB">
              <w:rPr>
                <w:rFonts w:ascii="Times New Roman" w:hAnsi="Times New Roman" w:cs="Times New Roman"/>
                <w:sz w:val="28"/>
                <w:szCs w:val="28"/>
              </w:rPr>
              <w:t xml:space="preserve">- руководитель </w:t>
            </w:r>
            <w:r w:rsidR="00852EBF">
              <w:rPr>
                <w:rFonts w:ascii="Times New Roman" w:hAnsi="Times New Roman" w:cs="Times New Roman"/>
                <w:sz w:val="28"/>
                <w:szCs w:val="28"/>
              </w:rPr>
              <w:t>управления образования</w:t>
            </w:r>
            <w:r w:rsidRPr="00E12BDB">
              <w:rPr>
                <w:rFonts w:ascii="Times New Roman" w:hAnsi="Times New Roman" w:cs="Times New Roman"/>
                <w:sz w:val="28"/>
                <w:szCs w:val="28"/>
              </w:rPr>
              <w:t xml:space="preserve"> и молодежной политики администрации </w:t>
            </w:r>
            <w:r w:rsidR="00852EBF">
              <w:rPr>
                <w:rFonts w:ascii="Times New Roman" w:hAnsi="Times New Roman" w:cs="Times New Roman"/>
                <w:sz w:val="28"/>
                <w:szCs w:val="28"/>
              </w:rPr>
              <w:t>Тенькинского</w:t>
            </w:r>
            <w:r w:rsidRPr="00E12BDB">
              <w:rPr>
                <w:rFonts w:ascii="Times New Roman" w:hAnsi="Times New Roman" w:cs="Times New Roman"/>
                <w:sz w:val="28"/>
                <w:szCs w:val="28"/>
              </w:rPr>
              <w:t xml:space="preserve"> городского округа, заместитель председателя комиссии;</w:t>
            </w:r>
          </w:p>
          <w:p w14:paraId="13A6928A" w14:textId="609AB73C" w:rsidR="00EB60AF" w:rsidRPr="00E12BDB" w:rsidRDefault="00EB60AF" w:rsidP="00EB60AF">
            <w:pPr>
              <w:autoSpaceDE w:val="0"/>
              <w:autoSpaceDN w:val="0"/>
              <w:adjustRightInd w:val="0"/>
              <w:spacing w:after="0" w:line="240" w:lineRule="auto"/>
              <w:jc w:val="both"/>
              <w:rPr>
                <w:rFonts w:ascii="Times New Roman" w:hAnsi="Times New Roman" w:cs="Times New Roman"/>
                <w:sz w:val="28"/>
                <w:szCs w:val="28"/>
              </w:rPr>
            </w:pPr>
          </w:p>
        </w:tc>
      </w:tr>
      <w:tr w:rsidR="00852EBF" w:rsidRPr="00E12BDB" w14:paraId="68B97F4F" w14:textId="77777777" w:rsidTr="00EB60AF">
        <w:tc>
          <w:tcPr>
            <w:tcW w:w="3360" w:type="dxa"/>
            <w:tcBorders>
              <w:top w:val="nil"/>
              <w:left w:val="nil"/>
              <w:bottom w:val="nil"/>
              <w:right w:val="nil"/>
            </w:tcBorders>
          </w:tcPr>
          <w:p w14:paraId="3EFB1FD4" w14:textId="77777777" w:rsidR="00852EBF" w:rsidRDefault="00852EBF"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Маликов</w:t>
            </w:r>
          </w:p>
          <w:p w14:paraId="4300E2C1" w14:textId="77777777" w:rsidR="00852EBF" w:rsidRDefault="00852EBF"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Анатолий Иванович</w:t>
            </w:r>
          </w:p>
        </w:tc>
        <w:tc>
          <w:tcPr>
            <w:tcW w:w="6138" w:type="dxa"/>
            <w:tcBorders>
              <w:top w:val="nil"/>
              <w:left w:val="nil"/>
              <w:bottom w:val="nil"/>
              <w:right w:val="nil"/>
            </w:tcBorders>
          </w:tcPr>
          <w:p w14:paraId="1407DEAE" w14:textId="77777777" w:rsidR="00852EBF" w:rsidRDefault="00852EBF" w:rsidP="00EB60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начальник Отд МВД России по Тенькинскому району, заместитель председателя комиссии</w:t>
            </w:r>
          </w:p>
          <w:p w14:paraId="584D68AE" w14:textId="77777777" w:rsidR="00852EBF" w:rsidRDefault="00852EBF" w:rsidP="00EB60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согласованию);</w:t>
            </w:r>
          </w:p>
          <w:p w14:paraId="0CF68784" w14:textId="4F645CEA" w:rsidR="00EB60AF" w:rsidRPr="00E12BDB" w:rsidRDefault="00EB60AF" w:rsidP="00EB60AF">
            <w:pPr>
              <w:autoSpaceDE w:val="0"/>
              <w:autoSpaceDN w:val="0"/>
              <w:adjustRightInd w:val="0"/>
              <w:spacing w:after="0" w:line="240" w:lineRule="auto"/>
              <w:jc w:val="both"/>
              <w:rPr>
                <w:rFonts w:ascii="Times New Roman" w:hAnsi="Times New Roman" w:cs="Times New Roman"/>
                <w:sz w:val="28"/>
                <w:szCs w:val="28"/>
              </w:rPr>
            </w:pPr>
          </w:p>
        </w:tc>
      </w:tr>
      <w:tr w:rsidR="00E12BDB" w:rsidRPr="00E12BDB" w14:paraId="23F16473" w14:textId="77777777" w:rsidTr="00EB60AF">
        <w:tc>
          <w:tcPr>
            <w:tcW w:w="3360" w:type="dxa"/>
            <w:tcBorders>
              <w:top w:val="nil"/>
              <w:left w:val="nil"/>
              <w:bottom w:val="nil"/>
              <w:right w:val="nil"/>
            </w:tcBorders>
          </w:tcPr>
          <w:p w14:paraId="2F55E7EC" w14:textId="77777777" w:rsidR="00E12BDB" w:rsidRDefault="00852EBF"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Старикова</w:t>
            </w:r>
          </w:p>
          <w:p w14:paraId="0DAF03A2" w14:textId="77777777" w:rsidR="00852EBF" w:rsidRPr="00E12BDB" w:rsidRDefault="00852EBF"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Эллина </w:t>
            </w:r>
            <w:r w:rsidR="00334B36">
              <w:rPr>
                <w:rFonts w:ascii="Times New Roman" w:hAnsi="Times New Roman" w:cs="Times New Roman"/>
                <w:sz w:val="28"/>
                <w:szCs w:val="28"/>
              </w:rPr>
              <w:t>Александровна</w:t>
            </w:r>
          </w:p>
        </w:tc>
        <w:tc>
          <w:tcPr>
            <w:tcW w:w="6138" w:type="dxa"/>
            <w:tcBorders>
              <w:top w:val="nil"/>
              <w:left w:val="nil"/>
              <w:bottom w:val="nil"/>
              <w:right w:val="nil"/>
            </w:tcBorders>
          </w:tcPr>
          <w:p w14:paraId="5209643B" w14:textId="77777777" w:rsidR="00E12BDB" w:rsidRDefault="00E12BDB" w:rsidP="00EB60AF">
            <w:pPr>
              <w:autoSpaceDE w:val="0"/>
              <w:autoSpaceDN w:val="0"/>
              <w:adjustRightInd w:val="0"/>
              <w:spacing w:after="0" w:line="240" w:lineRule="auto"/>
              <w:jc w:val="both"/>
              <w:rPr>
                <w:rFonts w:ascii="Times New Roman" w:hAnsi="Times New Roman" w:cs="Times New Roman"/>
                <w:sz w:val="28"/>
                <w:szCs w:val="28"/>
              </w:rPr>
            </w:pPr>
            <w:r w:rsidRPr="00E12BDB">
              <w:rPr>
                <w:rFonts w:ascii="Times New Roman" w:hAnsi="Times New Roman" w:cs="Times New Roman"/>
                <w:sz w:val="28"/>
                <w:szCs w:val="28"/>
              </w:rPr>
              <w:t xml:space="preserve">- </w:t>
            </w:r>
            <w:r w:rsidR="00852EBF">
              <w:rPr>
                <w:rFonts w:ascii="Times New Roman" w:hAnsi="Times New Roman" w:cs="Times New Roman"/>
                <w:sz w:val="28"/>
                <w:szCs w:val="28"/>
              </w:rPr>
              <w:t xml:space="preserve">ведущий </w:t>
            </w:r>
            <w:r w:rsidRPr="00E12BDB">
              <w:rPr>
                <w:rFonts w:ascii="Times New Roman" w:hAnsi="Times New Roman" w:cs="Times New Roman"/>
                <w:sz w:val="28"/>
                <w:szCs w:val="28"/>
              </w:rPr>
              <w:t>специалист комиссии по делам несовершеннолетних и защите их прав</w:t>
            </w:r>
            <w:r w:rsidR="00852EBF">
              <w:rPr>
                <w:rFonts w:ascii="Times New Roman" w:hAnsi="Times New Roman" w:cs="Times New Roman"/>
                <w:sz w:val="28"/>
                <w:szCs w:val="28"/>
              </w:rPr>
              <w:t xml:space="preserve"> при</w:t>
            </w:r>
            <w:r w:rsidRPr="00E12BDB">
              <w:rPr>
                <w:rFonts w:ascii="Times New Roman" w:hAnsi="Times New Roman" w:cs="Times New Roman"/>
                <w:sz w:val="28"/>
                <w:szCs w:val="28"/>
              </w:rPr>
              <w:t xml:space="preserve"> Администрации </w:t>
            </w:r>
            <w:r w:rsidR="00852EBF">
              <w:rPr>
                <w:rFonts w:ascii="Times New Roman" w:hAnsi="Times New Roman" w:cs="Times New Roman"/>
                <w:sz w:val="28"/>
                <w:szCs w:val="28"/>
              </w:rPr>
              <w:t xml:space="preserve">Тенькинского </w:t>
            </w:r>
            <w:r w:rsidRPr="00E12BDB">
              <w:rPr>
                <w:rFonts w:ascii="Times New Roman" w:hAnsi="Times New Roman" w:cs="Times New Roman"/>
                <w:sz w:val="28"/>
                <w:szCs w:val="28"/>
              </w:rPr>
              <w:t>городского округа, ответственный секретарь комиссии</w:t>
            </w:r>
          </w:p>
          <w:p w14:paraId="0E2B087D" w14:textId="2CB5B5BA" w:rsidR="00EB60AF" w:rsidRPr="00E12BDB" w:rsidRDefault="00EB60AF" w:rsidP="00EB60AF">
            <w:pPr>
              <w:autoSpaceDE w:val="0"/>
              <w:autoSpaceDN w:val="0"/>
              <w:adjustRightInd w:val="0"/>
              <w:spacing w:after="0" w:line="240" w:lineRule="auto"/>
              <w:jc w:val="both"/>
              <w:rPr>
                <w:rFonts w:ascii="Times New Roman" w:hAnsi="Times New Roman" w:cs="Times New Roman"/>
                <w:sz w:val="28"/>
                <w:szCs w:val="28"/>
              </w:rPr>
            </w:pPr>
          </w:p>
        </w:tc>
      </w:tr>
      <w:tr w:rsidR="00E12BDB" w:rsidRPr="00E12BDB" w14:paraId="759D3A50" w14:textId="77777777" w:rsidTr="00EB60AF">
        <w:tc>
          <w:tcPr>
            <w:tcW w:w="9498" w:type="dxa"/>
            <w:gridSpan w:val="2"/>
            <w:tcBorders>
              <w:top w:val="nil"/>
              <w:left w:val="nil"/>
              <w:bottom w:val="nil"/>
              <w:right w:val="nil"/>
            </w:tcBorders>
          </w:tcPr>
          <w:p w14:paraId="1E91BEAE" w14:textId="77777777" w:rsidR="00E12BDB" w:rsidRDefault="00E12BDB" w:rsidP="00E12BDB">
            <w:pPr>
              <w:autoSpaceDE w:val="0"/>
              <w:autoSpaceDN w:val="0"/>
              <w:adjustRightInd w:val="0"/>
              <w:spacing w:after="0" w:line="240" w:lineRule="auto"/>
              <w:rPr>
                <w:rFonts w:ascii="Times New Roman" w:hAnsi="Times New Roman" w:cs="Times New Roman"/>
                <w:sz w:val="28"/>
                <w:szCs w:val="28"/>
              </w:rPr>
            </w:pPr>
            <w:r w:rsidRPr="00E12BDB">
              <w:rPr>
                <w:rFonts w:ascii="Times New Roman" w:hAnsi="Times New Roman" w:cs="Times New Roman"/>
                <w:sz w:val="28"/>
                <w:szCs w:val="28"/>
              </w:rPr>
              <w:t>Члены комиссии:</w:t>
            </w:r>
          </w:p>
          <w:p w14:paraId="7EA75CBA" w14:textId="4D570619" w:rsidR="00EB60AF" w:rsidRPr="00E12BDB" w:rsidRDefault="00EB60AF" w:rsidP="00E12BDB">
            <w:pPr>
              <w:autoSpaceDE w:val="0"/>
              <w:autoSpaceDN w:val="0"/>
              <w:adjustRightInd w:val="0"/>
              <w:spacing w:after="0" w:line="240" w:lineRule="auto"/>
              <w:rPr>
                <w:rFonts w:ascii="Times New Roman" w:hAnsi="Times New Roman" w:cs="Times New Roman"/>
                <w:sz w:val="28"/>
                <w:szCs w:val="28"/>
              </w:rPr>
            </w:pPr>
          </w:p>
        </w:tc>
      </w:tr>
      <w:tr w:rsidR="00E12BDB" w:rsidRPr="00E12BDB" w14:paraId="4776DAAB" w14:textId="77777777" w:rsidTr="00EB60AF">
        <w:tc>
          <w:tcPr>
            <w:tcW w:w="3360" w:type="dxa"/>
            <w:tcBorders>
              <w:top w:val="nil"/>
              <w:left w:val="nil"/>
              <w:bottom w:val="nil"/>
              <w:right w:val="nil"/>
            </w:tcBorders>
          </w:tcPr>
          <w:p w14:paraId="2BD2FAE3" w14:textId="77777777" w:rsidR="00E12BDB" w:rsidRDefault="00852EBF"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Гордеева </w:t>
            </w:r>
          </w:p>
          <w:p w14:paraId="57EF98A0" w14:textId="77777777" w:rsidR="00852EBF" w:rsidRPr="00E12BDB" w:rsidRDefault="00852EBF"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Людмила Владимировна</w:t>
            </w:r>
          </w:p>
        </w:tc>
        <w:tc>
          <w:tcPr>
            <w:tcW w:w="6138" w:type="dxa"/>
            <w:tcBorders>
              <w:top w:val="nil"/>
              <w:left w:val="nil"/>
              <w:bottom w:val="nil"/>
              <w:right w:val="nil"/>
            </w:tcBorders>
          </w:tcPr>
          <w:p w14:paraId="19F87833" w14:textId="77777777" w:rsidR="00E12BDB" w:rsidRDefault="00E12BDB" w:rsidP="00EB60AF">
            <w:pPr>
              <w:autoSpaceDE w:val="0"/>
              <w:autoSpaceDN w:val="0"/>
              <w:adjustRightInd w:val="0"/>
              <w:spacing w:after="0" w:line="240" w:lineRule="auto"/>
              <w:jc w:val="both"/>
              <w:rPr>
                <w:rFonts w:ascii="Times New Roman" w:hAnsi="Times New Roman" w:cs="Times New Roman"/>
                <w:sz w:val="28"/>
                <w:szCs w:val="28"/>
              </w:rPr>
            </w:pPr>
            <w:r w:rsidRPr="00E12BDB">
              <w:rPr>
                <w:rFonts w:ascii="Times New Roman" w:hAnsi="Times New Roman" w:cs="Times New Roman"/>
                <w:sz w:val="28"/>
                <w:szCs w:val="28"/>
              </w:rPr>
              <w:t xml:space="preserve">- </w:t>
            </w:r>
            <w:r w:rsidR="00852EBF">
              <w:rPr>
                <w:rFonts w:ascii="Times New Roman" w:hAnsi="Times New Roman" w:cs="Times New Roman"/>
                <w:sz w:val="28"/>
                <w:szCs w:val="28"/>
              </w:rPr>
              <w:t>главный врач МОГБУЗ «Тенькинская районная больница»</w:t>
            </w:r>
            <w:r w:rsidRPr="00E12BDB">
              <w:rPr>
                <w:rFonts w:ascii="Times New Roman" w:hAnsi="Times New Roman" w:cs="Times New Roman"/>
                <w:sz w:val="28"/>
                <w:szCs w:val="28"/>
              </w:rPr>
              <w:t xml:space="preserve"> (по согласованию);</w:t>
            </w:r>
          </w:p>
          <w:p w14:paraId="1DBF1AE1" w14:textId="584CEBA2" w:rsidR="00EB60AF" w:rsidRPr="00E12BDB" w:rsidRDefault="00EB60AF" w:rsidP="00EB60AF">
            <w:pPr>
              <w:autoSpaceDE w:val="0"/>
              <w:autoSpaceDN w:val="0"/>
              <w:adjustRightInd w:val="0"/>
              <w:spacing w:after="0" w:line="240" w:lineRule="auto"/>
              <w:jc w:val="both"/>
              <w:rPr>
                <w:rFonts w:ascii="Times New Roman" w:hAnsi="Times New Roman" w:cs="Times New Roman"/>
                <w:sz w:val="28"/>
                <w:szCs w:val="28"/>
              </w:rPr>
            </w:pPr>
          </w:p>
        </w:tc>
      </w:tr>
      <w:tr w:rsidR="00E12BDB" w:rsidRPr="00E12BDB" w14:paraId="22FCCD5E" w14:textId="77777777" w:rsidTr="00EB60AF">
        <w:tc>
          <w:tcPr>
            <w:tcW w:w="3360" w:type="dxa"/>
            <w:tcBorders>
              <w:top w:val="nil"/>
              <w:left w:val="nil"/>
              <w:bottom w:val="nil"/>
              <w:right w:val="nil"/>
            </w:tcBorders>
          </w:tcPr>
          <w:p w14:paraId="35AF9D0D" w14:textId="77777777" w:rsidR="00852EBF" w:rsidRDefault="00852EBF"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Барабанова </w:t>
            </w:r>
          </w:p>
          <w:p w14:paraId="2D28C7C7" w14:textId="77777777" w:rsidR="00E12BDB" w:rsidRPr="00E12BDB" w:rsidRDefault="00852EBF"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Ольга Геннадьевна</w:t>
            </w:r>
          </w:p>
        </w:tc>
        <w:tc>
          <w:tcPr>
            <w:tcW w:w="6138" w:type="dxa"/>
            <w:tcBorders>
              <w:top w:val="nil"/>
              <w:left w:val="nil"/>
              <w:bottom w:val="nil"/>
              <w:right w:val="nil"/>
            </w:tcBorders>
          </w:tcPr>
          <w:p w14:paraId="54636F0E" w14:textId="42573E8C" w:rsidR="000E14DB" w:rsidRPr="000E14DB" w:rsidRDefault="00E12BDB" w:rsidP="00EB60AF">
            <w:pPr>
              <w:pStyle w:val="formattext"/>
              <w:spacing w:before="0" w:beforeAutospacing="0" w:after="0" w:afterAutospacing="0"/>
              <w:jc w:val="both"/>
              <w:rPr>
                <w:sz w:val="28"/>
                <w:szCs w:val="28"/>
              </w:rPr>
            </w:pPr>
            <w:r w:rsidRPr="000E14DB">
              <w:rPr>
                <w:sz w:val="28"/>
                <w:szCs w:val="28"/>
              </w:rPr>
              <w:t xml:space="preserve">- </w:t>
            </w:r>
            <w:r w:rsidR="00EB60AF">
              <w:rPr>
                <w:sz w:val="28"/>
                <w:szCs w:val="28"/>
              </w:rPr>
              <w:t>н</w:t>
            </w:r>
            <w:r w:rsidR="000E14DB" w:rsidRPr="000E14DB">
              <w:rPr>
                <w:sz w:val="28"/>
                <w:szCs w:val="28"/>
              </w:rPr>
              <w:t>ачальник ОНД и ПР по Тенькинскому району</w:t>
            </w:r>
            <w:r w:rsidR="00EB60AF">
              <w:rPr>
                <w:sz w:val="28"/>
                <w:szCs w:val="28"/>
              </w:rPr>
              <w:t xml:space="preserve"> </w:t>
            </w:r>
            <w:r w:rsidR="000E14DB" w:rsidRPr="000E14DB">
              <w:rPr>
                <w:sz w:val="28"/>
                <w:szCs w:val="28"/>
              </w:rPr>
              <w:t>УНД и ПР ГУ МЧС России по Магаданской области</w:t>
            </w:r>
          </w:p>
          <w:p w14:paraId="3F2C1FCF" w14:textId="77777777" w:rsidR="00E12BDB" w:rsidRDefault="000E14DB" w:rsidP="00EB60AF">
            <w:pPr>
              <w:autoSpaceDE w:val="0"/>
              <w:autoSpaceDN w:val="0"/>
              <w:adjustRightInd w:val="0"/>
              <w:spacing w:after="0" w:line="240" w:lineRule="auto"/>
              <w:jc w:val="both"/>
              <w:rPr>
                <w:rFonts w:ascii="Times New Roman" w:hAnsi="Times New Roman" w:cs="Times New Roman"/>
                <w:sz w:val="28"/>
                <w:szCs w:val="28"/>
              </w:rPr>
            </w:pPr>
            <w:r w:rsidRPr="000E14DB">
              <w:rPr>
                <w:rFonts w:ascii="Times New Roman" w:hAnsi="Times New Roman" w:cs="Times New Roman"/>
                <w:sz w:val="28"/>
                <w:szCs w:val="28"/>
              </w:rPr>
              <w:t xml:space="preserve"> </w:t>
            </w:r>
            <w:r w:rsidR="00E12BDB" w:rsidRPr="000E14DB">
              <w:rPr>
                <w:rFonts w:ascii="Times New Roman" w:hAnsi="Times New Roman" w:cs="Times New Roman"/>
                <w:sz w:val="28"/>
                <w:szCs w:val="28"/>
              </w:rPr>
              <w:t>(по согласованию);</w:t>
            </w:r>
          </w:p>
          <w:p w14:paraId="05A8421C" w14:textId="280767F6" w:rsidR="00EB60AF" w:rsidRPr="000E14DB" w:rsidRDefault="00EB60AF" w:rsidP="00EB60AF">
            <w:pPr>
              <w:autoSpaceDE w:val="0"/>
              <w:autoSpaceDN w:val="0"/>
              <w:adjustRightInd w:val="0"/>
              <w:spacing w:after="0" w:line="240" w:lineRule="auto"/>
              <w:jc w:val="both"/>
              <w:rPr>
                <w:rFonts w:ascii="Times New Roman" w:hAnsi="Times New Roman" w:cs="Times New Roman"/>
                <w:sz w:val="28"/>
                <w:szCs w:val="28"/>
              </w:rPr>
            </w:pPr>
          </w:p>
        </w:tc>
      </w:tr>
      <w:tr w:rsidR="00E12BDB" w:rsidRPr="00E12BDB" w14:paraId="1D112484" w14:textId="77777777" w:rsidTr="00EB60AF">
        <w:tc>
          <w:tcPr>
            <w:tcW w:w="3360" w:type="dxa"/>
            <w:tcBorders>
              <w:top w:val="nil"/>
              <w:left w:val="nil"/>
              <w:bottom w:val="nil"/>
              <w:right w:val="nil"/>
            </w:tcBorders>
          </w:tcPr>
          <w:p w14:paraId="575F5488" w14:textId="77777777" w:rsidR="00E12BDB" w:rsidRDefault="00B07EB4"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Горчакова </w:t>
            </w:r>
          </w:p>
          <w:p w14:paraId="7F3AC6E2" w14:textId="77777777" w:rsidR="00B07EB4" w:rsidRPr="00E12BDB" w:rsidRDefault="00B07EB4"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Виктория Ивановна</w:t>
            </w:r>
          </w:p>
        </w:tc>
        <w:tc>
          <w:tcPr>
            <w:tcW w:w="6138" w:type="dxa"/>
            <w:tcBorders>
              <w:top w:val="nil"/>
              <w:left w:val="nil"/>
              <w:bottom w:val="nil"/>
              <w:right w:val="nil"/>
            </w:tcBorders>
          </w:tcPr>
          <w:p w14:paraId="0CECD85F" w14:textId="717F6F62" w:rsidR="00334B36" w:rsidRDefault="00E12BDB" w:rsidP="00EB60AF">
            <w:pPr>
              <w:autoSpaceDE w:val="0"/>
              <w:autoSpaceDN w:val="0"/>
              <w:adjustRightInd w:val="0"/>
              <w:spacing w:after="0" w:line="240" w:lineRule="auto"/>
              <w:jc w:val="both"/>
              <w:rPr>
                <w:rFonts w:ascii="Times New Roman" w:hAnsi="Times New Roman" w:cs="Times New Roman"/>
                <w:sz w:val="28"/>
                <w:szCs w:val="28"/>
              </w:rPr>
            </w:pPr>
            <w:r w:rsidRPr="00E12BDB">
              <w:rPr>
                <w:rFonts w:ascii="Times New Roman" w:hAnsi="Times New Roman" w:cs="Times New Roman"/>
                <w:sz w:val="28"/>
                <w:szCs w:val="28"/>
              </w:rPr>
              <w:t xml:space="preserve">- </w:t>
            </w:r>
            <w:r w:rsidR="00EB60AF">
              <w:rPr>
                <w:rFonts w:ascii="Times New Roman" w:hAnsi="Times New Roman" w:cs="Times New Roman"/>
                <w:sz w:val="28"/>
                <w:szCs w:val="28"/>
              </w:rPr>
              <w:t xml:space="preserve">и. о. </w:t>
            </w:r>
            <w:r w:rsidR="00B07EB4">
              <w:rPr>
                <w:rFonts w:ascii="Times New Roman" w:hAnsi="Times New Roman" w:cs="Times New Roman"/>
                <w:sz w:val="28"/>
                <w:szCs w:val="28"/>
              </w:rPr>
              <w:t>директор</w:t>
            </w:r>
            <w:r w:rsidR="00EB60AF">
              <w:rPr>
                <w:rFonts w:ascii="Times New Roman" w:hAnsi="Times New Roman" w:cs="Times New Roman"/>
                <w:sz w:val="28"/>
                <w:szCs w:val="28"/>
              </w:rPr>
              <w:t>а</w:t>
            </w:r>
            <w:r w:rsidR="00B07EB4">
              <w:rPr>
                <w:rFonts w:ascii="Times New Roman" w:hAnsi="Times New Roman" w:cs="Times New Roman"/>
                <w:sz w:val="28"/>
                <w:szCs w:val="28"/>
              </w:rPr>
              <w:t xml:space="preserve"> МБОУ «СОШ в п. Усть-Омчуг»</w:t>
            </w:r>
          </w:p>
          <w:p w14:paraId="4A7A4CFC" w14:textId="1F56968D" w:rsidR="00E12BDB" w:rsidRDefault="00334B36" w:rsidP="00EB60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согласованию)</w:t>
            </w:r>
            <w:r w:rsidR="00E12BDB" w:rsidRPr="00E12BDB">
              <w:rPr>
                <w:rFonts w:ascii="Times New Roman" w:hAnsi="Times New Roman" w:cs="Times New Roman"/>
                <w:sz w:val="28"/>
                <w:szCs w:val="28"/>
              </w:rPr>
              <w:t>;</w:t>
            </w:r>
          </w:p>
          <w:p w14:paraId="57DA6162" w14:textId="77777777" w:rsidR="00EB60AF" w:rsidRDefault="00EB60AF" w:rsidP="00EB60AF">
            <w:pPr>
              <w:autoSpaceDE w:val="0"/>
              <w:autoSpaceDN w:val="0"/>
              <w:adjustRightInd w:val="0"/>
              <w:spacing w:after="0" w:line="240" w:lineRule="auto"/>
              <w:jc w:val="both"/>
              <w:rPr>
                <w:rFonts w:ascii="Times New Roman" w:hAnsi="Times New Roman" w:cs="Times New Roman"/>
                <w:sz w:val="28"/>
                <w:szCs w:val="28"/>
              </w:rPr>
            </w:pPr>
          </w:p>
          <w:p w14:paraId="7535692F" w14:textId="1ACD2111" w:rsidR="00EB60AF" w:rsidRPr="00E12BDB" w:rsidRDefault="00EB60AF" w:rsidP="00EB60AF">
            <w:pPr>
              <w:autoSpaceDE w:val="0"/>
              <w:autoSpaceDN w:val="0"/>
              <w:adjustRightInd w:val="0"/>
              <w:spacing w:after="0" w:line="240" w:lineRule="auto"/>
              <w:jc w:val="both"/>
              <w:rPr>
                <w:rFonts w:ascii="Times New Roman" w:hAnsi="Times New Roman" w:cs="Times New Roman"/>
                <w:sz w:val="28"/>
                <w:szCs w:val="28"/>
              </w:rPr>
            </w:pPr>
          </w:p>
        </w:tc>
      </w:tr>
      <w:tr w:rsidR="00E12BDB" w:rsidRPr="00E12BDB" w14:paraId="101DD524" w14:textId="77777777" w:rsidTr="00EB60AF">
        <w:tc>
          <w:tcPr>
            <w:tcW w:w="3360" w:type="dxa"/>
            <w:tcBorders>
              <w:top w:val="nil"/>
              <w:left w:val="nil"/>
              <w:bottom w:val="nil"/>
              <w:right w:val="nil"/>
            </w:tcBorders>
          </w:tcPr>
          <w:p w14:paraId="35B299EB" w14:textId="77777777" w:rsidR="00334B36" w:rsidRDefault="00B07EB4"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Морозова</w:t>
            </w:r>
          </w:p>
          <w:p w14:paraId="1FC7AE88" w14:textId="77777777" w:rsidR="00E12BDB" w:rsidRPr="00E12BDB" w:rsidRDefault="00B07EB4"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Людмила Ивановна</w:t>
            </w:r>
          </w:p>
        </w:tc>
        <w:tc>
          <w:tcPr>
            <w:tcW w:w="6138" w:type="dxa"/>
            <w:tcBorders>
              <w:top w:val="nil"/>
              <w:left w:val="nil"/>
              <w:bottom w:val="nil"/>
              <w:right w:val="nil"/>
            </w:tcBorders>
          </w:tcPr>
          <w:p w14:paraId="7A24A328" w14:textId="77777777" w:rsidR="00E12BDB" w:rsidRDefault="00E12BDB" w:rsidP="00EB60AF">
            <w:pPr>
              <w:autoSpaceDE w:val="0"/>
              <w:autoSpaceDN w:val="0"/>
              <w:adjustRightInd w:val="0"/>
              <w:spacing w:after="0" w:line="240" w:lineRule="auto"/>
              <w:jc w:val="both"/>
              <w:rPr>
                <w:rFonts w:ascii="Times New Roman" w:hAnsi="Times New Roman" w:cs="Times New Roman"/>
                <w:sz w:val="28"/>
                <w:szCs w:val="28"/>
              </w:rPr>
            </w:pPr>
            <w:r w:rsidRPr="000E14DB">
              <w:rPr>
                <w:rFonts w:ascii="Times New Roman" w:hAnsi="Times New Roman" w:cs="Times New Roman"/>
                <w:sz w:val="28"/>
                <w:szCs w:val="28"/>
              </w:rPr>
              <w:t xml:space="preserve">- директор </w:t>
            </w:r>
            <w:r w:rsidR="005D7043">
              <w:rPr>
                <w:rFonts w:ascii="Times New Roman" w:hAnsi="Times New Roman" w:cs="Times New Roman"/>
                <w:sz w:val="28"/>
                <w:szCs w:val="28"/>
              </w:rPr>
              <w:t>МОГКУ «</w:t>
            </w:r>
            <w:r w:rsidR="005D7043" w:rsidRPr="006817A9">
              <w:rPr>
                <w:rFonts w:ascii="Times New Roman" w:hAnsi="Times New Roman" w:cs="Times New Roman"/>
                <w:sz w:val="28"/>
                <w:szCs w:val="28"/>
              </w:rPr>
              <w:t>Тенькинский центр занятости населения</w:t>
            </w:r>
            <w:r w:rsidR="005D7043">
              <w:rPr>
                <w:rFonts w:ascii="Times New Roman" w:hAnsi="Times New Roman" w:cs="Times New Roman"/>
                <w:sz w:val="28"/>
                <w:szCs w:val="28"/>
              </w:rPr>
              <w:t>»</w:t>
            </w:r>
            <w:r w:rsidR="000E14DB">
              <w:rPr>
                <w:rFonts w:ascii="Times New Roman" w:hAnsi="Times New Roman" w:cs="Times New Roman"/>
                <w:sz w:val="28"/>
                <w:szCs w:val="28"/>
              </w:rPr>
              <w:t xml:space="preserve"> (по согласованию);</w:t>
            </w:r>
          </w:p>
          <w:p w14:paraId="4A7F48EF" w14:textId="50E84825" w:rsidR="00EB60AF" w:rsidRPr="00B07EB4" w:rsidRDefault="00EB60AF" w:rsidP="00EB60AF">
            <w:pPr>
              <w:autoSpaceDE w:val="0"/>
              <w:autoSpaceDN w:val="0"/>
              <w:adjustRightInd w:val="0"/>
              <w:spacing w:after="0" w:line="240" w:lineRule="auto"/>
              <w:jc w:val="both"/>
              <w:rPr>
                <w:rFonts w:ascii="Times New Roman" w:hAnsi="Times New Roman" w:cs="Times New Roman"/>
                <w:sz w:val="28"/>
                <w:szCs w:val="28"/>
                <w:highlight w:val="yellow"/>
              </w:rPr>
            </w:pPr>
          </w:p>
        </w:tc>
      </w:tr>
      <w:tr w:rsidR="00E12BDB" w:rsidRPr="00E12BDB" w14:paraId="3D6B74AA" w14:textId="77777777" w:rsidTr="00EB60AF">
        <w:tc>
          <w:tcPr>
            <w:tcW w:w="3360" w:type="dxa"/>
            <w:tcBorders>
              <w:top w:val="nil"/>
              <w:left w:val="nil"/>
              <w:bottom w:val="nil"/>
              <w:right w:val="nil"/>
            </w:tcBorders>
          </w:tcPr>
          <w:p w14:paraId="63867129" w14:textId="77777777" w:rsidR="00B07EB4" w:rsidRDefault="00B07EB4"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Васильченко </w:t>
            </w:r>
          </w:p>
          <w:p w14:paraId="37B01CBE" w14:textId="77777777" w:rsidR="00E12BDB" w:rsidRPr="00E12BDB" w:rsidRDefault="00B07EB4"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Татьяна Иосифовна </w:t>
            </w:r>
          </w:p>
        </w:tc>
        <w:tc>
          <w:tcPr>
            <w:tcW w:w="6138" w:type="dxa"/>
            <w:tcBorders>
              <w:top w:val="nil"/>
              <w:left w:val="nil"/>
              <w:bottom w:val="nil"/>
              <w:right w:val="nil"/>
            </w:tcBorders>
          </w:tcPr>
          <w:p w14:paraId="7A4B7F9C" w14:textId="77777777" w:rsidR="00E12BDB" w:rsidRPr="00E12BDB" w:rsidRDefault="00E12BDB" w:rsidP="00EB60AF">
            <w:pPr>
              <w:autoSpaceDE w:val="0"/>
              <w:autoSpaceDN w:val="0"/>
              <w:adjustRightInd w:val="0"/>
              <w:spacing w:after="0" w:line="240" w:lineRule="auto"/>
              <w:jc w:val="both"/>
              <w:rPr>
                <w:rFonts w:ascii="Times New Roman" w:hAnsi="Times New Roman" w:cs="Times New Roman"/>
                <w:sz w:val="28"/>
                <w:szCs w:val="28"/>
              </w:rPr>
            </w:pPr>
            <w:r w:rsidRPr="00E12BDB">
              <w:rPr>
                <w:rFonts w:ascii="Times New Roman" w:hAnsi="Times New Roman" w:cs="Times New Roman"/>
                <w:sz w:val="28"/>
                <w:szCs w:val="28"/>
              </w:rPr>
              <w:t xml:space="preserve">- </w:t>
            </w:r>
            <w:r w:rsidR="005D7043">
              <w:rPr>
                <w:rFonts w:ascii="Times New Roman" w:hAnsi="Times New Roman" w:cs="Times New Roman"/>
                <w:sz w:val="28"/>
                <w:szCs w:val="28"/>
              </w:rPr>
              <w:t>заведующая Тенькинского филиала ГКУ «МСЦ»  (по согласованию);</w:t>
            </w:r>
          </w:p>
        </w:tc>
      </w:tr>
      <w:tr w:rsidR="00E12BDB" w:rsidRPr="00E12BDB" w14:paraId="706489C3" w14:textId="77777777" w:rsidTr="00EB60AF">
        <w:tc>
          <w:tcPr>
            <w:tcW w:w="3360" w:type="dxa"/>
            <w:tcBorders>
              <w:top w:val="nil"/>
              <w:left w:val="nil"/>
              <w:bottom w:val="nil"/>
              <w:right w:val="nil"/>
            </w:tcBorders>
          </w:tcPr>
          <w:p w14:paraId="5E67744C" w14:textId="77777777" w:rsidR="00E12BDB" w:rsidRDefault="00B07EB4"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Алдошина </w:t>
            </w:r>
          </w:p>
          <w:p w14:paraId="41E57FF2" w14:textId="77777777" w:rsidR="00B07EB4" w:rsidRPr="00E12BDB" w:rsidRDefault="00B07EB4"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Валентина Дмитриевна</w:t>
            </w:r>
          </w:p>
        </w:tc>
        <w:tc>
          <w:tcPr>
            <w:tcW w:w="6138" w:type="dxa"/>
            <w:tcBorders>
              <w:top w:val="nil"/>
              <w:left w:val="nil"/>
              <w:bottom w:val="nil"/>
              <w:right w:val="nil"/>
            </w:tcBorders>
          </w:tcPr>
          <w:p w14:paraId="319F50AB" w14:textId="56C41EC7" w:rsidR="000E14DB" w:rsidRPr="00EB60AF" w:rsidRDefault="00E12BDB" w:rsidP="00EB60AF">
            <w:pPr>
              <w:pStyle w:val="formattext"/>
              <w:spacing w:before="0" w:beforeAutospacing="0" w:after="0" w:afterAutospacing="0"/>
              <w:jc w:val="both"/>
              <w:rPr>
                <w:sz w:val="28"/>
                <w:szCs w:val="28"/>
              </w:rPr>
            </w:pPr>
            <w:r w:rsidRPr="000E14DB">
              <w:rPr>
                <w:sz w:val="28"/>
                <w:szCs w:val="28"/>
              </w:rPr>
              <w:t xml:space="preserve">- </w:t>
            </w:r>
            <w:r w:rsidR="000E14DB">
              <w:rPr>
                <w:sz w:val="28"/>
                <w:szCs w:val="28"/>
              </w:rPr>
              <w:t xml:space="preserve">председатель </w:t>
            </w:r>
            <w:r w:rsidR="000E14DB" w:rsidRPr="000E14DB">
              <w:rPr>
                <w:sz w:val="28"/>
                <w:szCs w:val="28"/>
              </w:rPr>
              <w:t>собрания представителей</w:t>
            </w:r>
            <w:r w:rsidR="00EB60AF">
              <w:rPr>
                <w:sz w:val="28"/>
                <w:szCs w:val="28"/>
              </w:rPr>
              <w:t xml:space="preserve"> </w:t>
            </w:r>
            <w:r w:rsidR="000E14DB" w:rsidRPr="000E14DB">
              <w:rPr>
                <w:sz w:val="28"/>
                <w:szCs w:val="28"/>
              </w:rPr>
              <w:t>Тенькинского городского округа</w:t>
            </w:r>
          </w:p>
          <w:p w14:paraId="1F63842D" w14:textId="77777777" w:rsidR="00E12BDB" w:rsidRDefault="00E12BDB" w:rsidP="00EB60AF">
            <w:pPr>
              <w:autoSpaceDE w:val="0"/>
              <w:autoSpaceDN w:val="0"/>
              <w:adjustRightInd w:val="0"/>
              <w:spacing w:after="0" w:line="240" w:lineRule="auto"/>
              <w:jc w:val="both"/>
              <w:rPr>
                <w:rFonts w:ascii="Times New Roman" w:hAnsi="Times New Roman" w:cs="Times New Roman"/>
                <w:sz w:val="28"/>
                <w:szCs w:val="28"/>
              </w:rPr>
            </w:pPr>
            <w:r w:rsidRPr="000E14DB">
              <w:rPr>
                <w:rFonts w:ascii="Times New Roman" w:hAnsi="Times New Roman" w:cs="Times New Roman"/>
                <w:sz w:val="28"/>
                <w:szCs w:val="28"/>
              </w:rPr>
              <w:t xml:space="preserve"> (по согласованию);</w:t>
            </w:r>
          </w:p>
          <w:p w14:paraId="47E67D5F" w14:textId="3CDDADDB" w:rsidR="00EB60AF" w:rsidRPr="00B07EB4" w:rsidRDefault="00EB60AF" w:rsidP="00EB60AF">
            <w:pPr>
              <w:autoSpaceDE w:val="0"/>
              <w:autoSpaceDN w:val="0"/>
              <w:adjustRightInd w:val="0"/>
              <w:spacing w:after="0" w:line="240" w:lineRule="auto"/>
              <w:jc w:val="both"/>
              <w:rPr>
                <w:rFonts w:ascii="Times New Roman" w:hAnsi="Times New Roman" w:cs="Times New Roman"/>
                <w:sz w:val="28"/>
                <w:szCs w:val="28"/>
                <w:highlight w:val="yellow"/>
              </w:rPr>
            </w:pPr>
          </w:p>
        </w:tc>
      </w:tr>
      <w:tr w:rsidR="00E12BDB" w:rsidRPr="00E12BDB" w14:paraId="6178D75B" w14:textId="77777777" w:rsidTr="00EB60AF">
        <w:tc>
          <w:tcPr>
            <w:tcW w:w="3360" w:type="dxa"/>
            <w:tcBorders>
              <w:top w:val="nil"/>
              <w:left w:val="nil"/>
              <w:bottom w:val="nil"/>
              <w:right w:val="nil"/>
            </w:tcBorders>
          </w:tcPr>
          <w:p w14:paraId="5C05FF64" w14:textId="77777777" w:rsidR="005D7043" w:rsidRDefault="005D7043"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Кузяев</w:t>
            </w:r>
          </w:p>
          <w:p w14:paraId="6D237B6A" w14:textId="77777777" w:rsidR="00E12BDB" w:rsidRPr="00E12BDB" w:rsidRDefault="005D7043" w:rsidP="00E12B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Егор Владимирович</w:t>
            </w:r>
          </w:p>
        </w:tc>
        <w:tc>
          <w:tcPr>
            <w:tcW w:w="6138" w:type="dxa"/>
            <w:tcBorders>
              <w:top w:val="nil"/>
              <w:left w:val="nil"/>
              <w:bottom w:val="nil"/>
              <w:right w:val="nil"/>
            </w:tcBorders>
          </w:tcPr>
          <w:p w14:paraId="6EFD9149" w14:textId="77777777" w:rsidR="00EB60AF" w:rsidRDefault="00E12BDB" w:rsidP="00EB60AF">
            <w:pPr>
              <w:autoSpaceDE w:val="0"/>
              <w:autoSpaceDN w:val="0"/>
              <w:adjustRightInd w:val="0"/>
              <w:spacing w:after="0" w:line="240" w:lineRule="auto"/>
              <w:jc w:val="both"/>
              <w:rPr>
                <w:rFonts w:ascii="Times New Roman" w:hAnsi="Times New Roman" w:cs="Times New Roman"/>
                <w:sz w:val="28"/>
                <w:szCs w:val="28"/>
              </w:rPr>
            </w:pPr>
            <w:r w:rsidRPr="00E12BDB">
              <w:rPr>
                <w:rFonts w:ascii="Times New Roman" w:hAnsi="Times New Roman" w:cs="Times New Roman"/>
                <w:sz w:val="28"/>
                <w:szCs w:val="28"/>
              </w:rPr>
              <w:t xml:space="preserve">- </w:t>
            </w:r>
            <w:r w:rsidR="005D7043">
              <w:rPr>
                <w:rFonts w:ascii="Times New Roman" w:hAnsi="Times New Roman" w:cs="Times New Roman"/>
                <w:sz w:val="28"/>
                <w:szCs w:val="28"/>
              </w:rPr>
              <w:t xml:space="preserve">старший инспектор филиала по Тенькинскому району ФКУ УИИ УФСИН России по Магаданской области </w:t>
            </w:r>
          </w:p>
          <w:p w14:paraId="0542746B" w14:textId="06B5E9F1" w:rsidR="00E12BDB" w:rsidRPr="00E12BDB" w:rsidRDefault="005D7043" w:rsidP="00EB60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согласованию)</w:t>
            </w:r>
            <w:r w:rsidR="00EB60AF">
              <w:rPr>
                <w:rFonts w:ascii="Times New Roman" w:hAnsi="Times New Roman" w:cs="Times New Roman"/>
                <w:sz w:val="28"/>
                <w:szCs w:val="28"/>
              </w:rPr>
              <w:t>.</w:t>
            </w:r>
          </w:p>
        </w:tc>
      </w:tr>
    </w:tbl>
    <w:p w14:paraId="73EA9785" w14:textId="6A942F10" w:rsidR="00F646D4" w:rsidRDefault="00F646D4" w:rsidP="00FA3C51">
      <w:pPr>
        <w:rPr>
          <w:rFonts w:ascii="Times New Roman" w:hAnsi="Times New Roman" w:cs="Times New Roman"/>
          <w:sz w:val="28"/>
          <w:szCs w:val="28"/>
        </w:rPr>
      </w:pPr>
    </w:p>
    <w:p w14:paraId="51DE6AA1" w14:textId="5CAD78F4" w:rsidR="00EB60AF" w:rsidRDefault="00EB60AF" w:rsidP="00FA3C51">
      <w:pPr>
        <w:rPr>
          <w:rFonts w:ascii="Times New Roman" w:hAnsi="Times New Roman" w:cs="Times New Roman"/>
          <w:sz w:val="28"/>
          <w:szCs w:val="28"/>
        </w:rPr>
      </w:pPr>
    </w:p>
    <w:p w14:paraId="06061A03" w14:textId="35FCFB84" w:rsidR="00EB60AF" w:rsidRPr="00E12BDB" w:rsidRDefault="00EB60AF" w:rsidP="00EB60AF">
      <w:pPr>
        <w:jc w:val="center"/>
        <w:rPr>
          <w:rFonts w:ascii="Times New Roman" w:hAnsi="Times New Roman" w:cs="Times New Roman"/>
          <w:sz w:val="28"/>
          <w:szCs w:val="28"/>
        </w:rPr>
      </w:pPr>
      <w:r>
        <w:rPr>
          <w:rFonts w:ascii="Times New Roman" w:hAnsi="Times New Roman" w:cs="Times New Roman"/>
          <w:sz w:val="28"/>
          <w:szCs w:val="28"/>
        </w:rPr>
        <w:t>__________________________</w:t>
      </w:r>
    </w:p>
    <w:sectPr w:rsidR="00EB60AF" w:rsidRPr="00E12BDB" w:rsidSect="00360334">
      <w:pgSz w:w="11900" w:h="16800"/>
      <w:pgMar w:top="1135" w:right="800" w:bottom="1135"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37A65" w14:textId="77777777" w:rsidR="00877317" w:rsidRDefault="00877317" w:rsidP="000B169D">
      <w:pPr>
        <w:spacing w:after="0" w:line="240" w:lineRule="auto"/>
      </w:pPr>
      <w:r>
        <w:separator/>
      </w:r>
    </w:p>
  </w:endnote>
  <w:endnote w:type="continuationSeparator" w:id="0">
    <w:p w14:paraId="6D650DEB" w14:textId="77777777" w:rsidR="00877317" w:rsidRDefault="00877317" w:rsidP="000B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6598A" w14:textId="77777777" w:rsidR="00877317" w:rsidRDefault="00877317" w:rsidP="000B169D">
      <w:pPr>
        <w:spacing w:after="0" w:line="240" w:lineRule="auto"/>
      </w:pPr>
      <w:r>
        <w:separator/>
      </w:r>
    </w:p>
  </w:footnote>
  <w:footnote w:type="continuationSeparator" w:id="0">
    <w:p w14:paraId="12C89BFC" w14:textId="77777777" w:rsidR="00877317" w:rsidRDefault="00877317" w:rsidP="000B1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514149"/>
      <w:docPartObj>
        <w:docPartGallery w:val="Page Numbers (Top of Page)"/>
        <w:docPartUnique/>
      </w:docPartObj>
    </w:sdtPr>
    <w:sdtContent>
      <w:p w14:paraId="7C92D72C" w14:textId="790A7E27" w:rsidR="00360334" w:rsidRDefault="00360334">
        <w:pPr>
          <w:pStyle w:val="a8"/>
          <w:jc w:val="center"/>
        </w:pPr>
        <w:r>
          <w:fldChar w:fldCharType="begin"/>
        </w:r>
        <w:r>
          <w:instrText>PAGE   \* MERGEFORMAT</w:instrText>
        </w:r>
        <w:r>
          <w:fldChar w:fldCharType="separate"/>
        </w:r>
        <w:r>
          <w:t>2</w:t>
        </w:r>
        <w:r>
          <w:fldChar w:fldCharType="end"/>
        </w:r>
      </w:p>
    </w:sdtContent>
  </w:sdt>
  <w:p w14:paraId="3D94635E" w14:textId="77777777" w:rsidR="000B169D" w:rsidRDefault="000B169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2BDB"/>
    <w:rsid w:val="00003D96"/>
    <w:rsid w:val="00004AE5"/>
    <w:rsid w:val="00005487"/>
    <w:rsid w:val="000158AB"/>
    <w:rsid w:val="00017213"/>
    <w:rsid w:val="00017751"/>
    <w:rsid w:val="000209AF"/>
    <w:rsid w:val="000209BA"/>
    <w:rsid w:val="00020E01"/>
    <w:rsid w:val="0002320D"/>
    <w:rsid w:val="0003433A"/>
    <w:rsid w:val="000354BB"/>
    <w:rsid w:val="00041D6E"/>
    <w:rsid w:val="000426B7"/>
    <w:rsid w:val="000432D4"/>
    <w:rsid w:val="0004359F"/>
    <w:rsid w:val="000538B2"/>
    <w:rsid w:val="000545B8"/>
    <w:rsid w:val="00054C31"/>
    <w:rsid w:val="00060655"/>
    <w:rsid w:val="00064BB8"/>
    <w:rsid w:val="000665F1"/>
    <w:rsid w:val="0007137B"/>
    <w:rsid w:val="00071FFC"/>
    <w:rsid w:val="00074A0B"/>
    <w:rsid w:val="00074D45"/>
    <w:rsid w:val="00074DD3"/>
    <w:rsid w:val="00075DAF"/>
    <w:rsid w:val="00077A29"/>
    <w:rsid w:val="00082871"/>
    <w:rsid w:val="00085452"/>
    <w:rsid w:val="00085977"/>
    <w:rsid w:val="000869C6"/>
    <w:rsid w:val="000906C5"/>
    <w:rsid w:val="00091AA5"/>
    <w:rsid w:val="00095543"/>
    <w:rsid w:val="00095975"/>
    <w:rsid w:val="000972E2"/>
    <w:rsid w:val="00097CBD"/>
    <w:rsid w:val="000A0A94"/>
    <w:rsid w:val="000A19D1"/>
    <w:rsid w:val="000A1D0E"/>
    <w:rsid w:val="000A3B2A"/>
    <w:rsid w:val="000A5EF3"/>
    <w:rsid w:val="000A6BFF"/>
    <w:rsid w:val="000B169D"/>
    <w:rsid w:val="000B2C33"/>
    <w:rsid w:val="000B5212"/>
    <w:rsid w:val="000B540C"/>
    <w:rsid w:val="000B6877"/>
    <w:rsid w:val="000B764E"/>
    <w:rsid w:val="000C0E97"/>
    <w:rsid w:val="000C153E"/>
    <w:rsid w:val="000C3D9F"/>
    <w:rsid w:val="000C430B"/>
    <w:rsid w:val="000C7F50"/>
    <w:rsid w:val="000D0AA0"/>
    <w:rsid w:val="000D0B72"/>
    <w:rsid w:val="000D209C"/>
    <w:rsid w:val="000D3600"/>
    <w:rsid w:val="000D3AA5"/>
    <w:rsid w:val="000D3C37"/>
    <w:rsid w:val="000D66AF"/>
    <w:rsid w:val="000D6D01"/>
    <w:rsid w:val="000D6FC0"/>
    <w:rsid w:val="000E0FF5"/>
    <w:rsid w:val="000E14DB"/>
    <w:rsid w:val="000E1643"/>
    <w:rsid w:val="000E3B17"/>
    <w:rsid w:val="000E42FA"/>
    <w:rsid w:val="000E5F77"/>
    <w:rsid w:val="000E6EE2"/>
    <w:rsid w:val="000F0F2E"/>
    <w:rsid w:val="000F11E5"/>
    <w:rsid w:val="000F1EC1"/>
    <w:rsid w:val="000F3008"/>
    <w:rsid w:val="000F336B"/>
    <w:rsid w:val="000F64AA"/>
    <w:rsid w:val="000F7301"/>
    <w:rsid w:val="000F7C3A"/>
    <w:rsid w:val="0010251A"/>
    <w:rsid w:val="00102715"/>
    <w:rsid w:val="00103EBB"/>
    <w:rsid w:val="00103ECA"/>
    <w:rsid w:val="001046DE"/>
    <w:rsid w:val="0010557D"/>
    <w:rsid w:val="00105BE6"/>
    <w:rsid w:val="00107B75"/>
    <w:rsid w:val="00107EBC"/>
    <w:rsid w:val="001106CD"/>
    <w:rsid w:val="00110954"/>
    <w:rsid w:val="00111D6B"/>
    <w:rsid w:val="001127EA"/>
    <w:rsid w:val="00115EFC"/>
    <w:rsid w:val="00120577"/>
    <w:rsid w:val="00126AF6"/>
    <w:rsid w:val="00126DCC"/>
    <w:rsid w:val="00130C41"/>
    <w:rsid w:val="00131260"/>
    <w:rsid w:val="001354B2"/>
    <w:rsid w:val="00135948"/>
    <w:rsid w:val="00136EAC"/>
    <w:rsid w:val="00137D83"/>
    <w:rsid w:val="001402F6"/>
    <w:rsid w:val="001416B1"/>
    <w:rsid w:val="00143316"/>
    <w:rsid w:val="0014446A"/>
    <w:rsid w:val="0014472F"/>
    <w:rsid w:val="00144CB5"/>
    <w:rsid w:val="001456F3"/>
    <w:rsid w:val="001464B1"/>
    <w:rsid w:val="001464D7"/>
    <w:rsid w:val="00147FD2"/>
    <w:rsid w:val="00154A16"/>
    <w:rsid w:val="001608E7"/>
    <w:rsid w:val="00162A70"/>
    <w:rsid w:val="00164D29"/>
    <w:rsid w:val="00164EDB"/>
    <w:rsid w:val="00165DC1"/>
    <w:rsid w:val="001672D5"/>
    <w:rsid w:val="0016782D"/>
    <w:rsid w:val="0017391B"/>
    <w:rsid w:val="001740A9"/>
    <w:rsid w:val="001765E6"/>
    <w:rsid w:val="00176AF1"/>
    <w:rsid w:val="00181359"/>
    <w:rsid w:val="001820CF"/>
    <w:rsid w:val="00193B41"/>
    <w:rsid w:val="00194753"/>
    <w:rsid w:val="00195EC5"/>
    <w:rsid w:val="001964F7"/>
    <w:rsid w:val="001A7449"/>
    <w:rsid w:val="001B0FC9"/>
    <w:rsid w:val="001B152B"/>
    <w:rsid w:val="001B17BD"/>
    <w:rsid w:val="001B206D"/>
    <w:rsid w:val="001B22BD"/>
    <w:rsid w:val="001B390B"/>
    <w:rsid w:val="001B62E0"/>
    <w:rsid w:val="001C0502"/>
    <w:rsid w:val="001C363E"/>
    <w:rsid w:val="001C443A"/>
    <w:rsid w:val="001C5347"/>
    <w:rsid w:val="001C61D2"/>
    <w:rsid w:val="001C6F7B"/>
    <w:rsid w:val="001C7228"/>
    <w:rsid w:val="001D142E"/>
    <w:rsid w:val="001D4B9D"/>
    <w:rsid w:val="001D5885"/>
    <w:rsid w:val="001D6685"/>
    <w:rsid w:val="001D6D5B"/>
    <w:rsid w:val="001D7007"/>
    <w:rsid w:val="001D7E3D"/>
    <w:rsid w:val="001E14F6"/>
    <w:rsid w:val="001E1BAD"/>
    <w:rsid w:val="001E43B2"/>
    <w:rsid w:val="001E7FC7"/>
    <w:rsid w:val="001F37EF"/>
    <w:rsid w:val="001F4B72"/>
    <w:rsid w:val="001F59A1"/>
    <w:rsid w:val="001F5DC1"/>
    <w:rsid w:val="001F6B48"/>
    <w:rsid w:val="00203AB6"/>
    <w:rsid w:val="00207B44"/>
    <w:rsid w:val="0021373A"/>
    <w:rsid w:val="00233C6A"/>
    <w:rsid w:val="0023580F"/>
    <w:rsid w:val="00236536"/>
    <w:rsid w:val="0024272A"/>
    <w:rsid w:val="002428A9"/>
    <w:rsid w:val="0024526A"/>
    <w:rsid w:val="00245CB5"/>
    <w:rsid w:val="00247485"/>
    <w:rsid w:val="002474CC"/>
    <w:rsid w:val="0025027C"/>
    <w:rsid w:val="00251625"/>
    <w:rsid w:val="0025299B"/>
    <w:rsid w:val="00252C39"/>
    <w:rsid w:val="002538C0"/>
    <w:rsid w:val="00253B6E"/>
    <w:rsid w:val="0025421F"/>
    <w:rsid w:val="00255291"/>
    <w:rsid w:val="002608FA"/>
    <w:rsid w:val="0026197E"/>
    <w:rsid w:val="00263825"/>
    <w:rsid w:val="00263D93"/>
    <w:rsid w:val="00264199"/>
    <w:rsid w:val="00270443"/>
    <w:rsid w:val="00273EA5"/>
    <w:rsid w:val="0027483A"/>
    <w:rsid w:val="00275D40"/>
    <w:rsid w:val="00280073"/>
    <w:rsid w:val="00282C5F"/>
    <w:rsid w:val="00290CA3"/>
    <w:rsid w:val="00297F07"/>
    <w:rsid w:val="002A05BF"/>
    <w:rsid w:val="002A4D31"/>
    <w:rsid w:val="002A5A35"/>
    <w:rsid w:val="002A5B3A"/>
    <w:rsid w:val="002A6DAA"/>
    <w:rsid w:val="002A76B9"/>
    <w:rsid w:val="002B1DBF"/>
    <w:rsid w:val="002B3CD3"/>
    <w:rsid w:val="002B59F6"/>
    <w:rsid w:val="002B5B35"/>
    <w:rsid w:val="002C1B2D"/>
    <w:rsid w:val="002C4F36"/>
    <w:rsid w:val="002C5336"/>
    <w:rsid w:val="002D32F0"/>
    <w:rsid w:val="002D459A"/>
    <w:rsid w:val="002D62BE"/>
    <w:rsid w:val="002E0BCD"/>
    <w:rsid w:val="002E3BDE"/>
    <w:rsid w:val="002E639F"/>
    <w:rsid w:val="002F30B8"/>
    <w:rsid w:val="002F72FC"/>
    <w:rsid w:val="003048F0"/>
    <w:rsid w:val="00306071"/>
    <w:rsid w:val="00310249"/>
    <w:rsid w:val="0031103E"/>
    <w:rsid w:val="0031115C"/>
    <w:rsid w:val="003131F7"/>
    <w:rsid w:val="00315120"/>
    <w:rsid w:val="00315D18"/>
    <w:rsid w:val="00315F11"/>
    <w:rsid w:val="00320185"/>
    <w:rsid w:val="00321207"/>
    <w:rsid w:val="00323C01"/>
    <w:rsid w:val="0032612A"/>
    <w:rsid w:val="003316EC"/>
    <w:rsid w:val="0033372B"/>
    <w:rsid w:val="00334209"/>
    <w:rsid w:val="00334B36"/>
    <w:rsid w:val="003430C0"/>
    <w:rsid w:val="0034488B"/>
    <w:rsid w:val="00345923"/>
    <w:rsid w:val="00347B56"/>
    <w:rsid w:val="003510D1"/>
    <w:rsid w:val="00360334"/>
    <w:rsid w:val="0036376E"/>
    <w:rsid w:val="0036725D"/>
    <w:rsid w:val="00370264"/>
    <w:rsid w:val="003718C5"/>
    <w:rsid w:val="00373909"/>
    <w:rsid w:val="00373DBB"/>
    <w:rsid w:val="0037415D"/>
    <w:rsid w:val="0037722D"/>
    <w:rsid w:val="0038019E"/>
    <w:rsid w:val="00383389"/>
    <w:rsid w:val="003833AA"/>
    <w:rsid w:val="00386818"/>
    <w:rsid w:val="00386C07"/>
    <w:rsid w:val="00390041"/>
    <w:rsid w:val="00390127"/>
    <w:rsid w:val="003903FE"/>
    <w:rsid w:val="00392C20"/>
    <w:rsid w:val="00393B6D"/>
    <w:rsid w:val="00397138"/>
    <w:rsid w:val="003973E7"/>
    <w:rsid w:val="0039773D"/>
    <w:rsid w:val="003A0EC1"/>
    <w:rsid w:val="003A2564"/>
    <w:rsid w:val="003A6AE8"/>
    <w:rsid w:val="003A7D18"/>
    <w:rsid w:val="003B03C0"/>
    <w:rsid w:val="003B36E0"/>
    <w:rsid w:val="003B41DF"/>
    <w:rsid w:val="003C1B72"/>
    <w:rsid w:val="003C2866"/>
    <w:rsid w:val="003D05E0"/>
    <w:rsid w:val="003D256C"/>
    <w:rsid w:val="003D2B4C"/>
    <w:rsid w:val="003D4CC8"/>
    <w:rsid w:val="003D5AE6"/>
    <w:rsid w:val="003D62E2"/>
    <w:rsid w:val="003D70CB"/>
    <w:rsid w:val="003E05C7"/>
    <w:rsid w:val="003E123B"/>
    <w:rsid w:val="003E7B98"/>
    <w:rsid w:val="003E7D47"/>
    <w:rsid w:val="003F2747"/>
    <w:rsid w:val="003F3538"/>
    <w:rsid w:val="003F42AB"/>
    <w:rsid w:val="003F51C2"/>
    <w:rsid w:val="00402A9F"/>
    <w:rsid w:val="004031F5"/>
    <w:rsid w:val="00407C55"/>
    <w:rsid w:val="00414D99"/>
    <w:rsid w:val="004151F5"/>
    <w:rsid w:val="00415AF5"/>
    <w:rsid w:val="0041764C"/>
    <w:rsid w:val="0042113C"/>
    <w:rsid w:val="00432485"/>
    <w:rsid w:val="00432D4C"/>
    <w:rsid w:val="004406E0"/>
    <w:rsid w:val="00444A52"/>
    <w:rsid w:val="004452F9"/>
    <w:rsid w:val="00445C59"/>
    <w:rsid w:val="004501CD"/>
    <w:rsid w:val="0046093C"/>
    <w:rsid w:val="0046134B"/>
    <w:rsid w:val="00461FE2"/>
    <w:rsid w:val="00466100"/>
    <w:rsid w:val="00466F22"/>
    <w:rsid w:val="004670C1"/>
    <w:rsid w:val="004678B6"/>
    <w:rsid w:val="00473F53"/>
    <w:rsid w:val="00474331"/>
    <w:rsid w:val="00474ECB"/>
    <w:rsid w:val="00480FF8"/>
    <w:rsid w:val="004818E6"/>
    <w:rsid w:val="00484732"/>
    <w:rsid w:val="004849B8"/>
    <w:rsid w:val="00485177"/>
    <w:rsid w:val="00485E61"/>
    <w:rsid w:val="0048627E"/>
    <w:rsid w:val="0048636B"/>
    <w:rsid w:val="00490724"/>
    <w:rsid w:val="004925F4"/>
    <w:rsid w:val="00493FAD"/>
    <w:rsid w:val="0049569B"/>
    <w:rsid w:val="004A0F5C"/>
    <w:rsid w:val="004A2813"/>
    <w:rsid w:val="004A6CD2"/>
    <w:rsid w:val="004B0223"/>
    <w:rsid w:val="004B0CFD"/>
    <w:rsid w:val="004B33BD"/>
    <w:rsid w:val="004B4328"/>
    <w:rsid w:val="004B46BC"/>
    <w:rsid w:val="004C2ED9"/>
    <w:rsid w:val="004C3A22"/>
    <w:rsid w:val="004C5123"/>
    <w:rsid w:val="004C639A"/>
    <w:rsid w:val="004C7855"/>
    <w:rsid w:val="004C7CC5"/>
    <w:rsid w:val="004D041B"/>
    <w:rsid w:val="004D0CC1"/>
    <w:rsid w:val="004D1013"/>
    <w:rsid w:val="004D1690"/>
    <w:rsid w:val="004D3525"/>
    <w:rsid w:val="004D3C42"/>
    <w:rsid w:val="004D3EB5"/>
    <w:rsid w:val="004D4466"/>
    <w:rsid w:val="004E148D"/>
    <w:rsid w:val="004E2805"/>
    <w:rsid w:val="004E304D"/>
    <w:rsid w:val="004E6453"/>
    <w:rsid w:val="004E686A"/>
    <w:rsid w:val="004F0597"/>
    <w:rsid w:val="004F39F8"/>
    <w:rsid w:val="004F6C1A"/>
    <w:rsid w:val="004F6C46"/>
    <w:rsid w:val="00500565"/>
    <w:rsid w:val="005036F2"/>
    <w:rsid w:val="00505CFC"/>
    <w:rsid w:val="0050652C"/>
    <w:rsid w:val="005069AF"/>
    <w:rsid w:val="00513320"/>
    <w:rsid w:val="0051512F"/>
    <w:rsid w:val="0051596C"/>
    <w:rsid w:val="005230B7"/>
    <w:rsid w:val="00523A42"/>
    <w:rsid w:val="00526126"/>
    <w:rsid w:val="00532551"/>
    <w:rsid w:val="00533A1D"/>
    <w:rsid w:val="005347D5"/>
    <w:rsid w:val="00535AEB"/>
    <w:rsid w:val="005362DC"/>
    <w:rsid w:val="00542002"/>
    <w:rsid w:val="00542FD1"/>
    <w:rsid w:val="00542FEB"/>
    <w:rsid w:val="00544FBC"/>
    <w:rsid w:val="005454DA"/>
    <w:rsid w:val="00545A40"/>
    <w:rsid w:val="0054601B"/>
    <w:rsid w:val="00550AF4"/>
    <w:rsid w:val="005513A0"/>
    <w:rsid w:val="0055161C"/>
    <w:rsid w:val="00551940"/>
    <w:rsid w:val="00553B41"/>
    <w:rsid w:val="00554584"/>
    <w:rsid w:val="005547AD"/>
    <w:rsid w:val="005559AF"/>
    <w:rsid w:val="00555C51"/>
    <w:rsid w:val="005605B0"/>
    <w:rsid w:val="00567115"/>
    <w:rsid w:val="005710FF"/>
    <w:rsid w:val="005717F1"/>
    <w:rsid w:val="0057533C"/>
    <w:rsid w:val="00582634"/>
    <w:rsid w:val="005908F3"/>
    <w:rsid w:val="00592024"/>
    <w:rsid w:val="00592B7F"/>
    <w:rsid w:val="005A1732"/>
    <w:rsid w:val="005A37FE"/>
    <w:rsid w:val="005A4FA2"/>
    <w:rsid w:val="005A50A9"/>
    <w:rsid w:val="005A5618"/>
    <w:rsid w:val="005B0A1D"/>
    <w:rsid w:val="005C07A4"/>
    <w:rsid w:val="005C0C76"/>
    <w:rsid w:val="005C1F72"/>
    <w:rsid w:val="005C2BD6"/>
    <w:rsid w:val="005C46BE"/>
    <w:rsid w:val="005C4D45"/>
    <w:rsid w:val="005C5A6A"/>
    <w:rsid w:val="005C5B23"/>
    <w:rsid w:val="005C60F8"/>
    <w:rsid w:val="005C7BD6"/>
    <w:rsid w:val="005D083B"/>
    <w:rsid w:val="005D0B2D"/>
    <w:rsid w:val="005D2A78"/>
    <w:rsid w:val="005D6067"/>
    <w:rsid w:val="005D7043"/>
    <w:rsid w:val="005D79C5"/>
    <w:rsid w:val="005E0387"/>
    <w:rsid w:val="005E06E8"/>
    <w:rsid w:val="005E3A41"/>
    <w:rsid w:val="005E559B"/>
    <w:rsid w:val="005E5616"/>
    <w:rsid w:val="005F0257"/>
    <w:rsid w:val="005F2186"/>
    <w:rsid w:val="006008E4"/>
    <w:rsid w:val="00600CCE"/>
    <w:rsid w:val="00602BE1"/>
    <w:rsid w:val="00602F6D"/>
    <w:rsid w:val="00607852"/>
    <w:rsid w:val="00611D9D"/>
    <w:rsid w:val="00612B40"/>
    <w:rsid w:val="00612CC6"/>
    <w:rsid w:val="00612F45"/>
    <w:rsid w:val="006134CA"/>
    <w:rsid w:val="00615370"/>
    <w:rsid w:val="00617817"/>
    <w:rsid w:val="00622A14"/>
    <w:rsid w:val="006250C0"/>
    <w:rsid w:val="00626469"/>
    <w:rsid w:val="00626982"/>
    <w:rsid w:val="00631262"/>
    <w:rsid w:val="00635DE7"/>
    <w:rsid w:val="00635EBF"/>
    <w:rsid w:val="0063724C"/>
    <w:rsid w:val="00637914"/>
    <w:rsid w:val="006437B8"/>
    <w:rsid w:val="0065058F"/>
    <w:rsid w:val="00650F23"/>
    <w:rsid w:val="00650F54"/>
    <w:rsid w:val="0065115F"/>
    <w:rsid w:val="00654D68"/>
    <w:rsid w:val="00655AC6"/>
    <w:rsid w:val="00656C9E"/>
    <w:rsid w:val="00657B0E"/>
    <w:rsid w:val="006658AE"/>
    <w:rsid w:val="0067063A"/>
    <w:rsid w:val="006740B5"/>
    <w:rsid w:val="00675834"/>
    <w:rsid w:val="00676270"/>
    <w:rsid w:val="0067656B"/>
    <w:rsid w:val="00676601"/>
    <w:rsid w:val="006808E5"/>
    <w:rsid w:val="006816F8"/>
    <w:rsid w:val="00682B2D"/>
    <w:rsid w:val="00682C3F"/>
    <w:rsid w:val="00684013"/>
    <w:rsid w:val="006857A2"/>
    <w:rsid w:val="00686441"/>
    <w:rsid w:val="00686B77"/>
    <w:rsid w:val="00690F6D"/>
    <w:rsid w:val="0069396C"/>
    <w:rsid w:val="006A188B"/>
    <w:rsid w:val="006A2C93"/>
    <w:rsid w:val="006A38DD"/>
    <w:rsid w:val="006A467B"/>
    <w:rsid w:val="006A60EE"/>
    <w:rsid w:val="006A75CE"/>
    <w:rsid w:val="006A7BAB"/>
    <w:rsid w:val="006B33E9"/>
    <w:rsid w:val="006B34CB"/>
    <w:rsid w:val="006B3A14"/>
    <w:rsid w:val="006B45DF"/>
    <w:rsid w:val="006C0B87"/>
    <w:rsid w:val="006C6757"/>
    <w:rsid w:val="006C7DE4"/>
    <w:rsid w:val="006D1E97"/>
    <w:rsid w:val="006D3287"/>
    <w:rsid w:val="006D35E8"/>
    <w:rsid w:val="006D36D6"/>
    <w:rsid w:val="006D4022"/>
    <w:rsid w:val="006D5913"/>
    <w:rsid w:val="006E1AA7"/>
    <w:rsid w:val="006E5FE9"/>
    <w:rsid w:val="006E7675"/>
    <w:rsid w:val="006F46AC"/>
    <w:rsid w:val="006F51D7"/>
    <w:rsid w:val="006F6D33"/>
    <w:rsid w:val="00702BF2"/>
    <w:rsid w:val="007078F4"/>
    <w:rsid w:val="00710CDE"/>
    <w:rsid w:val="0071463D"/>
    <w:rsid w:val="0071475A"/>
    <w:rsid w:val="00721A95"/>
    <w:rsid w:val="0073035B"/>
    <w:rsid w:val="007311B8"/>
    <w:rsid w:val="00732A2B"/>
    <w:rsid w:val="00734D4E"/>
    <w:rsid w:val="00735116"/>
    <w:rsid w:val="0073625A"/>
    <w:rsid w:val="007376AD"/>
    <w:rsid w:val="007403AF"/>
    <w:rsid w:val="0074128C"/>
    <w:rsid w:val="00741574"/>
    <w:rsid w:val="00741881"/>
    <w:rsid w:val="00741E9B"/>
    <w:rsid w:val="00745A83"/>
    <w:rsid w:val="00746DBF"/>
    <w:rsid w:val="00746F10"/>
    <w:rsid w:val="007479A3"/>
    <w:rsid w:val="00750632"/>
    <w:rsid w:val="00752CF7"/>
    <w:rsid w:val="00753097"/>
    <w:rsid w:val="007606C5"/>
    <w:rsid w:val="00761654"/>
    <w:rsid w:val="007650D0"/>
    <w:rsid w:val="0076593B"/>
    <w:rsid w:val="00766A5B"/>
    <w:rsid w:val="00766BBB"/>
    <w:rsid w:val="007706DF"/>
    <w:rsid w:val="007711F3"/>
    <w:rsid w:val="00771977"/>
    <w:rsid w:val="0077289A"/>
    <w:rsid w:val="00772943"/>
    <w:rsid w:val="0077421F"/>
    <w:rsid w:val="00774B84"/>
    <w:rsid w:val="0077548D"/>
    <w:rsid w:val="00776B20"/>
    <w:rsid w:val="0077783A"/>
    <w:rsid w:val="00777F97"/>
    <w:rsid w:val="00782473"/>
    <w:rsid w:val="0078487F"/>
    <w:rsid w:val="007878AC"/>
    <w:rsid w:val="007939AA"/>
    <w:rsid w:val="00797071"/>
    <w:rsid w:val="007A04C0"/>
    <w:rsid w:val="007A4106"/>
    <w:rsid w:val="007A4796"/>
    <w:rsid w:val="007A5B2D"/>
    <w:rsid w:val="007A6C8D"/>
    <w:rsid w:val="007B1AED"/>
    <w:rsid w:val="007B1E10"/>
    <w:rsid w:val="007B4AC5"/>
    <w:rsid w:val="007B584D"/>
    <w:rsid w:val="007B58EA"/>
    <w:rsid w:val="007B6A1D"/>
    <w:rsid w:val="007C3556"/>
    <w:rsid w:val="007C3B53"/>
    <w:rsid w:val="007C64BB"/>
    <w:rsid w:val="007D2B53"/>
    <w:rsid w:val="007D5AE7"/>
    <w:rsid w:val="007E1128"/>
    <w:rsid w:val="007E5AF3"/>
    <w:rsid w:val="007E6DAC"/>
    <w:rsid w:val="007F1926"/>
    <w:rsid w:val="007F1B97"/>
    <w:rsid w:val="007F555F"/>
    <w:rsid w:val="007F5A3A"/>
    <w:rsid w:val="00800FAF"/>
    <w:rsid w:val="00802A8F"/>
    <w:rsid w:val="00814013"/>
    <w:rsid w:val="00816060"/>
    <w:rsid w:val="00822965"/>
    <w:rsid w:val="008232AD"/>
    <w:rsid w:val="0082434B"/>
    <w:rsid w:val="00824E2F"/>
    <w:rsid w:val="0082520A"/>
    <w:rsid w:val="00830966"/>
    <w:rsid w:val="008311F6"/>
    <w:rsid w:val="00831802"/>
    <w:rsid w:val="008345EB"/>
    <w:rsid w:val="008347BC"/>
    <w:rsid w:val="0084015A"/>
    <w:rsid w:val="00841AA4"/>
    <w:rsid w:val="00843AD5"/>
    <w:rsid w:val="00852A36"/>
    <w:rsid w:val="00852EBF"/>
    <w:rsid w:val="00856886"/>
    <w:rsid w:val="00862EA5"/>
    <w:rsid w:val="0086511E"/>
    <w:rsid w:val="00866DD5"/>
    <w:rsid w:val="00867361"/>
    <w:rsid w:val="00867ABA"/>
    <w:rsid w:val="00873849"/>
    <w:rsid w:val="00874A50"/>
    <w:rsid w:val="00874C88"/>
    <w:rsid w:val="0087538D"/>
    <w:rsid w:val="00877153"/>
    <w:rsid w:val="00877317"/>
    <w:rsid w:val="00880368"/>
    <w:rsid w:val="008806B1"/>
    <w:rsid w:val="00882A41"/>
    <w:rsid w:val="008841D3"/>
    <w:rsid w:val="008843B5"/>
    <w:rsid w:val="00884E18"/>
    <w:rsid w:val="00886D91"/>
    <w:rsid w:val="008873F7"/>
    <w:rsid w:val="008900CB"/>
    <w:rsid w:val="00891878"/>
    <w:rsid w:val="008927F6"/>
    <w:rsid w:val="00895A23"/>
    <w:rsid w:val="0089647A"/>
    <w:rsid w:val="008A009C"/>
    <w:rsid w:val="008A17F6"/>
    <w:rsid w:val="008A45BF"/>
    <w:rsid w:val="008A47A0"/>
    <w:rsid w:val="008A561D"/>
    <w:rsid w:val="008A7528"/>
    <w:rsid w:val="008A7D5C"/>
    <w:rsid w:val="008B17B6"/>
    <w:rsid w:val="008B1D37"/>
    <w:rsid w:val="008B2658"/>
    <w:rsid w:val="008B5BF2"/>
    <w:rsid w:val="008B7217"/>
    <w:rsid w:val="008B7465"/>
    <w:rsid w:val="008C00D9"/>
    <w:rsid w:val="008C0F46"/>
    <w:rsid w:val="008C25D4"/>
    <w:rsid w:val="008C7B97"/>
    <w:rsid w:val="008D18A2"/>
    <w:rsid w:val="008D2D32"/>
    <w:rsid w:val="008D2D3B"/>
    <w:rsid w:val="008D6123"/>
    <w:rsid w:val="008E1550"/>
    <w:rsid w:val="008E3FAB"/>
    <w:rsid w:val="008E4591"/>
    <w:rsid w:val="008F3B9D"/>
    <w:rsid w:val="008F5B40"/>
    <w:rsid w:val="008F7C38"/>
    <w:rsid w:val="00901EC8"/>
    <w:rsid w:val="00904094"/>
    <w:rsid w:val="0090516D"/>
    <w:rsid w:val="009053D3"/>
    <w:rsid w:val="00906673"/>
    <w:rsid w:val="009068B0"/>
    <w:rsid w:val="00910F51"/>
    <w:rsid w:val="0091521A"/>
    <w:rsid w:val="00915725"/>
    <w:rsid w:val="00917A97"/>
    <w:rsid w:val="00927436"/>
    <w:rsid w:val="00933408"/>
    <w:rsid w:val="00933DA7"/>
    <w:rsid w:val="0093592E"/>
    <w:rsid w:val="00937BBC"/>
    <w:rsid w:val="00941A10"/>
    <w:rsid w:val="009440CC"/>
    <w:rsid w:val="00946570"/>
    <w:rsid w:val="0094763F"/>
    <w:rsid w:val="00947B99"/>
    <w:rsid w:val="0095461D"/>
    <w:rsid w:val="0095524E"/>
    <w:rsid w:val="009554EE"/>
    <w:rsid w:val="009613A6"/>
    <w:rsid w:val="00963CD5"/>
    <w:rsid w:val="00963F8F"/>
    <w:rsid w:val="009674E2"/>
    <w:rsid w:val="00971579"/>
    <w:rsid w:val="00980C47"/>
    <w:rsid w:val="0098560D"/>
    <w:rsid w:val="00986C8B"/>
    <w:rsid w:val="0098721A"/>
    <w:rsid w:val="00990F19"/>
    <w:rsid w:val="009957D6"/>
    <w:rsid w:val="009958EA"/>
    <w:rsid w:val="00996C60"/>
    <w:rsid w:val="009A012C"/>
    <w:rsid w:val="009A0392"/>
    <w:rsid w:val="009A1E9C"/>
    <w:rsid w:val="009A22AD"/>
    <w:rsid w:val="009A241F"/>
    <w:rsid w:val="009A4C80"/>
    <w:rsid w:val="009B09FF"/>
    <w:rsid w:val="009B257F"/>
    <w:rsid w:val="009B74CE"/>
    <w:rsid w:val="009B7FA5"/>
    <w:rsid w:val="009C4810"/>
    <w:rsid w:val="009D0653"/>
    <w:rsid w:val="009D231B"/>
    <w:rsid w:val="009D3187"/>
    <w:rsid w:val="009D69F9"/>
    <w:rsid w:val="009E0926"/>
    <w:rsid w:val="009E1963"/>
    <w:rsid w:val="009E2A9E"/>
    <w:rsid w:val="009E44ED"/>
    <w:rsid w:val="009E59AB"/>
    <w:rsid w:val="009E5BBB"/>
    <w:rsid w:val="009F2A52"/>
    <w:rsid w:val="009F699A"/>
    <w:rsid w:val="00A01DF1"/>
    <w:rsid w:val="00A01F0C"/>
    <w:rsid w:val="00A03F71"/>
    <w:rsid w:val="00A07B4A"/>
    <w:rsid w:val="00A07E8C"/>
    <w:rsid w:val="00A10957"/>
    <w:rsid w:val="00A20F44"/>
    <w:rsid w:val="00A22A48"/>
    <w:rsid w:val="00A22FFD"/>
    <w:rsid w:val="00A25AAA"/>
    <w:rsid w:val="00A26EAC"/>
    <w:rsid w:val="00A33519"/>
    <w:rsid w:val="00A36265"/>
    <w:rsid w:val="00A37DBA"/>
    <w:rsid w:val="00A419D4"/>
    <w:rsid w:val="00A43712"/>
    <w:rsid w:val="00A454E4"/>
    <w:rsid w:val="00A508C1"/>
    <w:rsid w:val="00A513F2"/>
    <w:rsid w:val="00A52655"/>
    <w:rsid w:val="00A53A5A"/>
    <w:rsid w:val="00A5403E"/>
    <w:rsid w:val="00A54A7F"/>
    <w:rsid w:val="00A57498"/>
    <w:rsid w:val="00A60408"/>
    <w:rsid w:val="00A63143"/>
    <w:rsid w:val="00A64968"/>
    <w:rsid w:val="00A662EF"/>
    <w:rsid w:val="00A664DA"/>
    <w:rsid w:val="00A672B8"/>
    <w:rsid w:val="00A6740C"/>
    <w:rsid w:val="00A70933"/>
    <w:rsid w:val="00A7111D"/>
    <w:rsid w:val="00A744E9"/>
    <w:rsid w:val="00A74B19"/>
    <w:rsid w:val="00A761FA"/>
    <w:rsid w:val="00A816C8"/>
    <w:rsid w:val="00A82F29"/>
    <w:rsid w:val="00A83B26"/>
    <w:rsid w:val="00A84D51"/>
    <w:rsid w:val="00A90F2E"/>
    <w:rsid w:val="00A915D5"/>
    <w:rsid w:val="00A92402"/>
    <w:rsid w:val="00A93C24"/>
    <w:rsid w:val="00A93F73"/>
    <w:rsid w:val="00A94173"/>
    <w:rsid w:val="00A942E7"/>
    <w:rsid w:val="00A95955"/>
    <w:rsid w:val="00AA11B8"/>
    <w:rsid w:val="00AA1457"/>
    <w:rsid w:val="00AA17A1"/>
    <w:rsid w:val="00AA26DD"/>
    <w:rsid w:val="00AA5429"/>
    <w:rsid w:val="00AA56DE"/>
    <w:rsid w:val="00AB21DC"/>
    <w:rsid w:val="00AB2F7F"/>
    <w:rsid w:val="00AB5413"/>
    <w:rsid w:val="00AC3AE8"/>
    <w:rsid w:val="00AC4EF5"/>
    <w:rsid w:val="00AD0AEB"/>
    <w:rsid w:val="00AD538F"/>
    <w:rsid w:val="00AD7320"/>
    <w:rsid w:val="00AD73D8"/>
    <w:rsid w:val="00AE0D3F"/>
    <w:rsid w:val="00AE1C15"/>
    <w:rsid w:val="00AF075C"/>
    <w:rsid w:val="00AF101F"/>
    <w:rsid w:val="00AF64A3"/>
    <w:rsid w:val="00B00C59"/>
    <w:rsid w:val="00B0255D"/>
    <w:rsid w:val="00B031EE"/>
    <w:rsid w:val="00B0636A"/>
    <w:rsid w:val="00B064A3"/>
    <w:rsid w:val="00B0674A"/>
    <w:rsid w:val="00B06915"/>
    <w:rsid w:val="00B07292"/>
    <w:rsid w:val="00B0773A"/>
    <w:rsid w:val="00B07EB4"/>
    <w:rsid w:val="00B100E2"/>
    <w:rsid w:val="00B1037F"/>
    <w:rsid w:val="00B1234F"/>
    <w:rsid w:val="00B12514"/>
    <w:rsid w:val="00B12A6F"/>
    <w:rsid w:val="00B13294"/>
    <w:rsid w:val="00B13393"/>
    <w:rsid w:val="00B1763D"/>
    <w:rsid w:val="00B21E0F"/>
    <w:rsid w:val="00B2393D"/>
    <w:rsid w:val="00B248D7"/>
    <w:rsid w:val="00B327E2"/>
    <w:rsid w:val="00B3517E"/>
    <w:rsid w:val="00B360E7"/>
    <w:rsid w:val="00B428DF"/>
    <w:rsid w:val="00B47B71"/>
    <w:rsid w:val="00B516F6"/>
    <w:rsid w:val="00B51F13"/>
    <w:rsid w:val="00B56D7D"/>
    <w:rsid w:val="00B60A58"/>
    <w:rsid w:val="00B71FBA"/>
    <w:rsid w:val="00B72831"/>
    <w:rsid w:val="00B74FD3"/>
    <w:rsid w:val="00B7621A"/>
    <w:rsid w:val="00B7687E"/>
    <w:rsid w:val="00B76DC6"/>
    <w:rsid w:val="00B77A86"/>
    <w:rsid w:val="00B93DF6"/>
    <w:rsid w:val="00B93ED9"/>
    <w:rsid w:val="00B95C94"/>
    <w:rsid w:val="00BA1309"/>
    <w:rsid w:val="00BA1BBF"/>
    <w:rsid w:val="00BA1C36"/>
    <w:rsid w:val="00BA2918"/>
    <w:rsid w:val="00BA5BA2"/>
    <w:rsid w:val="00BA6A6E"/>
    <w:rsid w:val="00BB05B0"/>
    <w:rsid w:val="00BB546A"/>
    <w:rsid w:val="00BB7A4C"/>
    <w:rsid w:val="00BC000B"/>
    <w:rsid w:val="00BC5D4F"/>
    <w:rsid w:val="00BC6D0D"/>
    <w:rsid w:val="00BD0FD3"/>
    <w:rsid w:val="00BD1D26"/>
    <w:rsid w:val="00BD2304"/>
    <w:rsid w:val="00BD3D17"/>
    <w:rsid w:val="00BD4306"/>
    <w:rsid w:val="00BD68CD"/>
    <w:rsid w:val="00BD6FBD"/>
    <w:rsid w:val="00BD7344"/>
    <w:rsid w:val="00BD7FE0"/>
    <w:rsid w:val="00BE01F3"/>
    <w:rsid w:val="00BE1503"/>
    <w:rsid w:val="00BE1978"/>
    <w:rsid w:val="00BE4209"/>
    <w:rsid w:val="00BE5B39"/>
    <w:rsid w:val="00BE6ADB"/>
    <w:rsid w:val="00BE6F2C"/>
    <w:rsid w:val="00BF0FAE"/>
    <w:rsid w:val="00BF1EAA"/>
    <w:rsid w:val="00BF4466"/>
    <w:rsid w:val="00BF604F"/>
    <w:rsid w:val="00BF7AB7"/>
    <w:rsid w:val="00C004B7"/>
    <w:rsid w:val="00C0586D"/>
    <w:rsid w:val="00C071CB"/>
    <w:rsid w:val="00C077E7"/>
    <w:rsid w:val="00C114C0"/>
    <w:rsid w:val="00C1387E"/>
    <w:rsid w:val="00C15F13"/>
    <w:rsid w:val="00C16C9A"/>
    <w:rsid w:val="00C20129"/>
    <w:rsid w:val="00C23690"/>
    <w:rsid w:val="00C23733"/>
    <w:rsid w:val="00C30B2C"/>
    <w:rsid w:val="00C31241"/>
    <w:rsid w:val="00C321FC"/>
    <w:rsid w:val="00C3252D"/>
    <w:rsid w:val="00C3279B"/>
    <w:rsid w:val="00C3598A"/>
    <w:rsid w:val="00C37256"/>
    <w:rsid w:val="00C379BD"/>
    <w:rsid w:val="00C4285C"/>
    <w:rsid w:val="00C45405"/>
    <w:rsid w:val="00C45B1D"/>
    <w:rsid w:val="00C51076"/>
    <w:rsid w:val="00C52F27"/>
    <w:rsid w:val="00C574BF"/>
    <w:rsid w:val="00C57DFF"/>
    <w:rsid w:val="00C60866"/>
    <w:rsid w:val="00C632F8"/>
    <w:rsid w:val="00C67C53"/>
    <w:rsid w:val="00C701E7"/>
    <w:rsid w:val="00C73F6A"/>
    <w:rsid w:val="00C745FA"/>
    <w:rsid w:val="00C7608C"/>
    <w:rsid w:val="00C763B6"/>
    <w:rsid w:val="00C77442"/>
    <w:rsid w:val="00C7775E"/>
    <w:rsid w:val="00C810B5"/>
    <w:rsid w:val="00C81B86"/>
    <w:rsid w:val="00C86D0F"/>
    <w:rsid w:val="00C919BB"/>
    <w:rsid w:val="00C91C72"/>
    <w:rsid w:val="00C94A29"/>
    <w:rsid w:val="00C958B0"/>
    <w:rsid w:val="00C979A1"/>
    <w:rsid w:val="00CA5D28"/>
    <w:rsid w:val="00CB095B"/>
    <w:rsid w:val="00CB2326"/>
    <w:rsid w:val="00CB2EEA"/>
    <w:rsid w:val="00CB72D2"/>
    <w:rsid w:val="00CC2A70"/>
    <w:rsid w:val="00CC4B82"/>
    <w:rsid w:val="00CD0245"/>
    <w:rsid w:val="00CD2184"/>
    <w:rsid w:val="00CD2856"/>
    <w:rsid w:val="00CD32A2"/>
    <w:rsid w:val="00CD3AC0"/>
    <w:rsid w:val="00CD456F"/>
    <w:rsid w:val="00CD4D48"/>
    <w:rsid w:val="00CD631B"/>
    <w:rsid w:val="00CD6DF1"/>
    <w:rsid w:val="00CE2B34"/>
    <w:rsid w:val="00CE768A"/>
    <w:rsid w:val="00CF0369"/>
    <w:rsid w:val="00CF3D8B"/>
    <w:rsid w:val="00CF4623"/>
    <w:rsid w:val="00CF56E0"/>
    <w:rsid w:val="00D0084A"/>
    <w:rsid w:val="00D0184D"/>
    <w:rsid w:val="00D05C1C"/>
    <w:rsid w:val="00D05FA8"/>
    <w:rsid w:val="00D117B3"/>
    <w:rsid w:val="00D15240"/>
    <w:rsid w:val="00D15FDF"/>
    <w:rsid w:val="00D1703F"/>
    <w:rsid w:val="00D17F0B"/>
    <w:rsid w:val="00D22D48"/>
    <w:rsid w:val="00D25525"/>
    <w:rsid w:val="00D32709"/>
    <w:rsid w:val="00D32EC6"/>
    <w:rsid w:val="00D334F1"/>
    <w:rsid w:val="00D33FAB"/>
    <w:rsid w:val="00D35D9B"/>
    <w:rsid w:val="00D40837"/>
    <w:rsid w:val="00D411DE"/>
    <w:rsid w:val="00D45413"/>
    <w:rsid w:val="00D454B4"/>
    <w:rsid w:val="00D5094C"/>
    <w:rsid w:val="00D510A6"/>
    <w:rsid w:val="00D529C0"/>
    <w:rsid w:val="00D533E1"/>
    <w:rsid w:val="00D564B8"/>
    <w:rsid w:val="00D570BE"/>
    <w:rsid w:val="00D62BEB"/>
    <w:rsid w:val="00D63AB5"/>
    <w:rsid w:val="00D63E0E"/>
    <w:rsid w:val="00D6487B"/>
    <w:rsid w:val="00D65FB3"/>
    <w:rsid w:val="00D67A37"/>
    <w:rsid w:val="00D73C86"/>
    <w:rsid w:val="00D81ED6"/>
    <w:rsid w:val="00D8462D"/>
    <w:rsid w:val="00D84CD5"/>
    <w:rsid w:val="00D87013"/>
    <w:rsid w:val="00D92315"/>
    <w:rsid w:val="00D92A3C"/>
    <w:rsid w:val="00D94CFE"/>
    <w:rsid w:val="00D968DF"/>
    <w:rsid w:val="00D973C6"/>
    <w:rsid w:val="00DA34B7"/>
    <w:rsid w:val="00DA3928"/>
    <w:rsid w:val="00DA6162"/>
    <w:rsid w:val="00DB1B36"/>
    <w:rsid w:val="00DB33A6"/>
    <w:rsid w:val="00DC1FAA"/>
    <w:rsid w:val="00DC322C"/>
    <w:rsid w:val="00DC6617"/>
    <w:rsid w:val="00DD2FF0"/>
    <w:rsid w:val="00DD518D"/>
    <w:rsid w:val="00DD5B68"/>
    <w:rsid w:val="00DE2BDB"/>
    <w:rsid w:val="00DE3355"/>
    <w:rsid w:val="00DE5010"/>
    <w:rsid w:val="00DE5F6A"/>
    <w:rsid w:val="00DE6806"/>
    <w:rsid w:val="00DF4B55"/>
    <w:rsid w:val="00DF5235"/>
    <w:rsid w:val="00DF65F2"/>
    <w:rsid w:val="00DF755D"/>
    <w:rsid w:val="00E0032E"/>
    <w:rsid w:val="00E02AD9"/>
    <w:rsid w:val="00E05828"/>
    <w:rsid w:val="00E108B7"/>
    <w:rsid w:val="00E1092A"/>
    <w:rsid w:val="00E12BDB"/>
    <w:rsid w:val="00E1446C"/>
    <w:rsid w:val="00E14D90"/>
    <w:rsid w:val="00E15C44"/>
    <w:rsid w:val="00E17FE0"/>
    <w:rsid w:val="00E233F0"/>
    <w:rsid w:val="00E266E2"/>
    <w:rsid w:val="00E26A0F"/>
    <w:rsid w:val="00E325A8"/>
    <w:rsid w:val="00E4007E"/>
    <w:rsid w:val="00E4034E"/>
    <w:rsid w:val="00E41296"/>
    <w:rsid w:val="00E46919"/>
    <w:rsid w:val="00E510CD"/>
    <w:rsid w:val="00E51FFC"/>
    <w:rsid w:val="00E539C1"/>
    <w:rsid w:val="00E54AA0"/>
    <w:rsid w:val="00E56BFF"/>
    <w:rsid w:val="00E572ED"/>
    <w:rsid w:val="00E606E0"/>
    <w:rsid w:val="00E62FB6"/>
    <w:rsid w:val="00E644C3"/>
    <w:rsid w:val="00E655BE"/>
    <w:rsid w:val="00E67DA6"/>
    <w:rsid w:val="00E718A9"/>
    <w:rsid w:val="00E73BAE"/>
    <w:rsid w:val="00E740DA"/>
    <w:rsid w:val="00E748AA"/>
    <w:rsid w:val="00E7651C"/>
    <w:rsid w:val="00E777CC"/>
    <w:rsid w:val="00E81674"/>
    <w:rsid w:val="00E821B6"/>
    <w:rsid w:val="00E873C5"/>
    <w:rsid w:val="00E90100"/>
    <w:rsid w:val="00E91FB6"/>
    <w:rsid w:val="00E94A58"/>
    <w:rsid w:val="00E97F13"/>
    <w:rsid w:val="00EA5FF6"/>
    <w:rsid w:val="00EB0EC4"/>
    <w:rsid w:val="00EB1D3E"/>
    <w:rsid w:val="00EB3656"/>
    <w:rsid w:val="00EB4012"/>
    <w:rsid w:val="00EB4D84"/>
    <w:rsid w:val="00EB60AF"/>
    <w:rsid w:val="00EB7C95"/>
    <w:rsid w:val="00EC071D"/>
    <w:rsid w:val="00EC0CFF"/>
    <w:rsid w:val="00EC1FD7"/>
    <w:rsid w:val="00EC2110"/>
    <w:rsid w:val="00EC2B18"/>
    <w:rsid w:val="00EC31C1"/>
    <w:rsid w:val="00EC4995"/>
    <w:rsid w:val="00ED3237"/>
    <w:rsid w:val="00ED4144"/>
    <w:rsid w:val="00ED47F1"/>
    <w:rsid w:val="00ED6127"/>
    <w:rsid w:val="00ED6508"/>
    <w:rsid w:val="00ED6DB0"/>
    <w:rsid w:val="00EE146D"/>
    <w:rsid w:val="00EE182A"/>
    <w:rsid w:val="00EE2CF8"/>
    <w:rsid w:val="00EE45BD"/>
    <w:rsid w:val="00EF112A"/>
    <w:rsid w:val="00EF19ED"/>
    <w:rsid w:val="00EF2D3A"/>
    <w:rsid w:val="00EF3153"/>
    <w:rsid w:val="00EF32DD"/>
    <w:rsid w:val="00EF5BE8"/>
    <w:rsid w:val="00EF7571"/>
    <w:rsid w:val="00F02F3C"/>
    <w:rsid w:val="00F04307"/>
    <w:rsid w:val="00F060BC"/>
    <w:rsid w:val="00F1191A"/>
    <w:rsid w:val="00F16514"/>
    <w:rsid w:val="00F16893"/>
    <w:rsid w:val="00F174C3"/>
    <w:rsid w:val="00F2116D"/>
    <w:rsid w:val="00F22425"/>
    <w:rsid w:val="00F239DF"/>
    <w:rsid w:val="00F2400F"/>
    <w:rsid w:val="00F2450A"/>
    <w:rsid w:val="00F24A0D"/>
    <w:rsid w:val="00F31395"/>
    <w:rsid w:val="00F319B4"/>
    <w:rsid w:val="00F36390"/>
    <w:rsid w:val="00F40A66"/>
    <w:rsid w:val="00F40C7E"/>
    <w:rsid w:val="00F419C6"/>
    <w:rsid w:val="00F429A9"/>
    <w:rsid w:val="00F43613"/>
    <w:rsid w:val="00F4550B"/>
    <w:rsid w:val="00F506CB"/>
    <w:rsid w:val="00F5084F"/>
    <w:rsid w:val="00F50A03"/>
    <w:rsid w:val="00F5147F"/>
    <w:rsid w:val="00F517FA"/>
    <w:rsid w:val="00F54B84"/>
    <w:rsid w:val="00F54C39"/>
    <w:rsid w:val="00F54C8F"/>
    <w:rsid w:val="00F55172"/>
    <w:rsid w:val="00F55B58"/>
    <w:rsid w:val="00F55DB5"/>
    <w:rsid w:val="00F57F2F"/>
    <w:rsid w:val="00F646D4"/>
    <w:rsid w:val="00F67FB6"/>
    <w:rsid w:val="00F704F2"/>
    <w:rsid w:val="00F71305"/>
    <w:rsid w:val="00F7248F"/>
    <w:rsid w:val="00F72C73"/>
    <w:rsid w:val="00F75967"/>
    <w:rsid w:val="00F81F4F"/>
    <w:rsid w:val="00F8461D"/>
    <w:rsid w:val="00F90B41"/>
    <w:rsid w:val="00F94094"/>
    <w:rsid w:val="00F96B96"/>
    <w:rsid w:val="00F970D3"/>
    <w:rsid w:val="00F97B6F"/>
    <w:rsid w:val="00FA0E0F"/>
    <w:rsid w:val="00FA337E"/>
    <w:rsid w:val="00FA36A0"/>
    <w:rsid w:val="00FA3718"/>
    <w:rsid w:val="00FA3C51"/>
    <w:rsid w:val="00FA52DF"/>
    <w:rsid w:val="00FB073B"/>
    <w:rsid w:val="00FB7033"/>
    <w:rsid w:val="00FC254A"/>
    <w:rsid w:val="00FC28E8"/>
    <w:rsid w:val="00FC3EA3"/>
    <w:rsid w:val="00FD0EB9"/>
    <w:rsid w:val="00FD1523"/>
    <w:rsid w:val="00FD643F"/>
    <w:rsid w:val="00FD668B"/>
    <w:rsid w:val="00FD6D4F"/>
    <w:rsid w:val="00FD74E2"/>
    <w:rsid w:val="00FE1C65"/>
    <w:rsid w:val="00FE1FE7"/>
    <w:rsid w:val="00FE30FE"/>
    <w:rsid w:val="00FE3481"/>
    <w:rsid w:val="00FE4FDA"/>
    <w:rsid w:val="00FE581E"/>
    <w:rsid w:val="00FF160D"/>
    <w:rsid w:val="00FF2DBF"/>
    <w:rsid w:val="00FF3AD5"/>
    <w:rsid w:val="00FF7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1084"/>
  <w15:docId w15:val="{8E45CD13-B685-4CAF-9A99-2E545A99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6D4"/>
  </w:style>
  <w:style w:type="paragraph" w:styleId="1">
    <w:name w:val="heading 1"/>
    <w:basedOn w:val="a"/>
    <w:next w:val="a"/>
    <w:link w:val="10"/>
    <w:uiPriority w:val="99"/>
    <w:qFormat/>
    <w:rsid w:val="00E12BD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2BDB"/>
    <w:rPr>
      <w:rFonts w:ascii="Arial" w:hAnsi="Arial" w:cs="Arial"/>
      <w:b/>
      <w:bCs/>
      <w:color w:val="26282F"/>
      <w:sz w:val="24"/>
      <w:szCs w:val="24"/>
    </w:rPr>
  </w:style>
  <w:style w:type="character" w:customStyle="1" w:styleId="a3">
    <w:name w:val="Цветовое выделение"/>
    <w:uiPriority w:val="99"/>
    <w:rsid w:val="00E12BDB"/>
    <w:rPr>
      <w:b/>
      <w:bCs/>
      <w:color w:val="26282F"/>
    </w:rPr>
  </w:style>
  <w:style w:type="character" w:customStyle="1" w:styleId="a4">
    <w:name w:val="Гипертекстовая ссылка"/>
    <w:basedOn w:val="a3"/>
    <w:uiPriority w:val="99"/>
    <w:rsid w:val="00E12BDB"/>
    <w:rPr>
      <w:b/>
      <w:bCs/>
      <w:color w:val="106BBE"/>
    </w:rPr>
  </w:style>
  <w:style w:type="paragraph" w:customStyle="1" w:styleId="a5">
    <w:name w:val="Нормальный (таблица)"/>
    <w:basedOn w:val="a"/>
    <w:next w:val="a"/>
    <w:uiPriority w:val="99"/>
    <w:rsid w:val="00E12BDB"/>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E12BDB"/>
    <w:pPr>
      <w:autoSpaceDE w:val="0"/>
      <w:autoSpaceDN w:val="0"/>
      <w:adjustRightInd w:val="0"/>
      <w:spacing w:after="0" w:line="240" w:lineRule="auto"/>
    </w:pPr>
    <w:rPr>
      <w:rFonts w:ascii="Arial" w:hAnsi="Arial" w:cs="Arial"/>
      <w:sz w:val="24"/>
      <w:szCs w:val="24"/>
    </w:rPr>
  </w:style>
  <w:style w:type="paragraph" w:customStyle="1" w:styleId="formattext">
    <w:name w:val="formattext"/>
    <w:basedOn w:val="a"/>
    <w:rsid w:val="000E14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unhideWhenUsed/>
    <w:rsid w:val="00EB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B16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169D"/>
  </w:style>
  <w:style w:type="paragraph" w:styleId="aa">
    <w:name w:val="footer"/>
    <w:basedOn w:val="a"/>
    <w:link w:val="ab"/>
    <w:uiPriority w:val="99"/>
    <w:unhideWhenUsed/>
    <w:rsid w:val="000B16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97602.0" TargetMode="External"/><Relationship Id="rId13" Type="http://schemas.openxmlformats.org/officeDocument/2006/relationships/header" Target="header1.xml"/><Relationship Id="rId18" Type="http://schemas.openxmlformats.org/officeDocument/2006/relationships/hyperlink" Target="garantF1://26804790.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12025267.0" TargetMode="External"/><Relationship Id="rId7" Type="http://schemas.openxmlformats.org/officeDocument/2006/relationships/hyperlink" Target="garantF1://12016087.0" TargetMode="External"/><Relationship Id="rId12" Type="http://schemas.openxmlformats.org/officeDocument/2006/relationships/hyperlink" Target="garantF1://74282425.0" TargetMode="External"/><Relationship Id="rId17" Type="http://schemas.openxmlformats.org/officeDocument/2006/relationships/hyperlink" Target="garantF1://70397602.0" TargetMode="External"/><Relationship Id="rId25" Type="http://schemas.openxmlformats.org/officeDocument/2006/relationships/hyperlink" Target="garantF1://12025267.0" TargetMode="External"/><Relationship Id="rId2" Type="http://schemas.openxmlformats.org/officeDocument/2006/relationships/settings" Target="settings.xml"/><Relationship Id="rId16" Type="http://schemas.openxmlformats.org/officeDocument/2006/relationships/hyperlink" Target="garantF1://12016087.0" TargetMode="External"/><Relationship Id="rId20" Type="http://schemas.openxmlformats.org/officeDocument/2006/relationships/hyperlink" Target="garantF1://43800054.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72813524.0" TargetMode="External"/><Relationship Id="rId24" Type="http://schemas.openxmlformats.org/officeDocument/2006/relationships/hyperlink" Target="garantF1://12016087.5" TargetMode="External"/><Relationship Id="rId5" Type="http://schemas.openxmlformats.org/officeDocument/2006/relationships/endnotes" Target="endnotes.xml"/><Relationship Id="rId15" Type="http://schemas.openxmlformats.org/officeDocument/2006/relationships/hyperlink" Target="garantF1://12025267.0" TargetMode="External"/><Relationship Id="rId23" Type="http://schemas.openxmlformats.org/officeDocument/2006/relationships/hyperlink" Target="garantF1://12016087.5" TargetMode="External"/><Relationship Id="rId10" Type="http://schemas.openxmlformats.org/officeDocument/2006/relationships/hyperlink" Target="garantF1://43800054.0" TargetMode="External"/><Relationship Id="rId19" Type="http://schemas.openxmlformats.org/officeDocument/2006/relationships/hyperlink" Target="garantF1://26804795.0" TargetMode="External"/><Relationship Id="rId4" Type="http://schemas.openxmlformats.org/officeDocument/2006/relationships/footnotes" Target="footnotes.xml"/><Relationship Id="rId9" Type="http://schemas.openxmlformats.org/officeDocument/2006/relationships/hyperlink" Target="garantF1://26804790.0" TargetMode="External"/><Relationship Id="rId14" Type="http://schemas.openxmlformats.org/officeDocument/2006/relationships/hyperlink" Target="garantF1://10003000.0" TargetMode="External"/><Relationship Id="rId22" Type="http://schemas.openxmlformats.org/officeDocument/2006/relationships/hyperlink" Target="garantF1://12016087.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19</Pages>
  <Words>5466</Words>
  <Characters>31162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Старикова</dc:creator>
  <cp:keywords/>
  <dc:description/>
  <cp:lastModifiedBy>Волкова Светлана Ивановна</cp:lastModifiedBy>
  <cp:revision>13</cp:revision>
  <cp:lastPrinted>2020-12-10T04:56:00Z</cp:lastPrinted>
  <dcterms:created xsi:type="dcterms:W3CDTF">2020-10-22T03:36:00Z</dcterms:created>
  <dcterms:modified xsi:type="dcterms:W3CDTF">2020-12-10T06:23:00Z</dcterms:modified>
</cp:coreProperties>
</file>