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1A435C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1A435C">
        <w:rPr>
          <w:rFonts w:ascii="Arial" w:eastAsia="Times New Roman" w:hAnsi="Arial" w:cs="Arial"/>
          <w:b/>
          <w:bCs/>
          <w:kern w:val="36"/>
          <w:lang w:eastAsia="ru-RU"/>
        </w:rPr>
        <w:t>1</w:t>
      </w:r>
      <w:r w:rsidR="002C7E3B">
        <w:rPr>
          <w:rFonts w:ascii="Arial" w:eastAsia="Times New Roman" w:hAnsi="Arial" w:cs="Arial"/>
          <w:b/>
          <w:bCs/>
          <w:kern w:val="36"/>
          <w:lang w:eastAsia="ru-RU"/>
        </w:rPr>
        <w:t>8</w:t>
      </w:r>
      <w:r w:rsidRPr="001A435C">
        <w:rPr>
          <w:rFonts w:ascii="Arial" w:eastAsia="Times New Roman" w:hAnsi="Arial" w:cs="Arial"/>
          <w:b/>
          <w:bCs/>
          <w:kern w:val="36"/>
          <w:lang w:eastAsia="ru-RU"/>
        </w:rPr>
        <w:t>.03.2022</w:t>
      </w:r>
    </w:p>
    <w:p w:rsidR="00815E28" w:rsidRPr="00B81E23" w:rsidRDefault="009F7DCF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 соответствии со статей 69.1 Федерального закона от 13.07.2015</w:t>
      </w:r>
      <w:r w:rsidR="00FF3978"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№ 218-ФЗ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«О 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государственной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регистрации</w:t>
      </w:r>
      <w:r w:rsidR="0024632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Pr="00B81E23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недвижимости» выявлен правообладатель ранее учтенного объекта недвижимости:</w:t>
      </w:r>
      <w:r w:rsidR="00815E28" w:rsidRPr="00B81E23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0"/>
        <w:tblW w:w="9464" w:type="dxa"/>
        <w:tblInd w:w="0" w:type="dxa"/>
        <w:tblLook w:val="04A0" w:firstRow="1" w:lastRow="0" w:firstColumn="1" w:lastColumn="0" w:noHBand="0" w:noVBand="1"/>
      </w:tblPr>
      <w:tblGrid>
        <w:gridCol w:w="543"/>
        <w:gridCol w:w="2543"/>
        <w:gridCol w:w="2630"/>
        <w:gridCol w:w="3748"/>
      </w:tblGrid>
      <w:tr w:rsidR="00283758" w:rsidRPr="0026644D" w:rsidTr="0026644D">
        <w:trPr>
          <w:trHeight w:val="169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44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644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644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ФИО правообладателя</w:t>
            </w:r>
          </w:p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ранее учтенного объекта</w:t>
            </w:r>
          </w:p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28375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Кадастровый номер  объекта недвижимости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FF3978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 xml:space="preserve">Адрес </w:t>
            </w:r>
            <w:r w:rsidR="00283758" w:rsidRPr="00DB4872">
              <w:rPr>
                <w:rFonts w:ascii="Arial" w:hAnsi="Arial" w:cs="Arial"/>
                <w:sz w:val="28"/>
                <w:szCs w:val="28"/>
              </w:rPr>
              <w:t xml:space="preserve">объекта </w:t>
            </w:r>
            <w:bookmarkStart w:id="0" w:name="_GoBack"/>
            <w:bookmarkEnd w:id="0"/>
            <w:r w:rsidR="00283758" w:rsidRPr="00DB4872">
              <w:rPr>
                <w:rFonts w:ascii="Arial" w:hAnsi="Arial" w:cs="Arial"/>
                <w:sz w:val="28"/>
                <w:szCs w:val="28"/>
              </w:rPr>
              <w:t>недвижимости</w:t>
            </w:r>
          </w:p>
        </w:tc>
      </w:tr>
      <w:tr w:rsidR="00283758" w:rsidRPr="0026644D" w:rsidTr="00DB4872">
        <w:trPr>
          <w:trHeight w:val="1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26644D" w:rsidRDefault="00283758" w:rsidP="000370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4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58" w:rsidRPr="00DB4872" w:rsidRDefault="00283758" w:rsidP="000370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83758" w:rsidRPr="00DB4872" w:rsidRDefault="006003D5" w:rsidP="0003702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B4872">
              <w:rPr>
                <w:rFonts w:ascii="Arial" w:hAnsi="Arial" w:cs="Arial"/>
                <w:sz w:val="28"/>
                <w:szCs w:val="28"/>
              </w:rPr>
              <w:t>Сафошкин</w:t>
            </w:r>
            <w:proofErr w:type="spellEnd"/>
            <w:r w:rsidRPr="00DB4872">
              <w:rPr>
                <w:rFonts w:ascii="Arial" w:hAnsi="Arial" w:cs="Arial"/>
                <w:sz w:val="28"/>
                <w:szCs w:val="28"/>
              </w:rPr>
              <w:t xml:space="preserve"> Виталий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58" w:rsidRPr="00DB4872" w:rsidRDefault="006003D5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49:06:030004:2196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24" w:rsidRPr="00DB4872" w:rsidRDefault="006003D5" w:rsidP="000370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 xml:space="preserve">Магаданская область, Тенькинский район, </w:t>
            </w:r>
          </w:p>
          <w:p w:rsidR="00283758" w:rsidRPr="00DB4872" w:rsidRDefault="006003D5" w:rsidP="002664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872">
              <w:rPr>
                <w:rFonts w:ascii="Arial" w:hAnsi="Arial" w:cs="Arial"/>
                <w:sz w:val="28"/>
                <w:szCs w:val="28"/>
              </w:rPr>
              <w:t>пос. Усть-Омчуг, ул. Мира, дом 7, квартира 33</w:t>
            </w:r>
          </w:p>
        </w:tc>
      </w:tr>
    </w:tbl>
    <w:p w:rsidR="00B57D9E" w:rsidRPr="0026644D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7D9E" w:rsidRPr="00DB4872" w:rsidRDefault="00B57D9E" w:rsidP="00DB48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течение </w:t>
      </w:r>
      <w:r w:rsid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</w:t>
      </w:r>
      <w:r w:rsidR="002D46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45</w:t>
      </w:r>
      <w:r w:rsidR="003C6AC3" w:rsidRPr="00DB48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дней со дня опубликования уведомления 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представить в Администрацию </w:t>
      </w:r>
      <w:r w:rsidR="00B74E47"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Тенькинского городского округа</w:t>
      </w:r>
      <w:r w:rsidRPr="00DB48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возражения относительно сведений о выявлении правообладателя ранее учтенного объекта недвижимости</w:t>
      </w:r>
      <w:r w:rsidR="00465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приложением обосновывающих такие возражения документов.</w:t>
      </w:r>
    </w:p>
    <w:p w:rsidR="00B57D9E" w:rsidRDefault="00B57D9E" w:rsidP="00B57D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sectPr w:rsidR="00B57D9E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7C0D"/>
    <w:rsid w:val="006003D5"/>
    <w:rsid w:val="00787E9C"/>
    <w:rsid w:val="00815E28"/>
    <w:rsid w:val="00932B9E"/>
    <w:rsid w:val="009F7DCF"/>
    <w:rsid w:val="00B57D9E"/>
    <w:rsid w:val="00B74E47"/>
    <w:rsid w:val="00B81E23"/>
    <w:rsid w:val="00D536D9"/>
    <w:rsid w:val="00DB4872"/>
    <w:rsid w:val="00DD2BF1"/>
    <w:rsid w:val="00EB6E76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5</cp:revision>
  <dcterms:created xsi:type="dcterms:W3CDTF">2022-03-16T04:14:00Z</dcterms:created>
  <dcterms:modified xsi:type="dcterms:W3CDTF">2022-03-17T22:35:00Z</dcterms:modified>
</cp:coreProperties>
</file>