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84" w:rsidRPr="00374B84" w:rsidRDefault="00374B84" w:rsidP="00374B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2"/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1552C5C" wp14:editId="3B9373CE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84" w:rsidRPr="00374B84" w:rsidRDefault="00374B84" w:rsidP="00374B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4B84" w:rsidRPr="00374B84" w:rsidRDefault="00374B84" w:rsidP="00374B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4B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374B84" w:rsidRPr="00374B84" w:rsidRDefault="00374B84" w:rsidP="00374B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4B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374B84" w:rsidRPr="00374B84" w:rsidRDefault="00374B84" w:rsidP="00374B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4B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374B84" w:rsidRPr="00374B84" w:rsidRDefault="00374B84" w:rsidP="0037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B84" w:rsidRPr="00374B84" w:rsidRDefault="00374B84" w:rsidP="0037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374B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374B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374B84" w:rsidRPr="00374B84" w:rsidRDefault="00374B84" w:rsidP="0037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84" w:rsidRPr="00374B84" w:rsidRDefault="005C2B46" w:rsidP="00374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29.09.2020 </w:t>
      </w:r>
      <w:r w:rsidR="00374B84" w:rsidRPr="00374B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242-па</w:t>
      </w:r>
    </w:p>
    <w:p w:rsidR="00374B84" w:rsidRPr="00374B84" w:rsidRDefault="00374B84" w:rsidP="0037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374B84" w:rsidRDefault="00374B84" w:rsidP="00473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B84" w:rsidRDefault="00374B84" w:rsidP="00473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B84" w:rsidRDefault="0069109E" w:rsidP="0037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73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Плана мероприятий </w:t>
      </w:r>
      <w:r w:rsidR="00374B84">
        <w:rPr>
          <w:rFonts w:ascii="Times New Roman" w:eastAsia="Calibri" w:hAnsi="Times New Roman" w:cs="Times New Roman"/>
          <w:b/>
          <w:sz w:val="28"/>
          <w:szCs w:val="28"/>
        </w:rPr>
        <w:t>по обследованию жилы</w:t>
      </w:r>
      <w:r w:rsidR="004F1265">
        <w:rPr>
          <w:rFonts w:ascii="Times New Roman" w:eastAsia="Calibri" w:hAnsi="Times New Roman" w:cs="Times New Roman"/>
          <w:b/>
          <w:sz w:val="28"/>
          <w:szCs w:val="28"/>
        </w:rPr>
        <w:t>х</w:t>
      </w:r>
      <w:bookmarkStart w:id="1" w:name="_GoBack"/>
      <w:bookmarkEnd w:id="1"/>
      <w:r w:rsidR="00374B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74B84" w:rsidRDefault="003A7629" w:rsidP="0037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помещений инвалидов и общего имущества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многоквартирных </w:t>
      </w:r>
    </w:p>
    <w:p w:rsidR="00374B84" w:rsidRDefault="003A7629" w:rsidP="0037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домах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74B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которых проживают инвалиды </w:t>
      </w:r>
    </w:p>
    <w:p w:rsidR="00374B84" w:rsidRDefault="003A7629" w:rsidP="0037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Pr="0069109E">
        <w:rPr>
          <w:rFonts w:ascii="Times New Roman" w:eastAsia="Calibri" w:hAnsi="Times New Roman" w:cs="Times New Roman"/>
          <w:b/>
          <w:sz w:val="28"/>
          <w:szCs w:val="28"/>
        </w:rPr>
        <w:t>Тенькинского городского округа</w:t>
      </w:r>
      <w:r w:rsidR="00473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109E" w:rsidRPr="00374B84" w:rsidRDefault="00CC3195" w:rsidP="00374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Магаданской области</w:t>
      </w:r>
    </w:p>
    <w:p w:rsidR="0069109E" w:rsidRPr="0069109E" w:rsidRDefault="0069109E" w:rsidP="0037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09E" w:rsidRPr="0069109E" w:rsidRDefault="0069109E" w:rsidP="00374B84">
      <w:pPr>
        <w:spacing w:after="0" w:line="240" w:lineRule="auto"/>
        <w:ind w:right="6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57719" w:rsidRPr="0023568D" w:rsidRDefault="0023568D" w:rsidP="00374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</w:t>
      </w:r>
      <w:r w:rsidR="001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649 «О мерах по приспособлению жилых помещений</w:t>
      </w:r>
      <w:r w:rsidR="008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общего имущества в многоквартирном доме с учетом потребностей инвалидов», </w:t>
      </w:r>
      <w:r w:rsidR="00CC3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«Тенькинский городской округ» Магаданской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для инвалидов жилых помещений и общего имущества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доме, администрация Тенькинского городского округа</w:t>
      </w:r>
      <w:r w:rsidR="00CC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109E"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69109E"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2645BB" w:rsidRDefault="002645BB" w:rsidP="00374B8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инвалиды, на территории Тенькинского городского округа Магаданской области, согласно </w:t>
      </w:r>
      <w:r w:rsidR="00CC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2645BB" w:rsidRPr="00322405" w:rsidRDefault="002645BB" w:rsidP="0041301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вступает в силу с момента его подписания и подлежит официальному опубликованию (обнародованию)</w:t>
      </w:r>
      <w:r w:rsid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5BB" w:rsidRPr="002645BB" w:rsidRDefault="002645BB" w:rsidP="0041301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</w:t>
      </w:r>
      <w:r w:rsidR="00D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Тенькинского городского округа </w:t>
      </w:r>
      <w:r w:rsidR="00D8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социальной политики.</w:t>
      </w:r>
      <w:r w:rsid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09E" w:rsidRPr="0069109E" w:rsidRDefault="0069109E" w:rsidP="00C13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45" w:rsidRDefault="00F63845" w:rsidP="00F6384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2C7F" w:rsidRDefault="00472C7F" w:rsidP="00F63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74B84" w:rsidRDefault="00472C7F" w:rsidP="00472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4B84" w:rsidSect="00D834FB">
          <w:headerReference w:type="default" r:id="rId10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  <w:r w:rsidRPr="00472C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63845" w:rsidRPr="0047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845" w:rsidRPr="00F638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</w:t>
      </w:r>
      <w:r w:rsidR="0072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63845" w:rsidRPr="00F6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bookmarkEnd w:id="0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D30015" w:rsidTr="001B43DA">
        <w:tc>
          <w:tcPr>
            <w:tcW w:w="5353" w:type="dxa"/>
          </w:tcPr>
          <w:p w:rsidR="00D30015" w:rsidRDefault="00D30015" w:rsidP="001B43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D30015" w:rsidRPr="00374B84" w:rsidRDefault="00D30015" w:rsidP="001B43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D30015" w:rsidRPr="00374B84" w:rsidRDefault="00D30015" w:rsidP="001B43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Тенькинского городского округа Магаданской области</w:t>
            </w:r>
          </w:p>
          <w:p w:rsidR="00D30015" w:rsidRPr="00374B84" w:rsidRDefault="005C2B46" w:rsidP="001B43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29.09.</w:t>
            </w:r>
            <w:r w:rsidR="00D30015" w:rsidRPr="00374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года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</w:t>
            </w:r>
            <w:r w:rsidR="0023568D" w:rsidRPr="00374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0015" w:rsidRPr="00374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</w:t>
            </w:r>
          </w:p>
          <w:p w:rsidR="00D30015" w:rsidRDefault="00D30015" w:rsidP="001B43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0015" w:rsidRPr="00186A3B" w:rsidRDefault="00D30015" w:rsidP="00D300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015" w:rsidRPr="00186A3B" w:rsidRDefault="00D30015" w:rsidP="00D30015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Calibri"/>
          <w:sz w:val="28"/>
          <w:szCs w:val="28"/>
        </w:rPr>
      </w:pPr>
      <w:r>
        <w:rPr>
          <w:rStyle w:val="ab"/>
          <w:rFonts w:eastAsia="Calibri"/>
          <w:sz w:val="28"/>
          <w:szCs w:val="28"/>
        </w:rPr>
        <w:t>ПЛАН</w:t>
      </w:r>
    </w:p>
    <w:p w:rsidR="00D834FB" w:rsidRDefault="00D834FB" w:rsidP="00D30015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Calibri"/>
          <w:sz w:val="28"/>
          <w:szCs w:val="28"/>
        </w:rPr>
      </w:pPr>
      <w:r>
        <w:rPr>
          <w:rStyle w:val="ab"/>
          <w:rFonts w:eastAsia="Calibri"/>
          <w:sz w:val="28"/>
          <w:szCs w:val="28"/>
        </w:rPr>
        <w:t>м</w:t>
      </w:r>
      <w:r w:rsidR="00D30015">
        <w:rPr>
          <w:rStyle w:val="ab"/>
          <w:rFonts w:eastAsia="Calibri"/>
          <w:sz w:val="28"/>
          <w:szCs w:val="28"/>
        </w:rPr>
        <w:t xml:space="preserve">ероприятий по обследованию жилых помещений </w:t>
      </w:r>
    </w:p>
    <w:p w:rsidR="00D834FB" w:rsidRDefault="00D30015" w:rsidP="00D30015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Calibri"/>
          <w:sz w:val="28"/>
          <w:szCs w:val="28"/>
        </w:rPr>
      </w:pPr>
      <w:r>
        <w:rPr>
          <w:rStyle w:val="ab"/>
          <w:rFonts w:eastAsia="Calibri"/>
          <w:sz w:val="28"/>
          <w:szCs w:val="28"/>
        </w:rPr>
        <w:t>инвалидов и общего имущества в многоквартирных домах,</w:t>
      </w:r>
    </w:p>
    <w:p w:rsidR="00D834FB" w:rsidRDefault="00D30015" w:rsidP="00D30015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Calibri"/>
          <w:sz w:val="28"/>
          <w:szCs w:val="28"/>
        </w:rPr>
      </w:pPr>
      <w:r>
        <w:rPr>
          <w:rStyle w:val="ab"/>
          <w:rFonts w:eastAsia="Calibri"/>
          <w:sz w:val="28"/>
          <w:szCs w:val="28"/>
        </w:rPr>
        <w:t xml:space="preserve"> в </w:t>
      </w:r>
      <w:proofErr w:type="gramStart"/>
      <w:r>
        <w:rPr>
          <w:rStyle w:val="ab"/>
          <w:rFonts w:eastAsia="Calibri"/>
          <w:sz w:val="28"/>
          <w:szCs w:val="28"/>
        </w:rPr>
        <w:t>которых</w:t>
      </w:r>
      <w:proofErr w:type="gramEnd"/>
      <w:r>
        <w:rPr>
          <w:rStyle w:val="ab"/>
          <w:rFonts w:eastAsia="Calibri"/>
          <w:sz w:val="28"/>
          <w:szCs w:val="28"/>
        </w:rPr>
        <w:t xml:space="preserve"> проживают инвалиды, на территории </w:t>
      </w:r>
    </w:p>
    <w:p w:rsidR="00D30015" w:rsidRDefault="00D30015" w:rsidP="00D30015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Calibri"/>
          <w:sz w:val="28"/>
          <w:szCs w:val="28"/>
        </w:rPr>
      </w:pPr>
      <w:r>
        <w:rPr>
          <w:rStyle w:val="ab"/>
          <w:rFonts w:eastAsia="Calibri"/>
          <w:sz w:val="28"/>
          <w:szCs w:val="28"/>
        </w:rPr>
        <w:t>Тенькинского городского округа Магаданской области</w:t>
      </w:r>
    </w:p>
    <w:p w:rsidR="00D30015" w:rsidRDefault="00D30015" w:rsidP="00D30015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rFonts w:eastAsia="Calibri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5826"/>
        <w:gridCol w:w="3185"/>
      </w:tblGrid>
      <w:tr w:rsidR="00D30015" w:rsidTr="00DB34D8">
        <w:trPr>
          <w:jc w:val="center"/>
        </w:trPr>
        <w:tc>
          <w:tcPr>
            <w:tcW w:w="534" w:type="dxa"/>
          </w:tcPr>
          <w:p w:rsidR="00D30015" w:rsidRPr="00D30015" w:rsidRDefault="00D30015" w:rsidP="00D30015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szCs w:val="28"/>
              </w:rPr>
            </w:pPr>
            <w:r w:rsidRPr="00D30015">
              <w:rPr>
                <w:rStyle w:val="ab"/>
                <w:rFonts w:eastAsia="Calibri"/>
                <w:szCs w:val="28"/>
              </w:rPr>
              <w:t xml:space="preserve">№ </w:t>
            </w:r>
            <w:proofErr w:type="gramStart"/>
            <w:r w:rsidRPr="00D30015">
              <w:rPr>
                <w:rStyle w:val="ab"/>
                <w:rFonts w:eastAsia="Calibri"/>
                <w:szCs w:val="28"/>
              </w:rPr>
              <w:t>п</w:t>
            </w:r>
            <w:proofErr w:type="gramEnd"/>
            <w:r w:rsidRPr="00D30015">
              <w:rPr>
                <w:rStyle w:val="ab"/>
                <w:rFonts w:eastAsia="Calibri"/>
                <w:szCs w:val="28"/>
              </w:rPr>
              <w:t>/п</w:t>
            </w:r>
          </w:p>
        </w:tc>
        <w:tc>
          <w:tcPr>
            <w:tcW w:w="5846" w:type="dxa"/>
          </w:tcPr>
          <w:p w:rsidR="00D30015" w:rsidRPr="00D30015" w:rsidRDefault="00D30015" w:rsidP="00D30015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szCs w:val="28"/>
              </w:rPr>
            </w:pPr>
            <w:r w:rsidRPr="00D30015">
              <w:rPr>
                <w:rStyle w:val="ab"/>
                <w:rFonts w:eastAsia="Calibri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D30015" w:rsidRPr="00D30015" w:rsidRDefault="00D30015" w:rsidP="00D30015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eastAsia="Calibri"/>
                <w:szCs w:val="28"/>
              </w:rPr>
            </w:pPr>
            <w:r w:rsidRPr="00D30015">
              <w:rPr>
                <w:rStyle w:val="ab"/>
                <w:rFonts w:eastAsia="Calibri"/>
                <w:szCs w:val="28"/>
              </w:rPr>
              <w:t>Срок исполнения</w:t>
            </w:r>
          </w:p>
        </w:tc>
      </w:tr>
      <w:tr w:rsidR="00D30015" w:rsidRPr="00D30015" w:rsidTr="00DB34D8">
        <w:trPr>
          <w:jc w:val="center"/>
        </w:trPr>
        <w:tc>
          <w:tcPr>
            <w:tcW w:w="534" w:type="dxa"/>
            <w:vAlign w:val="center"/>
          </w:tcPr>
          <w:p w:rsidR="00D30015" w:rsidRPr="00D30015" w:rsidRDefault="00D30015" w:rsidP="00D30015">
            <w:pPr>
              <w:pStyle w:val="aa"/>
              <w:spacing w:before="0" w:beforeAutospacing="0" w:after="0" w:afterAutospacing="0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D30015" w:rsidRPr="00D30015" w:rsidRDefault="00D30015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 xml:space="preserve"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</w:t>
            </w:r>
            <w:r w:rsidR="00963BB5">
              <w:rPr>
                <w:rStyle w:val="ab"/>
                <w:rFonts w:eastAsia="Calibri"/>
                <w:b w:val="0"/>
                <w:sz w:val="28"/>
                <w:szCs w:val="28"/>
              </w:rPr>
              <w:t xml:space="preserve">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      </w:r>
          </w:p>
        </w:tc>
        <w:tc>
          <w:tcPr>
            <w:tcW w:w="3191" w:type="dxa"/>
          </w:tcPr>
          <w:p w:rsidR="00D30015" w:rsidRPr="00D30015" w:rsidRDefault="00963BB5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Не реже 1 раза в полугодие</w:t>
            </w:r>
          </w:p>
        </w:tc>
      </w:tr>
      <w:tr w:rsidR="00D30015" w:rsidTr="00DB34D8">
        <w:trPr>
          <w:jc w:val="center"/>
        </w:trPr>
        <w:tc>
          <w:tcPr>
            <w:tcW w:w="534" w:type="dxa"/>
            <w:vAlign w:val="center"/>
          </w:tcPr>
          <w:p w:rsidR="00D30015" w:rsidRPr="00D30015" w:rsidRDefault="00963BB5" w:rsidP="00D30015">
            <w:pPr>
              <w:pStyle w:val="aa"/>
              <w:spacing w:before="0" w:beforeAutospacing="0" w:after="0" w:afterAutospacing="0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D30015" w:rsidRDefault="00963BB5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Уточнение перечня домов, в которых проживают инвалиды и семьи, имеющи</w:t>
            </w:r>
            <w:r w:rsidR="00D21007">
              <w:rPr>
                <w:rStyle w:val="ab"/>
                <w:rFonts w:eastAsia="Calibri"/>
                <w:b w:val="0"/>
                <w:sz w:val="28"/>
                <w:szCs w:val="28"/>
              </w:rPr>
              <w:t>е детей инвалидов по категориям, предусмотренных постановлением Правительства РФ от 09.07.2016 г. № 649, а именно:</w:t>
            </w:r>
          </w:p>
          <w:p w:rsidR="00D21007" w:rsidRDefault="00D21007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D21007" w:rsidRDefault="00D21007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D21007" w:rsidRDefault="00D21007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 xml:space="preserve">в) </w:t>
            </w:r>
            <w:r w:rsidR="0047174C">
              <w:rPr>
                <w:rStyle w:val="ab"/>
                <w:rFonts w:eastAsia="Calibri"/>
                <w:b w:val="0"/>
                <w:sz w:val="28"/>
                <w:szCs w:val="28"/>
              </w:rPr>
              <w:t>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47174C" w:rsidRPr="00D30015" w:rsidRDefault="0047174C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г) с задержками в развитии и другими нарушениями функций организма человека</w:t>
            </w:r>
          </w:p>
        </w:tc>
        <w:tc>
          <w:tcPr>
            <w:tcW w:w="3191" w:type="dxa"/>
          </w:tcPr>
          <w:p w:rsidR="00D30015" w:rsidRP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 xml:space="preserve">до 01.11.2020 </w:t>
            </w:r>
          </w:p>
        </w:tc>
      </w:tr>
      <w:tr w:rsidR="00D30015" w:rsidTr="00DB34D8">
        <w:trPr>
          <w:jc w:val="center"/>
        </w:trPr>
        <w:tc>
          <w:tcPr>
            <w:tcW w:w="534" w:type="dxa"/>
            <w:vAlign w:val="center"/>
          </w:tcPr>
          <w:p w:rsidR="00D30015" w:rsidRPr="00D30015" w:rsidRDefault="00963BB5" w:rsidP="00D30015">
            <w:pPr>
              <w:pStyle w:val="aa"/>
              <w:spacing w:before="0" w:beforeAutospacing="0" w:after="0" w:afterAutospacing="0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D30015" w:rsidRPr="00D30015" w:rsidRDefault="0047174C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 xml:space="preserve">подготовка документов о характеристиках жилого помещения инвалида, общего </w:t>
            </w:r>
            <w:r>
              <w:rPr>
                <w:rStyle w:val="ab"/>
                <w:rFonts w:eastAsia="Calibri"/>
                <w:b w:val="0"/>
                <w:sz w:val="28"/>
                <w:szCs w:val="28"/>
              </w:rPr>
              <w:lastRenderedPageBreak/>
              <w:t>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191" w:type="dxa"/>
          </w:tcPr>
          <w:p w:rsidR="00D30015" w:rsidRPr="00D30015" w:rsidRDefault="0047174C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lastRenderedPageBreak/>
              <w:t xml:space="preserve"> до 01.12.2020 </w:t>
            </w:r>
          </w:p>
        </w:tc>
      </w:tr>
      <w:tr w:rsidR="00D30015" w:rsidTr="00DB34D8">
        <w:trPr>
          <w:jc w:val="center"/>
        </w:trPr>
        <w:tc>
          <w:tcPr>
            <w:tcW w:w="534" w:type="dxa"/>
            <w:vAlign w:val="center"/>
          </w:tcPr>
          <w:p w:rsidR="00D30015" w:rsidRPr="00D30015" w:rsidRDefault="00963BB5" w:rsidP="00D30015">
            <w:pPr>
              <w:pStyle w:val="aa"/>
              <w:spacing w:before="0" w:beforeAutospacing="0" w:after="0" w:afterAutospacing="0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46" w:type="dxa"/>
          </w:tcPr>
          <w:p w:rsidR="00D30015" w:rsidRPr="00D30015" w:rsidRDefault="0047174C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фонда с составлением акта обследования жилого помещения (далее – комиссия)</w:t>
            </w:r>
          </w:p>
        </w:tc>
        <w:tc>
          <w:tcPr>
            <w:tcW w:w="3191" w:type="dxa"/>
          </w:tcPr>
          <w:p w:rsidR="00D30015" w:rsidRP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 xml:space="preserve">01-10.2020 – 31.12.2020 </w:t>
            </w:r>
          </w:p>
        </w:tc>
      </w:tr>
      <w:tr w:rsidR="00D30015" w:rsidTr="00DB34D8">
        <w:trPr>
          <w:jc w:val="center"/>
        </w:trPr>
        <w:tc>
          <w:tcPr>
            <w:tcW w:w="534" w:type="dxa"/>
            <w:vAlign w:val="center"/>
          </w:tcPr>
          <w:p w:rsidR="00D30015" w:rsidRPr="00D30015" w:rsidRDefault="00963BB5" w:rsidP="00D30015">
            <w:pPr>
              <w:pStyle w:val="aa"/>
              <w:spacing w:before="0" w:beforeAutospacing="0" w:after="0" w:afterAutospacing="0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D30015" w:rsidRP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3191" w:type="dxa"/>
          </w:tcPr>
          <w:p w:rsidR="00D30015" w:rsidRP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по мере необходимости</w:t>
            </w:r>
          </w:p>
        </w:tc>
      </w:tr>
      <w:tr w:rsidR="00D30015" w:rsidTr="00DB34D8">
        <w:trPr>
          <w:jc w:val="center"/>
        </w:trPr>
        <w:tc>
          <w:tcPr>
            <w:tcW w:w="534" w:type="dxa"/>
            <w:vAlign w:val="center"/>
          </w:tcPr>
          <w:p w:rsidR="00D30015" w:rsidRPr="00D30015" w:rsidRDefault="00DB34D8" w:rsidP="00D30015">
            <w:pPr>
              <w:pStyle w:val="aa"/>
              <w:spacing w:before="0" w:beforeAutospacing="0" w:after="0" w:afterAutospacing="0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Заседание муниципальной комиссии и подведение итогов обследования:</w:t>
            </w:r>
          </w:p>
          <w:p w:rsidR="00DB34D8" w:rsidRP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3191" w:type="dxa"/>
          </w:tcPr>
          <w:p w:rsidR="00D30015" w:rsidRP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в течение 10 дней после проведения обследования</w:t>
            </w:r>
          </w:p>
        </w:tc>
      </w:tr>
      <w:tr w:rsidR="00D30015" w:rsidTr="00DB34D8">
        <w:trPr>
          <w:jc w:val="center"/>
        </w:trPr>
        <w:tc>
          <w:tcPr>
            <w:tcW w:w="534" w:type="dxa"/>
            <w:vAlign w:val="center"/>
          </w:tcPr>
          <w:p w:rsidR="00D30015" w:rsidRPr="00D30015" w:rsidRDefault="00DB34D8" w:rsidP="00D30015">
            <w:pPr>
              <w:pStyle w:val="aa"/>
              <w:spacing w:before="0" w:beforeAutospacing="0" w:after="0" w:afterAutospacing="0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D30015" w:rsidRP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Предоставление заключения муниципальной комиссии главе Тенькинского городского округа для принятия решений</w:t>
            </w:r>
          </w:p>
        </w:tc>
        <w:tc>
          <w:tcPr>
            <w:tcW w:w="3191" w:type="dxa"/>
          </w:tcPr>
          <w:p w:rsidR="00D30015" w:rsidRP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DB34D8" w:rsidTr="00DB34D8">
        <w:trPr>
          <w:jc w:val="center"/>
        </w:trPr>
        <w:tc>
          <w:tcPr>
            <w:tcW w:w="534" w:type="dxa"/>
            <w:vAlign w:val="center"/>
          </w:tcPr>
          <w:p w:rsidR="00DB34D8" w:rsidRPr="00D30015" w:rsidRDefault="00DB34D8" w:rsidP="00D30015">
            <w:pPr>
              <w:pStyle w:val="aa"/>
              <w:spacing w:before="0" w:beforeAutospacing="0" w:after="0" w:afterAutospacing="0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DB34D8" w:rsidRP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3191" w:type="dxa"/>
          </w:tcPr>
          <w:p w:rsidR="00DB34D8" w:rsidRPr="00D30015" w:rsidRDefault="00DB34D8" w:rsidP="00DB34D8">
            <w:pPr>
              <w:pStyle w:val="aa"/>
              <w:spacing w:before="0" w:beforeAutospacing="0" w:after="0" w:afterAutospacing="0"/>
              <w:jc w:val="both"/>
              <w:rPr>
                <w:rStyle w:val="ab"/>
                <w:rFonts w:eastAsia="Calibri"/>
                <w:b w:val="0"/>
                <w:sz w:val="28"/>
                <w:szCs w:val="28"/>
              </w:rPr>
            </w:pPr>
            <w:r>
              <w:rPr>
                <w:rStyle w:val="ab"/>
                <w:rFonts w:eastAsia="Calibri"/>
                <w:b w:val="0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D30015" w:rsidRDefault="00D30015" w:rsidP="00D30015">
      <w:pPr>
        <w:pStyle w:val="aa"/>
        <w:shd w:val="clear" w:color="auto" w:fill="FFFFFF"/>
        <w:spacing w:before="0" w:beforeAutospacing="0" w:after="0" w:afterAutospacing="0"/>
        <w:rPr>
          <w:rStyle w:val="ab"/>
          <w:rFonts w:eastAsia="Calibri"/>
          <w:sz w:val="28"/>
          <w:szCs w:val="28"/>
        </w:rPr>
      </w:pPr>
    </w:p>
    <w:p w:rsidR="00D834FB" w:rsidRDefault="00D834FB" w:rsidP="00D8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0015" w:rsidRDefault="00D834FB" w:rsidP="00D8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</w:p>
    <w:sectPr w:rsidR="00D30015" w:rsidSect="00D834FB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36" w:rsidRDefault="00B14F36" w:rsidP="003846A3">
      <w:pPr>
        <w:spacing w:after="0" w:line="240" w:lineRule="auto"/>
      </w:pPr>
      <w:r>
        <w:separator/>
      </w:r>
    </w:p>
  </w:endnote>
  <w:endnote w:type="continuationSeparator" w:id="0">
    <w:p w:rsidR="00B14F36" w:rsidRDefault="00B14F36" w:rsidP="003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36" w:rsidRDefault="00B14F36" w:rsidP="003846A3">
      <w:pPr>
        <w:spacing w:after="0" w:line="240" w:lineRule="auto"/>
      </w:pPr>
      <w:r>
        <w:separator/>
      </w:r>
    </w:p>
  </w:footnote>
  <w:footnote w:type="continuationSeparator" w:id="0">
    <w:p w:rsidR="00B14F36" w:rsidRDefault="00B14F36" w:rsidP="003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129444"/>
      <w:docPartObj>
        <w:docPartGallery w:val="Page Numbers (Top of Page)"/>
        <w:docPartUnique/>
      </w:docPartObj>
    </w:sdtPr>
    <w:sdtEndPr/>
    <w:sdtContent>
      <w:p w:rsidR="00D834FB" w:rsidRDefault="00D834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265">
          <w:rPr>
            <w:noProof/>
          </w:rPr>
          <w:t>2</w:t>
        </w:r>
        <w:r>
          <w:fldChar w:fldCharType="end"/>
        </w:r>
      </w:p>
    </w:sdtContent>
  </w:sdt>
  <w:p w:rsidR="00D834FB" w:rsidRDefault="00D834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1513"/>
    <w:multiLevelType w:val="hybridMultilevel"/>
    <w:tmpl w:val="AC0E2B2E"/>
    <w:lvl w:ilvl="0" w:tplc="BE9AB5B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5BB443CD"/>
    <w:multiLevelType w:val="hybridMultilevel"/>
    <w:tmpl w:val="ABBC0134"/>
    <w:lvl w:ilvl="0" w:tplc="AECC6A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614747"/>
    <w:multiLevelType w:val="multilevel"/>
    <w:tmpl w:val="5FC222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39"/>
    <w:rsid w:val="000172A5"/>
    <w:rsid w:val="00047A45"/>
    <w:rsid w:val="00057719"/>
    <w:rsid w:val="00081F1A"/>
    <w:rsid w:val="00094C18"/>
    <w:rsid w:val="000D4159"/>
    <w:rsid w:val="000D783A"/>
    <w:rsid w:val="001057AD"/>
    <w:rsid w:val="0014751B"/>
    <w:rsid w:val="001510E4"/>
    <w:rsid w:val="001676A5"/>
    <w:rsid w:val="00191298"/>
    <w:rsid w:val="001D11D7"/>
    <w:rsid w:val="00217834"/>
    <w:rsid w:val="00233A8B"/>
    <w:rsid w:val="0023568D"/>
    <w:rsid w:val="00262571"/>
    <w:rsid w:val="002645BB"/>
    <w:rsid w:val="00282CC9"/>
    <w:rsid w:val="002A73A1"/>
    <w:rsid w:val="002B2300"/>
    <w:rsid w:val="00306BC3"/>
    <w:rsid w:val="00322405"/>
    <w:rsid w:val="00352022"/>
    <w:rsid w:val="00374B84"/>
    <w:rsid w:val="003846A3"/>
    <w:rsid w:val="003A7629"/>
    <w:rsid w:val="003B34E7"/>
    <w:rsid w:val="00413011"/>
    <w:rsid w:val="004318BA"/>
    <w:rsid w:val="0047174C"/>
    <w:rsid w:val="00472C7F"/>
    <w:rsid w:val="00473593"/>
    <w:rsid w:val="004A2252"/>
    <w:rsid w:val="004C4DA5"/>
    <w:rsid w:val="004F1265"/>
    <w:rsid w:val="004F3D19"/>
    <w:rsid w:val="00511E9E"/>
    <w:rsid w:val="0057345E"/>
    <w:rsid w:val="005A5403"/>
    <w:rsid w:val="005C2B46"/>
    <w:rsid w:val="00630545"/>
    <w:rsid w:val="00682BF6"/>
    <w:rsid w:val="0069109E"/>
    <w:rsid w:val="006B366D"/>
    <w:rsid w:val="006B75D5"/>
    <w:rsid w:val="006E49CC"/>
    <w:rsid w:val="0072390F"/>
    <w:rsid w:val="00750C8D"/>
    <w:rsid w:val="00780E1A"/>
    <w:rsid w:val="007A49C4"/>
    <w:rsid w:val="007A6033"/>
    <w:rsid w:val="007B6B66"/>
    <w:rsid w:val="007E6E09"/>
    <w:rsid w:val="008577D5"/>
    <w:rsid w:val="008D6748"/>
    <w:rsid w:val="00926611"/>
    <w:rsid w:val="00932F62"/>
    <w:rsid w:val="009411AE"/>
    <w:rsid w:val="00957129"/>
    <w:rsid w:val="00961B4A"/>
    <w:rsid w:val="00963BB5"/>
    <w:rsid w:val="0097331C"/>
    <w:rsid w:val="00A27DB1"/>
    <w:rsid w:val="00A6326B"/>
    <w:rsid w:val="00AB574C"/>
    <w:rsid w:val="00AC2A2D"/>
    <w:rsid w:val="00B14F36"/>
    <w:rsid w:val="00B14F5E"/>
    <w:rsid w:val="00BC18B9"/>
    <w:rsid w:val="00BE6F59"/>
    <w:rsid w:val="00BF2FCD"/>
    <w:rsid w:val="00C13EE3"/>
    <w:rsid w:val="00C33989"/>
    <w:rsid w:val="00C73193"/>
    <w:rsid w:val="00C80F19"/>
    <w:rsid w:val="00CC3195"/>
    <w:rsid w:val="00CE2824"/>
    <w:rsid w:val="00D21007"/>
    <w:rsid w:val="00D30015"/>
    <w:rsid w:val="00D434A8"/>
    <w:rsid w:val="00D70D9A"/>
    <w:rsid w:val="00D834FB"/>
    <w:rsid w:val="00DB34D8"/>
    <w:rsid w:val="00DC39B8"/>
    <w:rsid w:val="00DD1752"/>
    <w:rsid w:val="00E15D95"/>
    <w:rsid w:val="00EF3996"/>
    <w:rsid w:val="00F06FB0"/>
    <w:rsid w:val="00F33030"/>
    <w:rsid w:val="00F62839"/>
    <w:rsid w:val="00F63845"/>
    <w:rsid w:val="00FB3FF0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  <w:style w:type="paragraph" w:styleId="aa">
    <w:name w:val="Normal (Web)"/>
    <w:basedOn w:val="a"/>
    <w:uiPriority w:val="99"/>
    <w:unhideWhenUsed/>
    <w:rsid w:val="00D3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30015"/>
    <w:rPr>
      <w:b/>
      <w:bCs/>
    </w:rPr>
  </w:style>
  <w:style w:type="table" w:styleId="ac">
    <w:name w:val="Table Grid"/>
    <w:basedOn w:val="a1"/>
    <w:uiPriority w:val="59"/>
    <w:rsid w:val="00D3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  <w:style w:type="paragraph" w:styleId="aa">
    <w:name w:val="Normal (Web)"/>
    <w:basedOn w:val="a"/>
    <w:uiPriority w:val="99"/>
    <w:unhideWhenUsed/>
    <w:rsid w:val="00D3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30015"/>
    <w:rPr>
      <w:b/>
      <w:bCs/>
    </w:rPr>
  </w:style>
  <w:style w:type="table" w:styleId="ac">
    <w:name w:val="Table Grid"/>
    <w:basedOn w:val="a1"/>
    <w:uiPriority w:val="59"/>
    <w:rsid w:val="00D3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BE9B-4144-4FDD-A70F-2D27CDF4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Екатерина Сергеевна</dc:creator>
  <cp:keywords/>
  <dc:description/>
  <cp:lastModifiedBy>Максимец Екатерина Владимировна</cp:lastModifiedBy>
  <cp:revision>94</cp:revision>
  <cp:lastPrinted>2020-09-29T06:52:00Z</cp:lastPrinted>
  <dcterms:created xsi:type="dcterms:W3CDTF">2018-12-04T03:09:00Z</dcterms:created>
  <dcterms:modified xsi:type="dcterms:W3CDTF">2020-10-01T08:56:00Z</dcterms:modified>
</cp:coreProperties>
</file>