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B8" w:rsidRDefault="00EB1EB8" w:rsidP="00EB1EB8">
      <w:pPr>
        <w:widowControl/>
        <w:jc w:val="center"/>
        <w:rPr>
          <w:rFonts w:ascii="Times New Roman" w:hAnsi="Times New Roman"/>
          <w:b/>
          <w:color w:val="auto"/>
          <w:sz w:val="24"/>
          <w:szCs w:val="24"/>
        </w:rPr>
      </w:pPr>
      <w:r>
        <w:rPr>
          <w:rFonts w:ascii="Times New Roman" w:hAnsi="Times New Roman"/>
          <w:b/>
          <w:sz w:val="24"/>
          <w:szCs w:val="24"/>
        </w:rPr>
        <w:t>СОБРАНИЕ ПРЕДСТАВИТЕЛЕЙ</w:t>
      </w:r>
    </w:p>
    <w:p w:rsidR="00EB1EB8" w:rsidRDefault="00EB1EB8" w:rsidP="00EB1EB8">
      <w:pPr>
        <w:widowControl/>
        <w:jc w:val="center"/>
        <w:rPr>
          <w:rFonts w:ascii="Times New Roman" w:hAnsi="Times New Roman"/>
          <w:b/>
          <w:sz w:val="24"/>
          <w:szCs w:val="24"/>
        </w:rPr>
      </w:pPr>
      <w:r>
        <w:rPr>
          <w:rFonts w:ascii="Times New Roman" w:hAnsi="Times New Roman"/>
          <w:b/>
          <w:sz w:val="24"/>
          <w:szCs w:val="24"/>
        </w:rPr>
        <w:t>ТЕНЬКИНСКОГО ГОРОДСКОГО ОКРУГА</w:t>
      </w:r>
    </w:p>
    <w:p w:rsidR="00EB1EB8" w:rsidRDefault="00EB1EB8" w:rsidP="00EB1EB8">
      <w:pPr>
        <w:widowControl/>
        <w:jc w:val="center"/>
        <w:rPr>
          <w:rFonts w:ascii="Times New Roman" w:hAnsi="Times New Roman"/>
          <w:b/>
          <w:sz w:val="24"/>
          <w:szCs w:val="24"/>
        </w:rPr>
      </w:pPr>
    </w:p>
    <w:p w:rsidR="00EB1EB8" w:rsidRDefault="00EB1EB8" w:rsidP="00EB1EB8">
      <w:pPr>
        <w:widowControl/>
        <w:tabs>
          <w:tab w:val="left" w:pos="9637"/>
        </w:tabs>
        <w:ind w:right="-2"/>
        <w:jc w:val="center"/>
        <w:rPr>
          <w:rFonts w:ascii="Times New Roman" w:hAnsi="Times New Roman"/>
          <w:b/>
          <w:caps/>
          <w:sz w:val="24"/>
          <w:szCs w:val="24"/>
        </w:rPr>
      </w:pPr>
    </w:p>
    <w:p w:rsidR="00EB1EB8" w:rsidRDefault="00EB1EB8" w:rsidP="00EB1EB8">
      <w:pPr>
        <w:widowControl/>
        <w:tabs>
          <w:tab w:val="left" w:pos="9637"/>
        </w:tabs>
        <w:ind w:right="-2"/>
        <w:jc w:val="center"/>
        <w:rPr>
          <w:rFonts w:ascii="Times New Roman" w:hAnsi="Times New Roman"/>
          <w:b/>
          <w:caps/>
          <w:sz w:val="24"/>
          <w:szCs w:val="24"/>
        </w:rPr>
      </w:pPr>
      <w:r>
        <w:rPr>
          <w:rFonts w:ascii="Times New Roman" w:hAnsi="Times New Roman"/>
          <w:b/>
          <w:caps/>
          <w:sz w:val="24"/>
          <w:szCs w:val="24"/>
        </w:rPr>
        <w:t>Решение</w:t>
      </w:r>
    </w:p>
    <w:p w:rsidR="00EB1EB8" w:rsidRDefault="00EB1EB8" w:rsidP="00EB1EB8">
      <w:pPr>
        <w:widowControl/>
        <w:tabs>
          <w:tab w:val="left" w:pos="9637"/>
        </w:tabs>
        <w:ind w:right="-2"/>
        <w:jc w:val="center"/>
        <w:rPr>
          <w:rFonts w:ascii="Times New Roman" w:hAnsi="Times New Roman"/>
          <w:b/>
          <w:caps/>
          <w:sz w:val="28"/>
          <w:szCs w:val="28"/>
        </w:rPr>
      </w:pPr>
    </w:p>
    <w:tbl>
      <w:tblPr>
        <w:tblW w:w="0" w:type="auto"/>
        <w:tblInd w:w="108" w:type="dxa"/>
        <w:tblLook w:val="01E0" w:firstRow="1" w:lastRow="1" w:firstColumn="1" w:lastColumn="1" w:noHBand="0" w:noVBand="0"/>
      </w:tblPr>
      <w:tblGrid>
        <w:gridCol w:w="4860"/>
      </w:tblGrid>
      <w:tr w:rsidR="00EB1EB8" w:rsidTr="00EB1EB8">
        <w:tc>
          <w:tcPr>
            <w:tcW w:w="4860" w:type="dxa"/>
            <w:hideMark/>
          </w:tcPr>
          <w:p w:rsidR="00EB1EB8" w:rsidRPr="00EB1EB8" w:rsidRDefault="00EB1EB8">
            <w:pPr>
              <w:widowControl/>
              <w:ind w:right="-25"/>
              <w:rPr>
                <w:rFonts w:ascii="Times New Roman" w:hAnsi="Times New Roman"/>
                <w:sz w:val="28"/>
                <w:szCs w:val="28"/>
              </w:rPr>
            </w:pPr>
            <w:r w:rsidRPr="00EB1EB8">
              <w:rPr>
                <w:rFonts w:ascii="Times New Roman" w:hAnsi="Times New Roman"/>
                <w:sz w:val="28"/>
                <w:szCs w:val="28"/>
              </w:rPr>
              <w:t>07 декабря  2021г.</w:t>
            </w:r>
            <w:r w:rsidRPr="00EB1EB8">
              <w:rPr>
                <w:rFonts w:ascii="Times New Roman" w:hAnsi="Times New Roman"/>
                <w:color w:val="FFFFFF"/>
                <w:sz w:val="28"/>
                <w:szCs w:val="28"/>
              </w:rPr>
              <w:t>г</w:t>
            </w:r>
            <w:r w:rsidRPr="00EB1EB8">
              <w:rPr>
                <w:rFonts w:ascii="Times New Roman" w:hAnsi="Times New Roman"/>
                <w:sz w:val="28"/>
                <w:szCs w:val="28"/>
              </w:rPr>
              <w:t xml:space="preserve">  № 41</w:t>
            </w:r>
          </w:p>
        </w:tc>
      </w:tr>
      <w:tr w:rsidR="00EB1EB8" w:rsidTr="00EB1EB8">
        <w:tc>
          <w:tcPr>
            <w:tcW w:w="4860" w:type="dxa"/>
            <w:hideMark/>
          </w:tcPr>
          <w:p w:rsidR="00EB1EB8" w:rsidRPr="00EB1EB8" w:rsidRDefault="00EB1EB8">
            <w:pPr>
              <w:widowControl/>
              <w:rPr>
                <w:rFonts w:ascii="Times New Roman" w:hAnsi="Times New Roman"/>
                <w:sz w:val="28"/>
                <w:szCs w:val="28"/>
              </w:rPr>
            </w:pPr>
            <w:r w:rsidRPr="00EB1EB8">
              <w:rPr>
                <w:rFonts w:ascii="Times New Roman" w:hAnsi="Times New Roman"/>
                <w:sz w:val="28"/>
                <w:szCs w:val="28"/>
              </w:rPr>
              <w:t xml:space="preserve">       п. Усть-Омчуг</w:t>
            </w:r>
          </w:p>
        </w:tc>
      </w:tr>
    </w:tbl>
    <w:p w:rsidR="00EB1EB8" w:rsidRDefault="00EB1EB8" w:rsidP="00EB1EB8">
      <w:pPr>
        <w:widowControl/>
        <w:jc w:val="center"/>
        <w:rPr>
          <w:rFonts w:ascii="Times New Roman" w:hAnsi="Times New Roman"/>
          <w:sz w:val="28"/>
          <w:szCs w:val="28"/>
        </w:rPr>
      </w:pPr>
    </w:p>
    <w:p w:rsidR="00EB1EB8" w:rsidRDefault="00EB1EB8" w:rsidP="00EB1EB8">
      <w:pPr>
        <w:widowControl/>
        <w:jc w:val="center"/>
        <w:rPr>
          <w:rFonts w:ascii="Times New Roman" w:hAnsi="Times New Roman"/>
          <w:b/>
          <w:sz w:val="28"/>
          <w:szCs w:val="28"/>
        </w:rPr>
      </w:pPr>
      <w:r>
        <w:rPr>
          <w:rFonts w:ascii="Times New Roman" w:hAnsi="Times New Roman"/>
          <w:b/>
          <w:sz w:val="28"/>
          <w:szCs w:val="28"/>
        </w:rPr>
        <w:t>Об утверждении Положения</w:t>
      </w:r>
    </w:p>
    <w:p w:rsidR="00EB1EB8" w:rsidRDefault="00EB1EB8" w:rsidP="00EB1EB8">
      <w:pPr>
        <w:widowControl/>
        <w:jc w:val="center"/>
        <w:rPr>
          <w:rFonts w:ascii="Times New Roman" w:hAnsi="Times New Roman"/>
          <w:b/>
          <w:bCs/>
          <w:sz w:val="28"/>
          <w:szCs w:val="28"/>
        </w:rPr>
      </w:pPr>
      <w:r>
        <w:rPr>
          <w:rFonts w:ascii="Times New Roman" w:hAnsi="Times New Roman"/>
          <w:b/>
          <w:sz w:val="28"/>
          <w:szCs w:val="28"/>
        </w:rPr>
        <w:t xml:space="preserve"> </w:t>
      </w:r>
      <w:r>
        <w:rPr>
          <w:rFonts w:ascii="Times New Roman" w:hAnsi="Times New Roman"/>
          <w:b/>
          <w:bCs/>
          <w:sz w:val="28"/>
          <w:szCs w:val="28"/>
        </w:rPr>
        <w:t>о муниципальном земельном контроле</w:t>
      </w:r>
    </w:p>
    <w:p w:rsidR="00EB1EB8" w:rsidRDefault="00EB1EB8" w:rsidP="00EB1EB8">
      <w:pPr>
        <w:widowControl/>
        <w:jc w:val="center"/>
        <w:rPr>
          <w:rFonts w:ascii="Times New Roman" w:hAnsi="Times New Roman"/>
          <w:color w:val="auto"/>
          <w:sz w:val="28"/>
          <w:szCs w:val="28"/>
        </w:rPr>
      </w:pPr>
      <w:r>
        <w:rPr>
          <w:rFonts w:ascii="Times New Roman" w:hAnsi="Times New Roman"/>
          <w:b/>
          <w:bCs/>
          <w:sz w:val="28"/>
          <w:szCs w:val="28"/>
        </w:rPr>
        <w:t>на территории</w:t>
      </w:r>
      <w:r>
        <w:rPr>
          <w:rFonts w:ascii="Times New Roman" w:hAnsi="Times New Roman"/>
          <w:b/>
          <w:bCs/>
          <w:sz w:val="24"/>
          <w:szCs w:val="24"/>
        </w:rPr>
        <w:t xml:space="preserve"> </w:t>
      </w:r>
      <w:proofErr w:type="spellStart"/>
      <w:r>
        <w:rPr>
          <w:rFonts w:ascii="Times New Roman" w:hAnsi="Times New Roman"/>
          <w:b/>
          <w:bCs/>
          <w:sz w:val="28"/>
          <w:szCs w:val="28"/>
        </w:rPr>
        <w:t>Тенькинского</w:t>
      </w:r>
      <w:proofErr w:type="spellEnd"/>
      <w:r>
        <w:rPr>
          <w:rFonts w:ascii="Times New Roman" w:hAnsi="Times New Roman"/>
          <w:b/>
          <w:bCs/>
          <w:sz w:val="28"/>
          <w:szCs w:val="28"/>
        </w:rPr>
        <w:t xml:space="preserve"> городского округа Магаданской области</w:t>
      </w:r>
    </w:p>
    <w:p w:rsidR="00EB1EB8" w:rsidRDefault="00EB1EB8" w:rsidP="00EB1EB8">
      <w:pPr>
        <w:widowControl/>
        <w:shd w:val="clear" w:color="auto" w:fill="FFFFFF"/>
        <w:rPr>
          <w:rFonts w:ascii="Times New Roman" w:hAnsi="Times New Roman"/>
          <w:b/>
          <w:sz w:val="24"/>
          <w:szCs w:val="24"/>
        </w:rPr>
      </w:pPr>
    </w:p>
    <w:p w:rsidR="00EB1EB8" w:rsidRDefault="00EB1EB8" w:rsidP="00EB1EB8">
      <w:pPr>
        <w:widowControl/>
        <w:shd w:val="clear" w:color="auto" w:fill="FFFFFF"/>
        <w:ind w:firstLine="709"/>
        <w:jc w:val="both"/>
        <w:rPr>
          <w:rFonts w:ascii="Times New Roman" w:hAnsi="Times New Roman"/>
          <w:color w:val="auto"/>
          <w:sz w:val="28"/>
          <w:szCs w:val="28"/>
        </w:rPr>
      </w:pPr>
      <w:r>
        <w:rPr>
          <w:rFonts w:ascii="Times New Roman" w:hAnsi="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«Тенькинский городской округ» Магаданской области, </w:t>
      </w:r>
    </w:p>
    <w:p w:rsidR="00EB1EB8" w:rsidRDefault="00EB1EB8" w:rsidP="00EB1EB8">
      <w:pPr>
        <w:widowControl/>
        <w:shd w:val="clear" w:color="auto" w:fill="FFFFFF"/>
        <w:ind w:firstLine="709"/>
        <w:jc w:val="both"/>
        <w:rPr>
          <w:rFonts w:ascii="Times New Roman" w:hAnsi="Times New Roman"/>
          <w:sz w:val="28"/>
          <w:szCs w:val="28"/>
        </w:rPr>
      </w:pPr>
      <w:r>
        <w:rPr>
          <w:rFonts w:ascii="Times New Roman" w:hAnsi="Times New Roman"/>
          <w:sz w:val="28"/>
          <w:szCs w:val="28"/>
        </w:rPr>
        <w:t xml:space="preserve">Собрание представителей </w:t>
      </w:r>
      <w:proofErr w:type="spellStart"/>
      <w:r>
        <w:rPr>
          <w:rFonts w:ascii="Times New Roman" w:hAnsi="Times New Roman"/>
          <w:sz w:val="28"/>
          <w:szCs w:val="28"/>
        </w:rPr>
        <w:t>Тенькинского</w:t>
      </w:r>
      <w:proofErr w:type="spellEnd"/>
      <w:r>
        <w:rPr>
          <w:rFonts w:ascii="Times New Roman" w:hAnsi="Times New Roman"/>
          <w:sz w:val="28"/>
          <w:szCs w:val="28"/>
        </w:rPr>
        <w:t xml:space="preserve"> городского округа   </w:t>
      </w:r>
    </w:p>
    <w:p w:rsidR="00EB1EB8" w:rsidRDefault="00EB1EB8" w:rsidP="00EB1EB8">
      <w:pPr>
        <w:widowControl/>
        <w:shd w:val="clear" w:color="auto" w:fill="FFFFFF"/>
        <w:ind w:firstLine="709"/>
        <w:jc w:val="both"/>
        <w:rPr>
          <w:rFonts w:ascii="Times New Roman" w:hAnsi="Times New Roman"/>
          <w:sz w:val="28"/>
          <w:szCs w:val="28"/>
        </w:rPr>
      </w:pPr>
    </w:p>
    <w:p w:rsidR="00EB1EB8" w:rsidRDefault="00EB1EB8" w:rsidP="00EB1EB8">
      <w:pPr>
        <w:widowControl/>
        <w:shd w:val="clear" w:color="auto" w:fill="FFFFFF"/>
        <w:ind w:firstLine="709"/>
        <w:jc w:val="both"/>
        <w:rPr>
          <w:rFonts w:ascii="Times New Roman" w:hAnsi="Times New Roman"/>
          <w:b/>
          <w:sz w:val="28"/>
          <w:szCs w:val="28"/>
        </w:rPr>
      </w:pPr>
      <w:r>
        <w:rPr>
          <w:rFonts w:ascii="Times New Roman" w:hAnsi="Times New Roman"/>
          <w:b/>
          <w:iCs/>
          <w:sz w:val="28"/>
          <w:szCs w:val="28"/>
        </w:rPr>
        <w:t>РЕШИЛО</w:t>
      </w:r>
      <w:r>
        <w:rPr>
          <w:rFonts w:ascii="Times New Roman" w:hAnsi="Times New Roman"/>
          <w:b/>
          <w:sz w:val="28"/>
          <w:szCs w:val="28"/>
        </w:rPr>
        <w:t>:</w:t>
      </w:r>
    </w:p>
    <w:p w:rsidR="00EB1EB8" w:rsidRDefault="00EB1EB8" w:rsidP="00EB1EB8">
      <w:pPr>
        <w:widowControl/>
        <w:shd w:val="clear" w:color="auto" w:fill="FFFFFF"/>
        <w:ind w:firstLine="709"/>
        <w:jc w:val="both"/>
        <w:rPr>
          <w:rFonts w:ascii="Times New Roman" w:hAnsi="Times New Roman"/>
          <w:b/>
          <w:color w:val="auto"/>
          <w:sz w:val="28"/>
          <w:szCs w:val="28"/>
        </w:rPr>
      </w:pPr>
    </w:p>
    <w:p w:rsidR="00EB1EB8" w:rsidRDefault="00EB1EB8" w:rsidP="00EB1EB8">
      <w:pPr>
        <w:widowControl/>
        <w:ind w:firstLine="567"/>
        <w:jc w:val="both"/>
        <w:outlineLvl w:val="0"/>
        <w:rPr>
          <w:rFonts w:ascii="Times New Roman" w:hAnsi="Times New Roman"/>
          <w:sz w:val="28"/>
          <w:szCs w:val="28"/>
        </w:rPr>
      </w:pPr>
      <w:r>
        <w:rPr>
          <w:rFonts w:ascii="Times New Roman" w:hAnsi="Times New Roman"/>
          <w:sz w:val="28"/>
          <w:szCs w:val="28"/>
        </w:rPr>
        <w:t xml:space="preserve">  1. Утвердить Положение о муниципальном земельном контроле на территории </w:t>
      </w:r>
      <w:proofErr w:type="spellStart"/>
      <w:r>
        <w:rPr>
          <w:rFonts w:ascii="Times New Roman" w:hAnsi="Times New Roman"/>
          <w:sz w:val="28"/>
          <w:szCs w:val="28"/>
        </w:rPr>
        <w:t>Тенькинского</w:t>
      </w:r>
      <w:proofErr w:type="spellEnd"/>
      <w:r>
        <w:rPr>
          <w:rFonts w:ascii="Times New Roman" w:hAnsi="Times New Roman"/>
          <w:sz w:val="28"/>
          <w:szCs w:val="28"/>
        </w:rPr>
        <w:t xml:space="preserve"> городского округа Магаданской области.</w:t>
      </w:r>
    </w:p>
    <w:p w:rsidR="00EB1EB8" w:rsidRDefault="00EB1EB8" w:rsidP="00EB1EB8">
      <w:pPr>
        <w:widowControl/>
        <w:shd w:val="clear" w:color="auto" w:fill="FFFFFF"/>
        <w:ind w:firstLine="709"/>
        <w:jc w:val="both"/>
        <w:rPr>
          <w:rFonts w:ascii="Times New Roman" w:hAnsi="Times New Roman"/>
          <w:sz w:val="28"/>
          <w:szCs w:val="28"/>
        </w:rPr>
      </w:pPr>
    </w:p>
    <w:p w:rsidR="00EB1EB8" w:rsidRDefault="00EB1EB8" w:rsidP="00EB1EB8">
      <w:pPr>
        <w:widowControl/>
        <w:shd w:val="clear" w:color="auto" w:fill="FFFFFF"/>
        <w:ind w:firstLine="709"/>
        <w:jc w:val="both"/>
        <w:rPr>
          <w:rFonts w:ascii="Times New Roman" w:hAnsi="Times New Roman"/>
          <w:sz w:val="28"/>
          <w:szCs w:val="28"/>
        </w:rPr>
      </w:pPr>
      <w:r>
        <w:rPr>
          <w:rFonts w:ascii="Times New Roman" w:hAnsi="Times New Roman"/>
          <w:sz w:val="28"/>
          <w:szCs w:val="28"/>
        </w:rPr>
        <w:t xml:space="preserve">2. Настоящее решение вступает в силу после его официального опубликования (обнародования) и распространяется на правоотношения, возникающие с 1 января 2022 года. </w:t>
      </w:r>
    </w:p>
    <w:p w:rsidR="00EB1EB8" w:rsidRDefault="00EB1EB8" w:rsidP="00EB1EB8">
      <w:pPr>
        <w:widowControl/>
        <w:shd w:val="clear" w:color="auto" w:fill="FFFFFF"/>
        <w:ind w:firstLine="709"/>
        <w:jc w:val="both"/>
        <w:rPr>
          <w:rFonts w:ascii="Times New Roman" w:hAnsi="Times New Roman"/>
          <w:sz w:val="28"/>
          <w:szCs w:val="28"/>
        </w:rPr>
      </w:pPr>
      <w:r>
        <w:rPr>
          <w:rFonts w:ascii="Times New Roman" w:hAnsi="Times New Roman"/>
          <w:sz w:val="28"/>
          <w:szCs w:val="28"/>
        </w:rPr>
        <w:t xml:space="preserve">2.1. Положения раздела 8 Положения о муниципальном земельном контроле на территории </w:t>
      </w:r>
      <w:proofErr w:type="spellStart"/>
      <w:r>
        <w:rPr>
          <w:rFonts w:ascii="Times New Roman" w:hAnsi="Times New Roman"/>
          <w:sz w:val="28"/>
          <w:szCs w:val="28"/>
        </w:rPr>
        <w:t>Тенькинского</w:t>
      </w:r>
      <w:proofErr w:type="spellEnd"/>
      <w:r>
        <w:rPr>
          <w:rFonts w:ascii="Times New Roman" w:hAnsi="Times New Roman"/>
          <w:sz w:val="28"/>
          <w:szCs w:val="28"/>
        </w:rPr>
        <w:t xml:space="preserve"> городского округа Магаданской области</w:t>
      </w:r>
      <w:r>
        <w:rPr>
          <w:rFonts w:ascii="Times New Roman" w:hAnsi="Times New Roman"/>
          <w:i/>
          <w:iCs/>
          <w:sz w:val="28"/>
          <w:szCs w:val="28"/>
        </w:rPr>
        <w:t xml:space="preserve"> </w:t>
      </w:r>
      <w:r>
        <w:rPr>
          <w:rFonts w:ascii="Times New Roman" w:hAnsi="Times New Roman"/>
          <w:sz w:val="28"/>
          <w:szCs w:val="28"/>
        </w:rPr>
        <w:t xml:space="preserve">вступают в силу с 1 марта 2022 года. </w:t>
      </w:r>
    </w:p>
    <w:p w:rsidR="00EB1EB8" w:rsidRDefault="00EB1EB8" w:rsidP="00EB1EB8">
      <w:pPr>
        <w:widowControl/>
        <w:shd w:val="clear" w:color="auto" w:fill="FFFFFF"/>
        <w:ind w:firstLine="709"/>
        <w:jc w:val="both"/>
        <w:rPr>
          <w:rFonts w:ascii="Times New Roman" w:hAnsi="Times New Roman"/>
          <w:sz w:val="28"/>
          <w:szCs w:val="28"/>
        </w:rPr>
      </w:pPr>
    </w:p>
    <w:p w:rsidR="00EB1EB8" w:rsidRDefault="00EB1EB8" w:rsidP="00EB1EB8">
      <w:pPr>
        <w:widowControl/>
        <w:tabs>
          <w:tab w:val="left" w:pos="1000"/>
          <w:tab w:val="left" w:pos="2552"/>
        </w:tabs>
        <w:jc w:val="both"/>
        <w:rPr>
          <w:color w:val="auto"/>
          <w:sz w:val="28"/>
          <w:szCs w:val="28"/>
        </w:rPr>
      </w:pPr>
    </w:p>
    <w:p w:rsidR="00EB1EB8" w:rsidRDefault="00EB1EB8" w:rsidP="00EB1EB8">
      <w:pPr>
        <w:widowControl/>
        <w:tabs>
          <w:tab w:val="left" w:pos="1000"/>
          <w:tab w:val="left" w:pos="2552"/>
        </w:tabs>
        <w:jc w:val="both"/>
        <w:rPr>
          <w:rFonts w:ascii="Times New Roman" w:hAnsi="Times New Roman"/>
          <w:sz w:val="28"/>
          <w:szCs w:val="28"/>
        </w:rPr>
      </w:pPr>
      <w:r>
        <w:rPr>
          <w:rFonts w:ascii="Times New Roman" w:hAnsi="Times New Roman"/>
          <w:sz w:val="28"/>
          <w:szCs w:val="28"/>
        </w:rPr>
        <w:t xml:space="preserve">Председатель Собрания представителей  </w:t>
      </w:r>
    </w:p>
    <w:p w:rsidR="00EB1EB8" w:rsidRDefault="00EB1EB8" w:rsidP="00EB1EB8">
      <w:pPr>
        <w:widowControl/>
        <w:tabs>
          <w:tab w:val="left" w:pos="1000"/>
          <w:tab w:val="left" w:pos="2552"/>
        </w:tabs>
        <w:jc w:val="both"/>
        <w:rPr>
          <w:rFonts w:ascii="Times New Roman" w:hAnsi="Times New Roman"/>
          <w:sz w:val="28"/>
          <w:szCs w:val="28"/>
        </w:rPr>
      </w:pPr>
      <w:proofErr w:type="spellStart"/>
      <w:r>
        <w:rPr>
          <w:rFonts w:ascii="Times New Roman" w:hAnsi="Times New Roman"/>
          <w:sz w:val="28"/>
          <w:szCs w:val="28"/>
        </w:rPr>
        <w:t>Тенькинского</w:t>
      </w:r>
      <w:proofErr w:type="spellEnd"/>
      <w:r>
        <w:rPr>
          <w:rFonts w:ascii="Times New Roman" w:hAnsi="Times New Roman"/>
          <w:sz w:val="28"/>
          <w:szCs w:val="28"/>
        </w:rPr>
        <w:t xml:space="preserve"> городского округа                                            В.Д. Алдошина</w:t>
      </w:r>
    </w:p>
    <w:p w:rsidR="00EB1EB8" w:rsidRDefault="00EB1EB8" w:rsidP="00EB1EB8">
      <w:pPr>
        <w:widowControl/>
        <w:tabs>
          <w:tab w:val="left" w:pos="1000"/>
          <w:tab w:val="left" w:pos="2552"/>
        </w:tabs>
        <w:jc w:val="both"/>
        <w:rPr>
          <w:rFonts w:ascii="Times New Roman" w:hAnsi="Times New Roman"/>
          <w:sz w:val="28"/>
          <w:szCs w:val="28"/>
        </w:rPr>
      </w:pPr>
    </w:p>
    <w:p w:rsidR="00EB1EB8" w:rsidRDefault="00EB1EB8" w:rsidP="00EB1EB8">
      <w:pPr>
        <w:widowControl/>
        <w:jc w:val="both"/>
        <w:rPr>
          <w:rFonts w:ascii="Times New Roman" w:hAnsi="Times New Roman"/>
          <w:sz w:val="28"/>
          <w:szCs w:val="28"/>
        </w:rPr>
      </w:pPr>
    </w:p>
    <w:p w:rsidR="00EB1EB8" w:rsidRDefault="00EB1EB8" w:rsidP="00EB1EB8">
      <w:pPr>
        <w:widowControl/>
        <w:jc w:val="both"/>
        <w:rPr>
          <w:rFonts w:ascii="Times New Roman" w:hAnsi="Times New Roman"/>
          <w:b/>
          <w:sz w:val="24"/>
          <w:szCs w:val="24"/>
        </w:rPr>
      </w:pPr>
      <w:r>
        <w:rPr>
          <w:rFonts w:ascii="Times New Roman" w:hAnsi="Times New Roman"/>
          <w:sz w:val="28"/>
          <w:szCs w:val="28"/>
        </w:rPr>
        <w:t>Глава</w:t>
      </w:r>
      <w:r>
        <w:rPr>
          <w:rFonts w:ascii="Times New Roman" w:hAnsi="Times New Roman"/>
          <w:sz w:val="28"/>
          <w:szCs w:val="28"/>
          <w:vertAlign w:val="superscript"/>
        </w:rPr>
        <w:t xml:space="preserve"> </w:t>
      </w:r>
      <w:proofErr w:type="spellStart"/>
      <w:r>
        <w:rPr>
          <w:rFonts w:ascii="Times New Roman" w:hAnsi="Times New Roman"/>
          <w:sz w:val="28"/>
          <w:szCs w:val="28"/>
        </w:rPr>
        <w:t>Тенькинского</w:t>
      </w:r>
      <w:proofErr w:type="spellEnd"/>
      <w:r>
        <w:rPr>
          <w:rFonts w:ascii="Times New Roman" w:hAnsi="Times New Roman"/>
          <w:sz w:val="28"/>
          <w:szCs w:val="28"/>
        </w:rPr>
        <w:t xml:space="preserve"> городского округа                                  Д.А. </w:t>
      </w:r>
      <w:proofErr w:type="spellStart"/>
      <w:r>
        <w:rPr>
          <w:rFonts w:ascii="Times New Roman" w:hAnsi="Times New Roman"/>
          <w:sz w:val="28"/>
          <w:szCs w:val="28"/>
        </w:rPr>
        <w:t>Ревутский</w:t>
      </w:r>
      <w:proofErr w:type="spellEnd"/>
    </w:p>
    <w:p w:rsidR="00EB1EB8" w:rsidRDefault="00EB1EB8" w:rsidP="00EB1EB8">
      <w:pPr>
        <w:rPr>
          <w:color w:val="auto"/>
        </w:rPr>
      </w:pPr>
    </w:p>
    <w:p w:rsidR="009050C5" w:rsidRDefault="009050C5" w:rsidP="00EB1EB8">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386E4D" w:rsidRDefault="00386E4D" w:rsidP="009050C5">
      <w:pPr>
        <w:widowControl/>
        <w:rPr>
          <w:rFonts w:ascii="Times New Roman" w:hAnsi="Times New Roman"/>
          <w:color w:val="auto"/>
          <w:sz w:val="28"/>
          <w:szCs w:val="28"/>
        </w:rPr>
      </w:pPr>
    </w:p>
    <w:p w:rsidR="006C36E5" w:rsidRPr="006C36E5" w:rsidRDefault="006C36E5" w:rsidP="006C36E5">
      <w:pPr>
        <w:jc w:val="right"/>
        <w:rPr>
          <w:rFonts w:ascii="Times New Roman" w:hAnsi="Times New Roman"/>
          <w:sz w:val="28"/>
          <w:szCs w:val="28"/>
        </w:rPr>
      </w:pPr>
      <w:r w:rsidRPr="006C36E5">
        <w:rPr>
          <w:rFonts w:ascii="Times New Roman" w:hAnsi="Times New Roman"/>
          <w:sz w:val="28"/>
          <w:szCs w:val="28"/>
        </w:rPr>
        <w:t xml:space="preserve">Утверждено </w:t>
      </w:r>
      <w:r w:rsidRPr="006C36E5">
        <w:rPr>
          <w:rFonts w:ascii="Times New Roman" w:hAnsi="Times New Roman"/>
          <w:sz w:val="28"/>
          <w:szCs w:val="28"/>
        </w:rPr>
        <w:br/>
        <w:t xml:space="preserve">решением Собрания представителей </w:t>
      </w:r>
    </w:p>
    <w:p w:rsidR="006C36E5" w:rsidRPr="006C36E5" w:rsidRDefault="006C36E5" w:rsidP="006C36E5">
      <w:pPr>
        <w:jc w:val="right"/>
        <w:rPr>
          <w:rFonts w:ascii="Times New Roman" w:hAnsi="Times New Roman"/>
          <w:sz w:val="28"/>
          <w:szCs w:val="28"/>
        </w:rPr>
      </w:pPr>
      <w:r w:rsidRPr="006C36E5">
        <w:rPr>
          <w:rFonts w:ascii="Times New Roman" w:hAnsi="Times New Roman"/>
          <w:sz w:val="28"/>
          <w:szCs w:val="28"/>
        </w:rPr>
        <w:t xml:space="preserve">Тенькинского городского округа </w:t>
      </w:r>
    </w:p>
    <w:p w:rsidR="006C36E5" w:rsidRPr="006C36E5" w:rsidRDefault="006C36E5" w:rsidP="006C36E5">
      <w:pPr>
        <w:jc w:val="right"/>
        <w:rPr>
          <w:rFonts w:ascii="Times New Roman" w:hAnsi="Times New Roman"/>
          <w:sz w:val="28"/>
          <w:szCs w:val="28"/>
        </w:rPr>
      </w:pPr>
      <w:r w:rsidRPr="006C36E5">
        <w:rPr>
          <w:rFonts w:ascii="Times New Roman" w:hAnsi="Times New Roman"/>
          <w:sz w:val="28"/>
          <w:szCs w:val="28"/>
        </w:rPr>
        <w:t>от «</w:t>
      </w:r>
      <w:r w:rsidR="00EB1EB8">
        <w:rPr>
          <w:rFonts w:ascii="Times New Roman" w:hAnsi="Times New Roman"/>
          <w:sz w:val="28"/>
          <w:szCs w:val="28"/>
        </w:rPr>
        <w:t>07</w:t>
      </w:r>
      <w:r w:rsidRPr="006C36E5">
        <w:rPr>
          <w:rFonts w:ascii="Times New Roman" w:hAnsi="Times New Roman"/>
          <w:sz w:val="28"/>
          <w:szCs w:val="28"/>
        </w:rPr>
        <w:t>»</w:t>
      </w:r>
      <w:r w:rsidR="00EB1EB8">
        <w:rPr>
          <w:rFonts w:ascii="Times New Roman" w:hAnsi="Times New Roman"/>
          <w:sz w:val="28"/>
          <w:szCs w:val="28"/>
        </w:rPr>
        <w:t xml:space="preserve"> декабря</w:t>
      </w:r>
      <w:r w:rsidRPr="006C36E5">
        <w:rPr>
          <w:rFonts w:ascii="Times New Roman" w:hAnsi="Times New Roman"/>
          <w:sz w:val="28"/>
          <w:szCs w:val="28"/>
        </w:rPr>
        <w:t xml:space="preserve"> 2021г. № </w:t>
      </w:r>
      <w:r w:rsidR="00EB1EB8">
        <w:rPr>
          <w:rFonts w:ascii="Times New Roman" w:hAnsi="Times New Roman"/>
          <w:sz w:val="28"/>
          <w:szCs w:val="28"/>
        </w:rPr>
        <w:t>41</w:t>
      </w:r>
    </w:p>
    <w:p w:rsidR="006C36E5" w:rsidRPr="006C36E5" w:rsidRDefault="006C36E5" w:rsidP="006C36E5">
      <w:pPr>
        <w:jc w:val="right"/>
        <w:rPr>
          <w:rFonts w:ascii="Times New Roman" w:hAnsi="Times New Roman"/>
          <w:sz w:val="26"/>
          <w:szCs w:val="26"/>
        </w:rPr>
      </w:pPr>
    </w:p>
    <w:p w:rsidR="006C36E5" w:rsidRPr="006C36E5" w:rsidRDefault="006C36E5" w:rsidP="006C36E5">
      <w:pPr>
        <w:rPr>
          <w:rFonts w:ascii="Times New Roman" w:hAnsi="Times New Roman"/>
          <w:b/>
          <w:bCs/>
          <w:sz w:val="26"/>
          <w:szCs w:val="26"/>
        </w:rPr>
      </w:pPr>
    </w:p>
    <w:p w:rsidR="006C36E5" w:rsidRPr="006C36E5" w:rsidRDefault="006C36E5" w:rsidP="006C36E5">
      <w:pPr>
        <w:spacing w:line="240" w:lineRule="exact"/>
        <w:rPr>
          <w:rFonts w:ascii="Times New Roman" w:hAnsi="Times New Roman"/>
          <w:color w:val="auto"/>
          <w:sz w:val="28"/>
          <w:szCs w:val="22"/>
        </w:rPr>
      </w:pPr>
      <w:bookmarkStart w:id="0" w:name="Par35"/>
      <w:bookmarkEnd w:id="0"/>
    </w:p>
    <w:p w:rsidR="006C36E5" w:rsidRPr="006C36E5" w:rsidRDefault="006C36E5" w:rsidP="006C36E5">
      <w:pPr>
        <w:jc w:val="center"/>
        <w:rPr>
          <w:rFonts w:ascii="Times New Roman" w:hAnsi="Times New Roman"/>
          <w:b/>
          <w:color w:val="auto"/>
          <w:sz w:val="28"/>
          <w:szCs w:val="22"/>
        </w:rPr>
      </w:pPr>
      <w:r w:rsidRPr="006C36E5">
        <w:rPr>
          <w:rFonts w:ascii="Times New Roman" w:hAnsi="Times New Roman"/>
          <w:b/>
          <w:color w:val="auto"/>
          <w:sz w:val="28"/>
          <w:szCs w:val="22"/>
        </w:rPr>
        <w:t>Положение</w:t>
      </w:r>
      <w:bookmarkStart w:id="1" w:name="_Hlk73456502"/>
      <w:r w:rsidRPr="006C36E5">
        <w:rPr>
          <w:rFonts w:ascii="Times New Roman" w:hAnsi="Times New Roman"/>
          <w:b/>
          <w:color w:val="auto"/>
          <w:sz w:val="28"/>
          <w:szCs w:val="22"/>
        </w:rPr>
        <w:t xml:space="preserve"> </w:t>
      </w:r>
      <w:r>
        <w:rPr>
          <w:rFonts w:ascii="Times New Roman" w:hAnsi="Times New Roman"/>
          <w:b/>
          <w:color w:val="auto"/>
          <w:sz w:val="28"/>
          <w:szCs w:val="22"/>
        </w:rPr>
        <w:t>о муниципальном земельном</w:t>
      </w:r>
      <w:r w:rsidRPr="006C36E5">
        <w:rPr>
          <w:rFonts w:ascii="Times New Roman" w:hAnsi="Times New Roman"/>
          <w:b/>
          <w:color w:val="auto"/>
          <w:sz w:val="28"/>
          <w:szCs w:val="22"/>
        </w:rPr>
        <w:t xml:space="preserve"> контроле </w:t>
      </w:r>
    </w:p>
    <w:p w:rsidR="006C36E5" w:rsidRPr="006C36E5" w:rsidRDefault="006C36E5" w:rsidP="006C36E5">
      <w:pPr>
        <w:jc w:val="center"/>
        <w:rPr>
          <w:rFonts w:ascii="Times New Roman" w:hAnsi="Times New Roman"/>
          <w:b/>
          <w:color w:val="auto"/>
          <w:sz w:val="28"/>
          <w:szCs w:val="28"/>
        </w:rPr>
      </w:pPr>
      <w:r w:rsidRPr="006C36E5">
        <w:rPr>
          <w:rFonts w:ascii="Times New Roman" w:hAnsi="Times New Roman"/>
          <w:b/>
          <w:color w:val="auto"/>
          <w:sz w:val="28"/>
          <w:szCs w:val="22"/>
        </w:rPr>
        <w:t>на территории</w:t>
      </w:r>
      <w:r w:rsidRPr="006C36E5">
        <w:rPr>
          <w:rFonts w:ascii="Times New Roman" w:hAnsi="Times New Roman"/>
          <w:b/>
          <w:color w:val="auto"/>
          <w:sz w:val="28"/>
          <w:szCs w:val="28"/>
        </w:rPr>
        <w:t xml:space="preserve"> </w:t>
      </w:r>
      <w:bookmarkEnd w:id="1"/>
      <w:r w:rsidRPr="006C36E5">
        <w:rPr>
          <w:rFonts w:ascii="Times New Roman" w:hAnsi="Times New Roman"/>
          <w:b/>
          <w:color w:val="auto"/>
          <w:sz w:val="28"/>
          <w:szCs w:val="28"/>
        </w:rPr>
        <w:t xml:space="preserve">Тенькинского городского округа </w:t>
      </w:r>
    </w:p>
    <w:p w:rsidR="006C36E5" w:rsidRPr="006C36E5" w:rsidRDefault="00EB1EB8" w:rsidP="006C36E5">
      <w:pPr>
        <w:jc w:val="center"/>
        <w:rPr>
          <w:rFonts w:ascii="Times New Roman" w:hAnsi="Times New Roman"/>
          <w:color w:val="auto"/>
          <w:sz w:val="28"/>
          <w:szCs w:val="22"/>
        </w:rPr>
      </w:pPr>
      <w:r>
        <w:rPr>
          <w:rFonts w:ascii="Times New Roman" w:hAnsi="Times New Roman"/>
          <w:b/>
          <w:color w:val="auto"/>
          <w:sz w:val="28"/>
          <w:szCs w:val="28"/>
        </w:rPr>
        <w:t>Магаданской области</w:t>
      </w:r>
    </w:p>
    <w:p w:rsidR="006C36E5" w:rsidRPr="006C36E5" w:rsidRDefault="006C36E5" w:rsidP="00EB1EB8">
      <w:pPr>
        <w:ind w:firstLine="567"/>
        <w:jc w:val="both"/>
        <w:rPr>
          <w:rFonts w:ascii="Times New Roman" w:hAnsi="Times New Roman"/>
          <w:color w:val="auto"/>
          <w:sz w:val="28"/>
          <w:szCs w:val="22"/>
        </w:rPr>
      </w:pPr>
    </w:p>
    <w:p w:rsidR="006C36E5" w:rsidRPr="006C36E5" w:rsidRDefault="006C36E5" w:rsidP="00EB1EB8">
      <w:pPr>
        <w:ind w:firstLine="708"/>
        <w:jc w:val="both"/>
        <w:rPr>
          <w:rFonts w:ascii="Times New Roman" w:hAnsi="Times New Roman"/>
          <w:sz w:val="28"/>
          <w:szCs w:val="28"/>
        </w:rPr>
      </w:pPr>
      <w:r w:rsidRPr="006C36E5">
        <w:rPr>
          <w:rFonts w:ascii="Times New Roman" w:hAnsi="Times New Roman"/>
          <w:sz w:val="28"/>
          <w:szCs w:val="28"/>
        </w:rPr>
        <w:t xml:space="preserve">Положение о муниципальном </w:t>
      </w:r>
      <w:r>
        <w:rPr>
          <w:rFonts w:ascii="Times New Roman" w:hAnsi="Times New Roman"/>
          <w:sz w:val="28"/>
          <w:szCs w:val="28"/>
        </w:rPr>
        <w:t>земельном</w:t>
      </w:r>
      <w:r w:rsidRPr="006C36E5">
        <w:rPr>
          <w:rFonts w:ascii="Times New Roman" w:hAnsi="Times New Roman"/>
          <w:sz w:val="28"/>
          <w:szCs w:val="28"/>
        </w:rPr>
        <w:t xml:space="preserve"> контроле на территории Тенькинского городского округа Магаданской области (далее – Положение) устанавливает порядок осущес</w:t>
      </w:r>
      <w:r>
        <w:rPr>
          <w:rFonts w:ascii="Times New Roman" w:hAnsi="Times New Roman"/>
          <w:sz w:val="28"/>
          <w:szCs w:val="28"/>
        </w:rPr>
        <w:t>твления муниципального земельного</w:t>
      </w:r>
      <w:r w:rsidRPr="006C36E5">
        <w:rPr>
          <w:rFonts w:ascii="Times New Roman" w:hAnsi="Times New Roman"/>
          <w:sz w:val="28"/>
          <w:szCs w:val="28"/>
        </w:rPr>
        <w:t xml:space="preserve"> контроля на территории Тенькинского городского округа Магаданской области (далее – муниципальный контроль).</w:t>
      </w:r>
    </w:p>
    <w:p w:rsidR="006C36E5" w:rsidRPr="006C36E5" w:rsidRDefault="006C36E5" w:rsidP="00EB1EB8">
      <w:pPr>
        <w:ind w:firstLine="708"/>
        <w:jc w:val="both"/>
        <w:rPr>
          <w:rFonts w:ascii="Times New Roman" w:hAnsi="Times New Roman"/>
          <w:sz w:val="28"/>
          <w:szCs w:val="28"/>
        </w:rPr>
      </w:pPr>
      <w:r w:rsidRPr="006C36E5">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Pr="0051391E">
        <w:rPr>
          <w:rFonts w:ascii="Times New Roman" w:hAnsi="Times New Roman"/>
          <w:sz w:val="28"/>
          <w:szCs w:val="28"/>
        </w:rPr>
        <w:t>Земельного кодекса Российской Федерации</w:t>
      </w:r>
      <w:r w:rsidRPr="006C36E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rsidR="006C36E5" w:rsidRPr="006C36E5" w:rsidRDefault="006C36E5" w:rsidP="00EB1EB8">
      <w:pPr>
        <w:suppressAutoHyphens/>
        <w:autoSpaceDE w:val="0"/>
        <w:jc w:val="center"/>
        <w:rPr>
          <w:rFonts w:ascii="Times New Roman" w:hAnsi="Times New Roman"/>
          <w:b/>
          <w:bCs/>
          <w:sz w:val="28"/>
          <w:szCs w:val="28"/>
          <w:lang w:eastAsia="zh-CN"/>
        </w:rPr>
      </w:pPr>
      <w:r w:rsidRPr="006C36E5">
        <w:rPr>
          <w:rFonts w:ascii="Times New Roman" w:hAnsi="Times New Roman"/>
          <w:b/>
          <w:bCs/>
          <w:sz w:val="28"/>
          <w:szCs w:val="28"/>
          <w:lang w:eastAsia="zh-CN"/>
        </w:rPr>
        <w:t>Раздел 1. Общие положения</w:t>
      </w:r>
    </w:p>
    <w:p w:rsidR="006C36E5" w:rsidRPr="006C36E5" w:rsidRDefault="006C36E5" w:rsidP="00EB1EB8">
      <w:pPr>
        <w:suppressAutoHyphens/>
        <w:autoSpaceDE w:val="0"/>
        <w:jc w:val="center"/>
        <w:rPr>
          <w:rFonts w:ascii="Times New Roman" w:hAnsi="Times New Roman"/>
          <w:b/>
          <w:bCs/>
          <w:sz w:val="26"/>
          <w:szCs w:val="26"/>
          <w:lang w:eastAsia="zh-CN"/>
        </w:rPr>
      </w:pPr>
    </w:p>
    <w:p w:rsidR="006C36E5" w:rsidRPr="006C36E5" w:rsidRDefault="006C36E5" w:rsidP="00EB1EB8">
      <w:pPr>
        <w:suppressAutoHyphens/>
        <w:autoSpaceDE w:val="0"/>
        <w:ind w:firstLine="709"/>
        <w:jc w:val="center"/>
        <w:rPr>
          <w:rFonts w:ascii="Times New Roman" w:hAnsi="Times New Roman"/>
          <w:b/>
          <w:sz w:val="26"/>
          <w:szCs w:val="26"/>
          <w:lang w:eastAsia="zh-CN"/>
        </w:rPr>
      </w:pPr>
      <w:r w:rsidRPr="006C36E5">
        <w:rPr>
          <w:rFonts w:ascii="Times New Roman" w:hAnsi="Times New Roman"/>
          <w:b/>
          <w:sz w:val="26"/>
          <w:szCs w:val="26"/>
          <w:lang w:eastAsia="zh-CN"/>
        </w:rPr>
        <w:t>Статья 1. Предмет регулирования муниципального контроля</w:t>
      </w:r>
    </w:p>
    <w:p w:rsidR="006C36E5" w:rsidRPr="006C36E5" w:rsidRDefault="006C36E5" w:rsidP="00EB1EB8">
      <w:pPr>
        <w:suppressAutoHyphens/>
        <w:autoSpaceDE w:val="0"/>
        <w:ind w:firstLine="709"/>
        <w:jc w:val="both"/>
        <w:rPr>
          <w:rFonts w:ascii="Times New Roman" w:hAnsi="Times New Roman"/>
          <w:sz w:val="28"/>
          <w:szCs w:val="28"/>
          <w:lang w:eastAsia="zh-CN"/>
        </w:rPr>
      </w:pPr>
      <w:r w:rsidRPr="006C36E5">
        <w:rPr>
          <w:rFonts w:ascii="Times New Roman" w:hAnsi="Times New Roman"/>
          <w:sz w:val="28"/>
          <w:szCs w:val="28"/>
          <w:lang w:eastAsia="zh-CN"/>
        </w:rPr>
        <w:t>1. Под муниципальным контролем в рамках настоящего Положения понимается деятельность контрольных органов,</w:t>
      </w:r>
      <w:r w:rsidRPr="006C36E5">
        <w:rPr>
          <w:rFonts w:ascii="Times New Roman" w:hAnsi="Times New Roman"/>
          <w:b/>
          <w:sz w:val="28"/>
          <w:szCs w:val="28"/>
        </w:rPr>
        <w:t xml:space="preserve"> </w:t>
      </w:r>
      <w:r w:rsidRPr="006C36E5">
        <w:rPr>
          <w:rFonts w:ascii="Times New Roman" w:hAnsi="Times New Roman"/>
          <w:sz w:val="28"/>
          <w:szCs w:val="28"/>
        </w:rPr>
        <w:t>уполномоченных на осуществление муниципального контроля, установленных статьей 5 настоящего Положения</w:t>
      </w:r>
      <w:r w:rsidRPr="006C36E5">
        <w:rPr>
          <w:rFonts w:ascii="Times New Roman" w:hAnsi="Times New Roman"/>
          <w:sz w:val="28"/>
          <w:szCs w:val="28"/>
          <w:lang w:eastAsia="zh-CN"/>
        </w:rPr>
        <w:t>,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C36E5" w:rsidRDefault="006C36E5" w:rsidP="00EB1EB8">
      <w:pPr>
        <w:suppressAutoHyphens/>
        <w:autoSpaceDE w:val="0"/>
        <w:ind w:firstLine="709"/>
        <w:jc w:val="both"/>
        <w:rPr>
          <w:rFonts w:ascii="Times New Roman" w:hAnsi="Times New Roman"/>
          <w:sz w:val="28"/>
          <w:szCs w:val="28"/>
          <w:lang w:eastAsia="zh-CN"/>
        </w:rPr>
      </w:pPr>
      <w:r w:rsidRPr="006C36E5">
        <w:rPr>
          <w:rFonts w:ascii="Times New Roman" w:hAnsi="Times New Roman"/>
          <w:sz w:val="28"/>
          <w:szCs w:val="28"/>
          <w:lang w:eastAsia="zh-CN"/>
        </w:rPr>
        <w:t>2. Муниципальный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32247" w:rsidRPr="006C36E5" w:rsidRDefault="00532247" w:rsidP="00EB1EB8">
      <w:pPr>
        <w:suppressAutoHyphens/>
        <w:autoSpaceDE w:val="0"/>
        <w:ind w:firstLine="709"/>
        <w:jc w:val="both"/>
        <w:rPr>
          <w:rFonts w:ascii="Times New Roman" w:hAnsi="Times New Roman"/>
          <w:sz w:val="28"/>
          <w:szCs w:val="28"/>
          <w:lang w:eastAsia="zh-CN"/>
        </w:rPr>
      </w:pPr>
    </w:p>
    <w:p w:rsidR="006C36E5" w:rsidRDefault="006C36E5" w:rsidP="00EB1EB8">
      <w:pPr>
        <w:suppressAutoHyphens/>
        <w:autoSpaceDE w:val="0"/>
        <w:ind w:firstLine="709"/>
        <w:jc w:val="center"/>
        <w:rPr>
          <w:rFonts w:ascii="Times New Roman" w:hAnsi="Times New Roman"/>
          <w:b/>
          <w:sz w:val="26"/>
          <w:szCs w:val="26"/>
          <w:lang w:eastAsia="zh-CN"/>
        </w:rPr>
      </w:pPr>
      <w:r w:rsidRPr="006C36E5">
        <w:rPr>
          <w:rFonts w:ascii="Times New Roman" w:hAnsi="Times New Roman"/>
          <w:b/>
          <w:sz w:val="26"/>
          <w:szCs w:val="26"/>
          <w:lang w:eastAsia="zh-CN"/>
        </w:rPr>
        <w:lastRenderedPageBreak/>
        <w:t>Статья 2. Предмет муниципального контроля</w:t>
      </w:r>
    </w:p>
    <w:p w:rsidR="00532247" w:rsidRPr="006C36E5" w:rsidRDefault="00532247" w:rsidP="00EB1EB8">
      <w:pPr>
        <w:suppressAutoHyphens/>
        <w:autoSpaceDE w:val="0"/>
        <w:ind w:firstLine="709"/>
        <w:jc w:val="center"/>
        <w:rPr>
          <w:rFonts w:ascii="Times New Roman" w:hAnsi="Times New Roman"/>
          <w:b/>
          <w:sz w:val="26"/>
          <w:szCs w:val="26"/>
          <w:lang w:eastAsia="zh-CN"/>
        </w:rPr>
      </w:pPr>
      <w:bookmarkStart w:id="2" w:name="_GoBack"/>
      <w:bookmarkEnd w:id="2"/>
    </w:p>
    <w:p w:rsidR="006C36E5" w:rsidRPr="006C36E5" w:rsidRDefault="006C36E5" w:rsidP="00EB1EB8">
      <w:pPr>
        <w:suppressAutoHyphens/>
        <w:autoSpaceDE w:val="0"/>
        <w:ind w:firstLine="709"/>
        <w:jc w:val="both"/>
        <w:rPr>
          <w:rFonts w:ascii="Times New Roman" w:hAnsi="Times New Roman"/>
          <w:sz w:val="28"/>
          <w:szCs w:val="28"/>
          <w:lang w:eastAsia="zh-CN"/>
        </w:rPr>
      </w:pPr>
      <w:r w:rsidRPr="006C36E5">
        <w:rPr>
          <w:rFonts w:ascii="Times New Roman" w:hAnsi="Times New Roman"/>
          <w:sz w:val="28"/>
          <w:szCs w:val="28"/>
          <w:lang w:eastAsia="zh-CN"/>
        </w:rPr>
        <w:t xml:space="preserve">Предметом муниципального </w:t>
      </w:r>
      <w:r>
        <w:rPr>
          <w:rFonts w:ascii="Times New Roman" w:hAnsi="Times New Roman"/>
          <w:sz w:val="28"/>
          <w:szCs w:val="28"/>
          <w:lang w:eastAsia="zh-CN"/>
        </w:rPr>
        <w:t>земельного</w:t>
      </w:r>
      <w:r w:rsidRPr="006C36E5">
        <w:rPr>
          <w:rFonts w:ascii="Times New Roman" w:hAnsi="Times New Roman"/>
          <w:sz w:val="28"/>
          <w:szCs w:val="28"/>
          <w:lang w:eastAsia="zh-CN"/>
        </w:rPr>
        <w:t xml:space="preserve"> контроля является соблюдение контролируемыми лицами, установленными статьей 6 настоящего Положения обязательных требований, а именно:</w:t>
      </w:r>
    </w:p>
    <w:p w:rsidR="006C36E5" w:rsidRPr="006C36E5" w:rsidRDefault="006C36E5" w:rsidP="00EB1EB8">
      <w:pPr>
        <w:suppressAutoHyphens/>
        <w:autoSpaceDE w:val="0"/>
        <w:ind w:firstLine="709"/>
        <w:jc w:val="both"/>
        <w:rPr>
          <w:rFonts w:ascii="Times New Roman" w:hAnsi="Times New Roman"/>
          <w:bCs/>
          <w:sz w:val="28"/>
          <w:szCs w:val="28"/>
        </w:rPr>
      </w:pPr>
      <w:r w:rsidRPr="006C36E5">
        <w:rPr>
          <w:rFonts w:ascii="Times New Roman" w:hAnsi="Times New Roman"/>
          <w:bCs/>
          <w:sz w:val="28"/>
          <w:szCs w:val="28"/>
        </w:rPr>
        <w:t>1) соблюдение юридическими лицами, индивидуальными</w:t>
      </w:r>
      <w:r>
        <w:rPr>
          <w:rFonts w:ascii="Times New Roman" w:hAnsi="Times New Roman"/>
          <w:bCs/>
          <w:sz w:val="28"/>
          <w:szCs w:val="28"/>
        </w:rPr>
        <w:t xml:space="preserve"> предпринимателями, </w:t>
      </w:r>
      <w:r w:rsidRPr="006C36E5">
        <w:rPr>
          <w:rFonts w:ascii="Times New Roman" w:hAnsi="Times New Roman"/>
          <w:bCs/>
          <w:sz w:val="28"/>
          <w:szCs w:val="28"/>
        </w:rPr>
        <w:t xml:space="preserve">гражданами обязательных требований в отношении </w:t>
      </w:r>
      <w:r>
        <w:rPr>
          <w:rFonts w:ascii="Times New Roman" w:hAnsi="Times New Roman"/>
          <w:bCs/>
          <w:sz w:val="28"/>
          <w:szCs w:val="28"/>
        </w:rPr>
        <w:t xml:space="preserve">объектов земельных отношений, за </w:t>
      </w:r>
      <w:r w:rsidRPr="006C36E5">
        <w:rPr>
          <w:rFonts w:ascii="Times New Roman" w:hAnsi="Times New Roman"/>
          <w:bCs/>
          <w:sz w:val="28"/>
          <w:szCs w:val="28"/>
        </w:rPr>
        <w:t>нарушен</w:t>
      </w:r>
      <w:r w:rsidR="006958D7">
        <w:rPr>
          <w:rFonts w:ascii="Times New Roman" w:hAnsi="Times New Roman"/>
          <w:bCs/>
          <w:sz w:val="28"/>
          <w:szCs w:val="28"/>
        </w:rPr>
        <w:t>ие</w:t>
      </w:r>
      <w:r>
        <w:rPr>
          <w:rFonts w:ascii="Times New Roman" w:hAnsi="Times New Roman"/>
          <w:bCs/>
          <w:sz w:val="28"/>
          <w:szCs w:val="28"/>
        </w:rPr>
        <w:t xml:space="preserve"> </w:t>
      </w:r>
      <w:r w:rsidR="00C94F8B">
        <w:rPr>
          <w:rFonts w:ascii="Times New Roman" w:hAnsi="Times New Roman"/>
          <w:bCs/>
          <w:sz w:val="28"/>
          <w:szCs w:val="28"/>
        </w:rPr>
        <w:t>которых законодательством</w:t>
      </w:r>
      <w:r>
        <w:rPr>
          <w:rFonts w:ascii="Times New Roman" w:hAnsi="Times New Roman"/>
          <w:bCs/>
          <w:sz w:val="28"/>
          <w:szCs w:val="28"/>
        </w:rPr>
        <w:t xml:space="preserve"> </w:t>
      </w:r>
      <w:r w:rsidRPr="006C36E5">
        <w:rPr>
          <w:rFonts w:ascii="Times New Roman" w:hAnsi="Times New Roman"/>
          <w:bCs/>
          <w:sz w:val="28"/>
          <w:szCs w:val="28"/>
        </w:rPr>
        <w:t xml:space="preserve">Российской Федерации предусмотрена административная ответственность; </w:t>
      </w:r>
    </w:p>
    <w:p w:rsidR="006C36E5" w:rsidRDefault="006C36E5" w:rsidP="00EB1EB8">
      <w:pPr>
        <w:suppressAutoHyphens/>
        <w:autoSpaceDE w:val="0"/>
        <w:ind w:firstLine="709"/>
        <w:jc w:val="both"/>
        <w:rPr>
          <w:rFonts w:ascii="Times New Roman" w:hAnsi="Times New Roman"/>
          <w:bCs/>
          <w:sz w:val="28"/>
          <w:szCs w:val="28"/>
        </w:rPr>
      </w:pPr>
      <w:r w:rsidRPr="006C36E5">
        <w:rPr>
          <w:rFonts w:ascii="Times New Roman" w:hAnsi="Times New Roman"/>
          <w:bCs/>
          <w:sz w:val="28"/>
          <w:szCs w:val="28"/>
        </w:rPr>
        <w:t xml:space="preserve">2) исполнение решений, принимаемых по результатам контрольных мероприятий. </w:t>
      </w:r>
    </w:p>
    <w:p w:rsidR="006C36E5" w:rsidRPr="006C36E5" w:rsidRDefault="006C36E5" w:rsidP="00EB1EB8">
      <w:pPr>
        <w:suppressAutoHyphens/>
        <w:autoSpaceDE w:val="0"/>
        <w:ind w:firstLine="709"/>
        <w:jc w:val="center"/>
        <w:rPr>
          <w:rFonts w:ascii="Times New Roman" w:hAnsi="Times New Roman"/>
          <w:b/>
          <w:sz w:val="26"/>
          <w:szCs w:val="26"/>
          <w:lang w:eastAsia="zh-CN"/>
        </w:rPr>
      </w:pPr>
      <w:r w:rsidRPr="006C36E5">
        <w:rPr>
          <w:rFonts w:ascii="Times New Roman" w:hAnsi="Times New Roman"/>
          <w:b/>
          <w:sz w:val="26"/>
          <w:szCs w:val="26"/>
          <w:lang w:eastAsia="zh-CN"/>
        </w:rPr>
        <w:t>Статья 3. Объекты муниципального контроля</w:t>
      </w:r>
    </w:p>
    <w:p w:rsidR="006C36E5" w:rsidRPr="006C36E5" w:rsidRDefault="006C36E5" w:rsidP="00EB1EB8">
      <w:pPr>
        <w:suppressAutoHyphens/>
        <w:autoSpaceDE w:val="0"/>
        <w:ind w:firstLine="709"/>
        <w:jc w:val="center"/>
        <w:rPr>
          <w:rFonts w:ascii="Times New Roman" w:hAnsi="Times New Roman"/>
          <w:b/>
          <w:sz w:val="26"/>
          <w:szCs w:val="26"/>
          <w:lang w:eastAsia="zh-CN"/>
        </w:rPr>
      </w:pPr>
    </w:p>
    <w:p w:rsidR="006C36E5" w:rsidRPr="006C36E5" w:rsidRDefault="006C36E5" w:rsidP="00EB1EB8">
      <w:pPr>
        <w:suppressAutoHyphens/>
        <w:autoSpaceDE w:val="0"/>
        <w:ind w:firstLine="709"/>
        <w:jc w:val="both"/>
        <w:rPr>
          <w:rFonts w:ascii="Times New Roman" w:hAnsi="Times New Roman"/>
          <w:sz w:val="28"/>
          <w:szCs w:val="28"/>
          <w:lang w:eastAsia="zh-CN"/>
        </w:rPr>
      </w:pPr>
      <w:r w:rsidRPr="006C36E5">
        <w:rPr>
          <w:rFonts w:ascii="Times New Roman" w:hAnsi="Times New Roman"/>
          <w:sz w:val="28"/>
          <w:szCs w:val="28"/>
          <w:lang w:eastAsia="zh-CN"/>
        </w:rPr>
        <w:t>1. Объектами муниципального контроля являются:</w:t>
      </w:r>
    </w:p>
    <w:p w:rsidR="00C94F8B" w:rsidRDefault="00665876" w:rsidP="00EB1EB8">
      <w:pPr>
        <w:suppressAutoHyphens/>
        <w:autoSpaceDE w:val="0"/>
        <w:ind w:firstLine="708"/>
        <w:jc w:val="both"/>
        <w:rPr>
          <w:rFonts w:ascii="Times New Roman" w:hAnsi="Times New Roman"/>
          <w:sz w:val="26"/>
          <w:szCs w:val="26"/>
          <w:lang w:eastAsia="zh-CN"/>
        </w:rPr>
      </w:pPr>
      <w:r w:rsidRPr="00665876">
        <w:rPr>
          <w:rFonts w:ascii="Times New Roman" w:hAnsi="Times New Roman"/>
          <w:sz w:val="28"/>
          <w:szCs w:val="28"/>
        </w:rPr>
        <w:t xml:space="preserve">- </w:t>
      </w:r>
      <w:r w:rsidR="00C94F8B" w:rsidRPr="00665876">
        <w:rPr>
          <w:rFonts w:ascii="Times New Roman" w:hAnsi="Times New Roman"/>
          <w:sz w:val="28"/>
          <w:szCs w:val="28"/>
        </w:rPr>
        <w:t>объекты земельных отношений</w:t>
      </w:r>
      <w:r w:rsidRPr="00665876">
        <w:rPr>
          <w:rFonts w:ascii="Times New Roman" w:hAnsi="Times New Roman"/>
          <w:sz w:val="28"/>
          <w:szCs w:val="28"/>
        </w:rPr>
        <w:t xml:space="preserve"> (</w:t>
      </w:r>
      <w:r w:rsidR="00C94F8B" w:rsidRPr="00665876">
        <w:rPr>
          <w:rFonts w:ascii="Times New Roman" w:hAnsi="Times New Roman"/>
          <w:sz w:val="28"/>
          <w:szCs w:val="28"/>
        </w:rPr>
        <w:t>земли, земельные участки или части</w:t>
      </w:r>
      <w:r w:rsidRPr="00665876">
        <w:rPr>
          <w:rFonts w:ascii="Times New Roman" w:hAnsi="Times New Roman"/>
          <w:sz w:val="28"/>
          <w:szCs w:val="28"/>
        </w:rPr>
        <w:t xml:space="preserve"> земельных участков), которыми контролируемые лица владеют и (или) пользуются </w:t>
      </w:r>
      <w:r w:rsidR="00C94F8B" w:rsidRPr="00665876">
        <w:rPr>
          <w:rFonts w:ascii="Times New Roman" w:hAnsi="Times New Roman"/>
          <w:sz w:val="28"/>
          <w:szCs w:val="28"/>
        </w:rPr>
        <w:t>и к которым предъявляются обязательные</w:t>
      </w:r>
      <w:r w:rsidR="00C94F8B">
        <w:rPr>
          <w:rFonts w:ascii="Times New Roman" w:hAnsi="Times New Roman"/>
          <w:sz w:val="28"/>
          <w:szCs w:val="28"/>
        </w:rPr>
        <w:t xml:space="preserve"> требования земельного </w:t>
      </w:r>
      <w:r w:rsidRPr="00665876">
        <w:rPr>
          <w:rFonts w:ascii="Times New Roman" w:hAnsi="Times New Roman"/>
          <w:sz w:val="28"/>
          <w:szCs w:val="28"/>
        </w:rPr>
        <w:t>з</w:t>
      </w:r>
      <w:r w:rsidR="008411A5">
        <w:rPr>
          <w:rFonts w:ascii="Times New Roman" w:hAnsi="Times New Roman"/>
          <w:sz w:val="28"/>
          <w:szCs w:val="28"/>
        </w:rPr>
        <w:t xml:space="preserve">аконодательства, расположенные на </w:t>
      </w:r>
      <w:r w:rsidRPr="00665876">
        <w:rPr>
          <w:rFonts w:ascii="Times New Roman" w:hAnsi="Times New Roman"/>
          <w:sz w:val="28"/>
          <w:szCs w:val="28"/>
        </w:rPr>
        <w:t>территори</w:t>
      </w:r>
      <w:r w:rsidR="008411A5">
        <w:rPr>
          <w:rFonts w:ascii="Times New Roman" w:hAnsi="Times New Roman"/>
          <w:sz w:val="28"/>
          <w:szCs w:val="28"/>
        </w:rPr>
        <w:t xml:space="preserve">и </w:t>
      </w:r>
      <w:r w:rsidR="00C94F8B">
        <w:rPr>
          <w:rFonts w:ascii="Times New Roman" w:hAnsi="Times New Roman"/>
          <w:sz w:val="28"/>
          <w:szCs w:val="28"/>
        </w:rPr>
        <w:t>Тенькинского городского округа Магаданской области.</w:t>
      </w:r>
      <w:r w:rsidR="006C36E5" w:rsidRPr="006C36E5">
        <w:rPr>
          <w:rFonts w:ascii="Times New Roman" w:hAnsi="Times New Roman"/>
          <w:sz w:val="26"/>
          <w:szCs w:val="26"/>
          <w:lang w:eastAsia="zh-CN"/>
        </w:rPr>
        <w:tab/>
      </w:r>
    </w:p>
    <w:p w:rsidR="006C36E5" w:rsidRPr="006C36E5" w:rsidRDefault="006C36E5" w:rsidP="00EB1EB8">
      <w:pPr>
        <w:suppressAutoHyphens/>
        <w:autoSpaceDE w:val="0"/>
        <w:ind w:firstLine="708"/>
        <w:jc w:val="both"/>
        <w:rPr>
          <w:rFonts w:ascii="Times New Roman" w:hAnsi="Times New Roman"/>
          <w:sz w:val="28"/>
          <w:szCs w:val="28"/>
        </w:rPr>
      </w:pPr>
      <w:r w:rsidRPr="006C36E5">
        <w:rPr>
          <w:rFonts w:ascii="Times New Roman" w:hAnsi="Times New Roman"/>
          <w:sz w:val="28"/>
          <w:szCs w:val="28"/>
          <w:lang w:eastAsia="zh-CN"/>
        </w:rPr>
        <w:t>2. Администрацией Тенькинского городского округа Магаданской области,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20109" w:rsidRDefault="00D20109" w:rsidP="00EB1EB8">
      <w:pPr>
        <w:jc w:val="center"/>
        <w:rPr>
          <w:rFonts w:ascii="Times New Roman" w:hAnsi="Times New Roman"/>
          <w:b/>
          <w:sz w:val="28"/>
          <w:szCs w:val="28"/>
        </w:rPr>
      </w:pPr>
      <w:r>
        <w:rPr>
          <w:rFonts w:ascii="Times New Roman" w:hAnsi="Times New Roman"/>
          <w:b/>
          <w:sz w:val="28"/>
          <w:szCs w:val="28"/>
        </w:rPr>
        <w:t>Раздел 2. Управление рисками причинения вреда (ущерба) охраняемым законом ценностям при осуществлении муниципального контроля</w:t>
      </w:r>
    </w:p>
    <w:p w:rsidR="00D20109" w:rsidRDefault="00D20109" w:rsidP="00EB1EB8">
      <w:pPr>
        <w:jc w:val="center"/>
        <w:rPr>
          <w:rFonts w:ascii="Times New Roman" w:hAnsi="Times New Roman"/>
          <w:b/>
          <w:sz w:val="28"/>
          <w:szCs w:val="28"/>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4. Основы системы оценки и управления рисками причинения вреда (ущерба) охраняемым законом ценностям</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lang w:val="x-none"/>
        </w:rPr>
      </w:pPr>
      <w:r>
        <w:rPr>
          <w:rFonts w:ascii="Times New Roman" w:hAnsi="Times New Roman"/>
          <w:sz w:val="28"/>
          <w:szCs w:val="28"/>
          <w:lang w:val="x-none"/>
        </w:rPr>
        <w:t xml:space="preserve">Система оценки и управления рисками при осуществлении муниципального контроля на территории Тенькинского городского округа Магаданской области   не применяется.   </w:t>
      </w:r>
    </w:p>
    <w:p w:rsidR="00D20109" w:rsidRDefault="00D20109" w:rsidP="00EB1EB8">
      <w:pPr>
        <w:ind w:firstLine="708"/>
        <w:rPr>
          <w:rFonts w:ascii="Times New Roman" w:hAnsi="Times New Roman"/>
          <w:sz w:val="26"/>
          <w:szCs w:val="26"/>
          <w:lang w:val="x-none"/>
        </w:rPr>
      </w:pPr>
      <w:r>
        <w:rPr>
          <w:rFonts w:ascii="Times New Roman" w:hAnsi="Times New Roman"/>
          <w:sz w:val="26"/>
          <w:szCs w:val="26"/>
          <w:lang w:val="x-none"/>
        </w:rPr>
        <w:t xml:space="preserve">  </w:t>
      </w:r>
    </w:p>
    <w:p w:rsidR="00D20109" w:rsidRDefault="00D20109" w:rsidP="00EB1EB8">
      <w:pPr>
        <w:jc w:val="center"/>
        <w:rPr>
          <w:rFonts w:ascii="Times New Roman" w:hAnsi="Times New Roman"/>
          <w:b/>
          <w:sz w:val="28"/>
          <w:szCs w:val="28"/>
        </w:rPr>
      </w:pPr>
      <w:r>
        <w:rPr>
          <w:rFonts w:ascii="Times New Roman" w:hAnsi="Times New Roman"/>
          <w:b/>
          <w:sz w:val="28"/>
          <w:szCs w:val="28"/>
        </w:rPr>
        <w:t>Раздел 3. Участники отношений муниципального контроля</w:t>
      </w:r>
    </w:p>
    <w:p w:rsidR="00D20109" w:rsidRDefault="00D20109" w:rsidP="00EB1EB8">
      <w:pPr>
        <w:jc w:val="center"/>
        <w:rPr>
          <w:rFonts w:ascii="Times New Roman" w:hAnsi="Times New Roman"/>
          <w:b/>
          <w:sz w:val="26"/>
          <w:szCs w:val="26"/>
          <w:lang w:val="x-none"/>
        </w:rPr>
      </w:pPr>
    </w:p>
    <w:p w:rsidR="00D20109" w:rsidRDefault="00D20109" w:rsidP="00EB1EB8">
      <w:pPr>
        <w:tabs>
          <w:tab w:val="left" w:pos="8995"/>
        </w:tabs>
        <w:jc w:val="center"/>
        <w:rPr>
          <w:rFonts w:ascii="Times New Roman" w:hAnsi="Times New Roman"/>
          <w:b/>
          <w:sz w:val="26"/>
          <w:szCs w:val="26"/>
        </w:rPr>
      </w:pPr>
      <w:r>
        <w:rPr>
          <w:rFonts w:ascii="Times New Roman" w:hAnsi="Times New Roman"/>
          <w:b/>
          <w:sz w:val="26"/>
          <w:szCs w:val="26"/>
        </w:rPr>
        <w:t>Статья 5. Контрольные органы, уполномоченные на осуществление муниципального контроля</w:t>
      </w:r>
    </w:p>
    <w:p w:rsidR="00D20109" w:rsidRDefault="00D20109" w:rsidP="00EB1EB8">
      <w:pPr>
        <w:tabs>
          <w:tab w:val="left" w:pos="8995"/>
        </w:tabs>
        <w:jc w:val="center"/>
        <w:rPr>
          <w:rFonts w:ascii="Times New Roman" w:hAnsi="Times New Roman"/>
          <w:b/>
          <w:sz w:val="26"/>
          <w:szCs w:val="26"/>
        </w:rPr>
      </w:pPr>
    </w:p>
    <w:p w:rsidR="00D20109" w:rsidRDefault="00D20109" w:rsidP="00EB1EB8">
      <w:pPr>
        <w:ind w:firstLine="709"/>
        <w:jc w:val="both"/>
        <w:rPr>
          <w:rFonts w:ascii="Times New Roman" w:hAnsi="Times New Roman"/>
          <w:sz w:val="28"/>
          <w:szCs w:val="28"/>
        </w:rPr>
      </w:pPr>
      <w:r>
        <w:rPr>
          <w:rFonts w:ascii="Times New Roman" w:hAnsi="Times New Roman"/>
          <w:sz w:val="28"/>
          <w:szCs w:val="28"/>
        </w:rPr>
        <w:t>1. Муниципальный контроль осуществляется администрацией Тенькинского городского округа Магаданской области</w:t>
      </w:r>
      <w:r>
        <w:rPr>
          <w:rFonts w:ascii="Times New Roman" w:hAnsi="Times New Roman"/>
          <w:i/>
          <w:iCs/>
          <w:sz w:val="28"/>
          <w:szCs w:val="28"/>
        </w:rPr>
        <w:t xml:space="preserve"> </w:t>
      </w:r>
      <w:r>
        <w:rPr>
          <w:rFonts w:ascii="Times New Roman" w:hAnsi="Times New Roman"/>
          <w:sz w:val="28"/>
          <w:szCs w:val="28"/>
        </w:rPr>
        <w:t xml:space="preserve">(далее – администрация), через ее структурное подразделение – отдел </w:t>
      </w:r>
      <w:r>
        <w:rPr>
          <w:rFonts w:ascii="Times New Roman" w:hAnsi="Times New Roman"/>
          <w:sz w:val="28"/>
          <w:szCs w:val="28"/>
        </w:rPr>
        <w:lastRenderedPageBreak/>
        <w:t>муниципального контроля администрации Тенькинского городского округа Магаданской области (далее – отдел муниципального контроля).</w:t>
      </w:r>
    </w:p>
    <w:p w:rsidR="00D20109" w:rsidRDefault="00D20109" w:rsidP="00EB1EB8">
      <w:pPr>
        <w:ind w:firstLine="709"/>
        <w:jc w:val="both"/>
        <w:rPr>
          <w:rFonts w:ascii="Times New Roman" w:hAnsi="Times New Roman"/>
          <w:sz w:val="28"/>
          <w:szCs w:val="28"/>
        </w:rPr>
      </w:pPr>
      <w:r>
        <w:rPr>
          <w:rFonts w:ascii="Times New Roman" w:hAnsi="Times New Roman"/>
          <w:sz w:val="28"/>
          <w:szCs w:val="28"/>
        </w:rPr>
        <w:t>2. Должностными лицами, уполномоченными осуществлять муниципальный контроль, являются начальник отдела муниципального контроля, главный специалист-муниципальный инспектор отдела муниципального контроля (далее – должностные лица, уполномоченные осуществлять муниципальный контроль)</w:t>
      </w:r>
      <w:r>
        <w:rPr>
          <w:rFonts w:ascii="Times New Roman" w:hAnsi="Times New Roman"/>
          <w:i/>
          <w:iCs/>
          <w:sz w:val="28"/>
          <w:szCs w:val="28"/>
        </w:rPr>
        <w:t>.</w:t>
      </w:r>
      <w:r>
        <w:rPr>
          <w:rFonts w:ascii="Times New Roman" w:hAnsi="Times New Roman"/>
          <w:sz w:val="28"/>
          <w:szCs w:val="28"/>
        </w:rPr>
        <w:t xml:space="preserve"> </w:t>
      </w:r>
    </w:p>
    <w:p w:rsidR="00D20109" w:rsidRDefault="00D20109" w:rsidP="00EB1EB8">
      <w:pPr>
        <w:ind w:firstLine="709"/>
        <w:jc w:val="both"/>
        <w:rPr>
          <w:rFonts w:ascii="Times New Roman" w:hAnsi="Times New Roman"/>
          <w:sz w:val="28"/>
          <w:szCs w:val="28"/>
        </w:rPr>
      </w:pPr>
      <w:r>
        <w:rPr>
          <w:rFonts w:ascii="Times New Roman" w:hAnsi="Times New Roman"/>
          <w:sz w:val="28"/>
          <w:szCs w:val="28"/>
        </w:rPr>
        <w:t>3.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B1EB8" w:rsidRPr="008411A5" w:rsidRDefault="00EB1EB8" w:rsidP="00EB1EB8">
      <w:pPr>
        <w:ind w:firstLine="709"/>
        <w:jc w:val="both"/>
        <w:rPr>
          <w:rFonts w:ascii="Times New Roman" w:hAnsi="Times New Roman"/>
          <w:sz w:val="28"/>
          <w:szCs w:val="28"/>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6. Контролируемые лица</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Под контролируемыми лицами понимаются граждане и организации, деятельность, действия или </w:t>
      </w:r>
      <w:r w:rsidR="0051391E">
        <w:rPr>
          <w:rFonts w:ascii="Times New Roman" w:hAnsi="Times New Roman"/>
          <w:sz w:val="28"/>
          <w:szCs w:val="28"/>
        </w:rPr>
        <w:t>результаты деятельности,</w:t>
      </w:r>
      <w:r>
        <w:rPr>
          <w:rFonts w:ascii="Times New Roman" w:hAnsi="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31.07.2020 № 248-ФЗ «О государственном контроле (надзоре) и муниципальном контроле в Российской Федерации».</w:t>
      </w:r>
    </w:p>
    <w:p w:rsidR="00D20109" w:rsidRDefault="00D20109" w:rsidP="00EB1EB8">
      <w:pPr>
        <w:rPr>
          <w:rFonts w:ascii="Times New Roman" w:hAnsi="Times New Roman"/>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7. Иные участники муниципального контроля</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Иными участниками муниципального контроля могут выступать лица, установленные статьями 32 - 34 Федерального закона от 31.07.2020 № 248-ФЗ «О государственном контроле (надзоре) и муниципальном контроле в Российской Федерации».</w:t>
      </w:r>
    </w:p>
    <w:p w:rsidR="00EB1EB8" w:rsidRDefault="00EB1EB8" w:rsidP="00EB1EB8">
      <w:pPr>
        <w:ind w:firstLine="708"/>
        <w:jc w:val="both"/>
        <w:rPr>
          <w:rFonts w:ascii="Times New Roman" w:hAnsi="Times New Roman"/>
          <w:sz w:val="28"/>
          <w:szCs w:val="28"/>
        </w:rPr>
      </w:pPr>
    </w:p>
    <w:p w:rsidR="00D20109" w:rsidRDefault="00D20109" w:rsidP="00EB1EB8">
      <w:pPr>
        <w:jc w:val="center"/>
        <w:rPr>
          <w:rFonts w:ascii="Times New Roman" w:hAnsi="Times New Roman"/>
          <w:b/>
          <w:sz w:val="28"/>
          <w:szCs w:val="28"/>
        </w:rPr>
      </w:pPr>
      <w:r>
        <w:rPr>
          <w:rFonts w:ascii="Times New Roman" w:hAnsi="Times New Roman"/>
          <w:b/>
          <w:sz w:val="28"/>
          <w:szCs w:val="28"/>
        </w:rPr>
        <w:t>Раздел 4. Профилактика рисков причинения вреда (ущерба) охраняемым законом ценностям</w:t>
      </w:r>
    </w:p>
    <w:p w:rsidR="00D20109" w:rsidRDefault="00D20109" w:rsidP="00EB1EB8">
      <w:pPr>
        <w:rPr>
          <w:rFonts w:ascii="Times New Roman" w:hAnsi="Times New Roman"/>
          <w:b/>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8. Программа профилактики рисков причинения вреда (ущерба) охраняемым законом ценностям</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Профилактические мероприятия осуществляются на основании программы профилактики рисков причинения вреда (ущерба) охраняемым </w:t>
      </w:r>
      <w:r>
        <w:rPr>
          <w:rFonts w:ascii="Times New Roman" w:hAnsi="Times New Roman"/>
          <w:sz w:val="28"/>
          <w:szCs w:val="28"/>
        </w:rPr>
        <w:lastRenderedPageBreak/>
        <w:t xml:space="preserve">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2. Программа профилактики утверждается решением уполномоченного должностного лица контрольного органа не позднее 20 декабря предшествующего года и размещается на официальном сайте контрольного органа в сети «Интернет» в течении 5 дней со дня ее утверждения.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proofErr w:type="gramStart"/>
      <w:r>
        <w:rPr>
          <w:rFonts w:ascii="Times New Roman" w:hAnsi="Times New Roman"/>
          <w:sz w:val="28"/>
          <w:szCs w:val="28"/>
        </w:rPr>
        <w:t>муниципальный</w:t>
      </w:r>
      <w:r w:rsidR="00EB1EB8">
        <w:rPr>
          <w:rFonts w:ascii="Times New Roman" w:hAnsi="Times New Roman"/>
          <w:sz w:val="28"/>
          <w:szCs w:val="28"/>
        </w:rPr>
        <w:t xml:space="preserve"> </w:t>
      </w:r>
      <w:r>
        <w:rPr>
          <w:rFonts w:ascii="Times New Roman" w:hAnsi="Times New Roman"/>
          <w:sz w:val="28"/>
          <w:szCs w:val="28"/>
        </w:rPr>
        <w:t xml:space="preserve"> контроль</w:t>
      </w:r>
      <w:proofErr w:type="gramEnd"/>
      <w:r>
        <w:rPr>
          <w:rFonts w:ascii="Times New Roman" w:hAnsi="Times New Roman"/>
          <w:sz w:val="28"/>
          <w:szCs w:val="28"/>
        </w:rPr>
        <w:t>, незамедлительно направляет информацию об этом главе (заместителю главы) Тенькинского городского округа для принятия решения о проведении контрольных мероприятий.</w:t>
      </w:r>
    </w:p>
    <w:p w:rsidR="00D20109" w:rsidRDefault="00D20109" w:rsidP="00EB1EB8">
      <w:pPr>
        <w:ind w:firstLine="708"/>
        <w:jc w:val="both"/>
        <w:rPr>
          <w:rFonts w:ascii="Times New Roman" w:hAnsi="Times New Roman"/>
          <w:sz w:val="26"/>
          <w:szCs w:val="26"/>
        </w:rPr>
      </w:pPr>
    </w:p>
    <w:p w:rsidR="00D20109" w:rsidRDefault="00D20109" w:rsidP="00EB1EB8">
      <w:pPr>
        <w:jc w:val="center"/>
        <w:rPr>
          <w:rFonts w:ascii="Times New Roman" w:hAnsi="Times New Roman"/>
          <w:b/>
          <w:sz w:val="28"/>
          <w:szCs w:val="28"/>
        </w:rPr>
      </w:pPr>
      <w:r>
        <w:rPr>
          <w:rFonts w:ascii="Times New Roman" w:hAnsi="Times New Roman"/>
          <w:b/>
          <w:sz w:val="28"/>
          <w:szCs w:val="28"/>
        </w:rPr>
        <w:t>Раздел 5.  Профилактические мероприятия</w:t>
      </w:r>
    </w:p>
    <w:p w:rsidR="00D20109" w:rsidRDefault="00D20109" w:rsidP="00EB1EB8">
      <w:pPr>
        <w:jc w:val="center"/>
        <w:rPr>
          <w:rFonts w:ascii="Times New Roman" w:hAnsi="Times New Roman"/>
          <w:b/>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9. Виды профилактических мероприятий</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Контрольные органы в рамках осуществления муниципального контроля проводят следующие профилактические мероприятия: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информирование;</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объявление предостережения;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4) консультирование;</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5) профилактический визит.</w:t>
      </w:r>
    </w:p>
    <w:p w:rsidR="00D20109" w:rsidRDefault="00D20109" w:rsidP="00EB1EB8">
      <w:pPr>
        <w:rPr>
          <w:rFonts w:ascii="Times New Roman" w:hAnsi="Times New Roman"/>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10. Информирование</w:t>
      </w:r>
    </w:p>
    <w:p w:rsidR="00D20109" w:rsidRDefault="00D20109" w:rsidP="00EB1EB8">
      <w:pPr>
        <w:jc w:val="center"/>
        <w:rPr>
          <w:rFonts w:ascii="Times New Roman" w:hAnsi="Times New Roman"/>
          <w:b/>
          <w:sz w:val="26"/>
          <w:szCs w:val="26"/>
        </w:rPr>
      </w:pPr>
    </w:p>
    <w:p w:rsidR="00D20109" w:rsidRDefault="00D20109" w:rsidP="00EB1EB8">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Pr>
          <w:rFonts w:ascii="Times New Roman" w:hAnsi="Times New Roman"/>
          <w:color w:val="000000" w:themeColor="text1"/>
          <w:sz w:val="28"/>
          <w:szCs w:val="28"/>
        </w:rPr>
        <w:t>http://admtenka.ru/</w:t>
      </w:r>
      <w:r>
        <w:rPr>
          <w:rFonts w:ascii="Times New Roman" w:hAnsi="Times New Roman"/>
          <w:sz w:val="28"/>
          <w:szCs w:val="28"/>
          <w:lang w:eastAsia="zh-CN"/>
        </w:rPr>
        <w:t>) в специальном разделе, посвященном контрольной деятельности (</w:t>
      </w:r>
      <w:r>
        <w:rPr>
          <w:rFonts w:ascii="Times New Roman" w:hAnsi="Times New Roman"/>
          <w:sz w:val="28"/>
          <w:szCs w:val="28"/>
          <w:shd w:val="clear" w:color="auto" w:fill="FFFFFF"/>
          <w:lang w:eastAsia="zh-CN"/>
        </w:rPr>
        <w:t xml:space="preserve">доступ к специальному разделу должен осуществляться с главной (основной) страницы </w:t>
      </w:r>
      <w:r>
        <w:rPr>
          <w:rFonts w:ascii="Times New Roman" w:hAnsi="Times New Roman"/>
          <w:sz w:val="28"/>
          <w:szCs w:val="28"/>
          <w:lang w:eastAsia="zh-CN"/>
        </w:rPr>
        <w:t>официального сайта администрации</w:t>
      </w:r>
      <w:r>
        <w:rPr>
          <w:rFonts w:ascii="Times New Roman" w:hAnsi="Times New Roman"/>
          <w:sz w:val="28"/>
          <w:szCs w:val="28"/>
          <w:shd w:val="clear" w:color="auto" w:fill="FFFFFF"/>
          <w:lang w:eastAsia="zh-CN"/>
        </w:rPr>
        <w:t>)</w:t>
      </w:r>
      <w:r>
        <w:rPr>
          <w:rFonts w:ascii="Times New Roman" w:hAnsi="Times New Roman"/>
          <w:sz w:val="28"/>
          <w:szCs w:val="28"/>
          <w:lang w:eastAsia="zh-CN"/>
        </w:rPr>
        <w:t>, в средствах массовой информации,</w:t>
      </w:r>
      <w:r>
        <w:rPr>
          <w:rFonts w:ascii="Times New Roman" w:hAnsi="Times New Roman"/>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D20109" w:rsidRDefault="00D20109" w:rsidP="00EB1EB8">
      <w:pPr>
        <w:pStyle w:val="ConsPlusNormal"/>
        <w:ind w:firstLine="709"/>
        <w:jc w:val="both"/>
        <w:rPr>
          <w:color w:val="000000"/>
          <w:sz w:val="28"/>
          <w:szCs w:val="28"/>
        </w:rPr>
      </w:pPr>
      <w:r>
        <w:rPr>
          <w:color w:val="000000"/>
          <w:sz w:val="28"/>
          <w:szCs w:val="28"/>
        </w:rPr>
        <w:t xml:space="preserve">2. Контрольный орган обязан размещать и поддерживать в актуальном состоянии на официальном сайте </w:t>
      </w:r>
      <w:r w:rsidRPr="00D20109">
        <w:rPr>
          <w:color w:val="000000"/>
          <w:sz w:val="28"/>
          <w:szCs w:val="28"/>
        </w:rPr>
        <w:t>администрации (</w:t>
      </w:r>
      <w:hyperlink r:id="rId8" w:history="1">
        <w:r w:rsidRPr="00D20109">
          <w:rPr>
            <w:rStyle w:val="aa"/>
            <w:rFonts w:ascii="Times New Roman" w:hAnsi="Times New Roman"/>
            <w:sz w:val="28"/>
            <w:szCs w:val="28"/>
            <w:u w:val="none"/>
          </w:rPr>
          <w:t>http://admtenka.ru/</w:t>
        </w:r>
      </w:hyperlink>
      <w:r w:rsidRPr="00D20109">
        <w:rPr>
          <w:color w:val="000000"/>
          <w:sz w:val="28"/>
          <w:szCs w:val="28"/>
        </w:rPr>
        <w:t>) в</w:t>
      </w:r>
      <w:r>
        <w:rPr>
          <w:color w:val="000000"/>
          <w:sz w:val="28"/>
          <w:szCs w:val="28"/>
        </w:rPr>
        <w:t xml:space="preserve"> специальном разделе, посвященном контрольной деятельности, сведения, </w:t>
      </w:r>
      <w:r>
        <w:rPr>
          <w:color w:val="000000"/>
          <w:sz w:val="28"/>
          <w:szCs w:val="28"/>
        </w:rPr>
        <w:lastRenderedPageBreak/>
        <w:t xml:space="preserve">предусмотренные </w:t>
      </w:r>
      <w:hyperlink r:id="rId9" w:history="1">
        <w:r w:rsidRPr="00D20109">
          <w:rPr>
            <w:rStyle w:val="aa"/>
            <w:rFonts w:ascii="Times New Roman" w:hAnsi="Times New Roman"/>
            <w:color w:val="000000"/>
            <w:sz w:val="28"/>
            <w:szCs w:val="28"/>
            <w:u w:val="none"/>
            <w:lang w:val="ru-RU" w:eastAsia="ru-RU"/>
          </w:rPr>
          <w:t>частью 3 статьи 46</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20109" w:rsidRDefault="00D20109" w:rsidP="00EB1EB8">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3. Администрация также вправе информировать население Тенькинского городского округа</w:t>
      </w:r>
      <w:r>
        <w:rPr>
          <w:rFonts w:ascii="Times New Roman" w:hAnsi="Times New Roman"/>
          <w:i/>
          <w:iCs/>
          <w:sz w:val="28"/>
          <w:szCs w:val="28"/>
          <w:lang w:eastAsia="zh-CN"/>
        </w:rPr>
        <w:t xml:space="preserve"> </w:t>
      </w:r>
      <w:r>
        <w:rPr>
          <w:rFonts w:ascii="Times New Roman" w:hAnsi="Times New Roman"/>
          <w:sz w:val="28"/>
          <w:szCs w:val="28"/>
          <w:lang w:eastAsia="zh-CN"/>
        </w:rPr>
        <w:t>на собраниях и конференциях граждан об обязательных требованиях, предъявляемых к объектам контроля.</w:t>
      </w:r>
    </w:p>
    <w:p w:rsidR="00D20109" w:rsidRDefault="00D20109" w:rsidP="00EB1EB8">
      <w:pPr>
        <w:suppressAutoHyphens/>
        <w:autoSpaceDE w:val="0"/>
        <w:ind w:firstLine="709"/>
        <w:jc w:val="both"/>
        <w:rPr>
          <w:rFonts w:ascii="Times New Roman" w:hAnsi="Times New Roman"/>
          <w:sz w:val="26"/>
          <w:szCs w:val="26"/>
          <w:lang w:eastAsia="zh-CN"/>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11. Обобщение правоприменительной практики</w:t>
      </w:r>
    </w:p>
    <w:p w:rsidR="00D20109" w:rsidRDefault="00D20109" w:rsidP="00EB1EB8">
      <w:pPr>
        <w:jc w:val="center"/>
        <w:rPr>
          <w:rFonts w:ascii="Times New Roman" w:hAnsi="Times New Roman"/>
          <w:b/>
          <w:sz w:val="26"/>
          <w:szCs w:val="26"/>
        </w:rPr>
      </w:pPr>
    </w:p>
    <w:p w:rsidR="00D20109" w:rsidRDefault="00D20109" w:rsidP="00EB1EB8">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1.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0109" w:rsidRDefault="00D20109" w:rsidP="00EB1EB8">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2.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w:t>
      </w:r>
      <w:r>
        <w:rPr>
          <w:rFonts w:ascii="Times New Roman" w:hAnsi="Times New Roman"/>
          <w:i/>
          <w:iCs/>
          <w:sz w:val="28"/>
          <w:szCs w:val="28"/>
          <w:lang w:eastAsia="zh-CN"/>
        </w:rPr>
        <w:t xml:space="preserve"> </w:t>
      </w:r>
      <w:r>
        <w:rPr>
          <w:rFonts w:ascii="Times New Roman" w:hAnsi="Times New Roman"/>
          <w:sz w:val="28"/>
          <w:szCs w:val="28"/>
          <w:lang w:eastAsia="zh-CN"/>
        </w:rPr>
        <w:t xml:space="preserve">Указанный доклад размещается </w:t>
      </w:r>
      <w:r>
        <w:rPr>
          <w:rFonts w:ascii="Times New Roman" w:hAnsi="Times New Roman"/>
          <w:sz w:val="28"/>
          <w:szCs w:val="28"/>
        </w:rPr>
        <w:t>в срок, не превышающий 15 календарных дней со дня представления такого доклада посредством информационной системы «Управление»</w:t>
      </w:r>
      <w:r>
        <w:rPr>
          <w:rFonts w:ascii="Times New Roman" w:hAnsi="Times New Roman"/>
          <w:sz w:val="28"/>
          <w:szCs w:val="28"/>
          <w:lang w:eastAsia="zh-CN"/>
        </w:rPr>
        <w:t>, на официальном сайте администрации в специальном разделе, посвященном контрольной деятельности.</w:t>
      </w:r>
    </w:p>
    <w:p w:rsidR="0051391E" w:rsidRDefault="0051391E" w:rsidP="00EB1EB8">
      <w:pPr>
        <w:jc w:val="center"/>
        <w:rPr>
          <w:rFonts w:ascii="Times New Roman" w:hAnsi="Times New Roman"/>
          <w:b/>
          <w:sz w:val="26"/>
          <w:szCs w:val="26"/>
        </w:rPr>
      </w:pPr>
    </w:p>
    <w:p w:rsidR="0051391E" w:rsidRDefault="0051391E" w:rsidP="00EB1EB8">
      <w:pPr>
        <w:jc w:val="center"/>
        <w:rPr>
          <w:rFonts w:ascii="Times New Roman" w:hAnsi="Times New Roman"/>
          <w:b/>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12. Объявление предостережения</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Предостережение о недопустимости нарушения обяз</w:t>
      </w:r>
      <w:r w:rsidR="00BB7273">
        <w:rPr>
          <w:rFonts w:ascii="Times New Roman" w:hAnsi="Times New Roman"/>
          <w:sz w:val="28"/>
          <w:szCs w:val="28"/>
        </w:rPr>
        <w:t>ательных требований и</w:t>
      </w:r>
      <w:r>
        <w:rPr>
          <w:rFonts w:ascii="Times New Roman" w:hAnsi="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sz w:val="28"/>
          <w:szCs w:val="28"/>
          <w:shd w:val="clear" w:color="auto" w:fill="FFFFFF"/>
        </w:rPr>
        <w:t>или признаках нарушений обязательных требований </w:t>
      </w:r>
      <w:r>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Предостережение объявляются (подписываются) </w:t>
      </w:r>
      <w:r>
        <w:rPr>
          <w:rFonts w:ascii="Times New Roman" w:hAnsi="Times New Roman"/>
          <w:sz w:val="28"/>
          <w:szCs w:val="28"/>
          <w:lang w:eastAsia="x-none"/>
        </w:rPr>
        <w:t xml:space="preserve">начальником отдела муниципального контроля, главным специалистом – муниципальным инспектором отдела муниципального контроля </w:t>
      </w:r>
      <w:r>
        <w:rPr>
          <w:rFonts w:ascii="Times New Roman" w:hAnsi="Times New Roman"/>
          <w:color w:val="000000" w:themeColor="text1"/>
          <w:sz w:val="28"/>
          <w:szCs w:val="28"/>
        </w:rPr>
        <w:t xml:space="preserve">не позднее 30 дней со дня получения указанных сведений. </w:t>
      </w: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Предостережение оформляется в письменной форме или в форме электронного документа и направляется в адрес контролируемого лица.  </w:t>
      </w:r>
    </w:p>
    <w:p w:rsidR="00D20109" w:rsidRDefault="00D20109" w:rsidP="00EB1EB8">
      <w:pPr>
        <w:ind w:firstLine="709"/>
        <w:jc w:val="both"/>
        <w:rPr>
          <w:rFonts w:ascii="Times New Roman" w:hAnsi="Times New Roman"/>
          <w:sz w:val="28"/>
          <w:szCs w:val="28"/>
        </w:rPr>
      </w:pPr>
      <w:r>
        <w:rPr>
          <w:rFonts w:ascii="Times New Roman" w:hAnsi="Times New Roman"/>
          <w:sz w:val="28"/>
          <w:szCs w:val="28"/>
        </w:rPr>
        <w:t xml:space="preserve">2. 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Pr>
          <w:rFonts w:ascii="Times New Roman" w:hAnsi="Times New Roman"/>
          <w:sz w:val="28"/>
          <w:szCs w:val="28"/>
        </w:rPr>
        <w:t> </w:t>
      </w:r>
      <w:r>
        <w:rPr>
          <w:rFonts w:ascii="Times New Roman" w:hAnsi="Times New Roman"/>
          <w:sz w:val="28"/>
          <w:szCs w:val="28"/>
          <w:shd w:val="clear" w:color="auto" w:fill="FFFFFF"/>
        </w:rPr>
        <w:t>«О типовых формах документов, используемых контрольным (надзорным) органом»</w:t>
      </w:r>
      <w:r>
        <w:rPr>
          <w:rFonts w:ascii="Times New Roman" w:hAnsi="Times New Roman"/>
          <w:sz w:val="28"/>
          <w:szCs w:val="28"/>
        </w:rPr>
        <w:t xml:space="preserve">. </w:t>
      </w:r>
    </w:p>
    <w:p w:rsidR="00D20109" w:rsidRDefault="00D20109" w:rsidP="00EB1EB8">
      <w:pPr>
        <w:pStyle w:val="ConsPlusNormal"/>
        <w:ind w:firstLine="709"/>
        <w:jc w:val="both"/>
        <w:rPr>
          <w:sz w:val="28"/>
          <w:szCs w:val="28"/>
        </w:rPr>
      </w:pPr>
      <w:r>
        <w:rPr>
          <w:color w:val="000000"/>
          <w:sz w:val="28"/>
          <w:szCs w:val="28"/>
        </w:rPr>
        <w:lastRenderedPageBreak/>
        <w:t>3.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0109" w:rsidRDefault="00D20109" w:rsidP="00EB1EB8">
      <w:pPr>
        <w:pStyle w:val="ConsPlusNormal"/>
        <w:ind w:firstLine="709"/>
        <w:jc w:val="both"/>
        <w:rPr>
          <w:color w:val="000000"/>
          <w:sz w:val="28"/>
          <w:szCs w:val="28"/>
        </w:rPr>
      </w:pPr>
      <w:r>
        <w:rPr>
          <w:color w:val="000000"/>
          <w:sz w:val="28"/>
          <w:szCs w:val="28"/>
        </w:rPr>
        <w:t>4.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B1EB8" w:rsidRDefault="00EB1EB8" w:rsidP="00EB1EB8">
      <w:pPr>
        <w:pStyle w:val="ConsPlusNormal"/>
        <w:ind w:firstLine="709"/>
        <w:jc w:val="both"/>
        <w:rPr>
          <w:color w:val="000000"/>
          <w:sz w:val="28"/>
          <w:szCs w:val="28"/>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13. Консультирование</w:t>
      </w:r>
    </w:p>
    <w:p w:rsidR="00D20109" w:rsidRDefault="00D20109" w:rsidP="00EB1EB8">
      <w:pPr>
        <w:jc w:val="center"/>
        <w:rPr>
          <w:rFonts w:ascii="Times New Roman" w:hAnsi="Times New Roman"/>
          <w:b/>
          <w:sz w:val="26"/>
          <w:szCs w:val="26"/>
        </w:rPr>
      </w:pPr>
    </w:p>
    <w:p w:rsidR="00D20109" w:rsidRDefault="00D20109" w:rsidP="00EB1EB8">
      <w:pPr>
        <w:pStyle w:val="ConsPlusNormal"/>
        <w:ind w:firstLine="709"/>
        <w:jc w:val="both"/>
        <w:rPr>
          <w:sz w:val="28"/>
          <w:szCs w:val="28"/>
        </w:rPr>
      </w:pPr>
      <w:r>
        <w:rPr>
          <w:color w:val="000000"/>
          <w:sz w:val="28"/>
          <w:szCs w:val="28"/>
        </w:rPr>
        <w:t>1.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w:t>
      </w:r>
      <w:r>
        <w:rPr>
          <w:color w:val="FF0000"/>
          <w:sz w:val="28"/>
          <w:szCs w:val="28"/>
        </w:rPr>
        <w:t>.</w:t>
      </w:r>
    </w:p>
    <w:p w:rsidR="00D20109" w:rsidRDefault="00D20109" w:rsidP="00EB1EB8">
      <w:pPr>
        <w:pStyle w:val="ConsPlusNormal"/>
        <w:ind w:firstLine="709"/>
        <w:jc w:val="both"/>
        <w:rPr>
          <w:sz w:val="28"/>
          <w:szCs w:val="28"/>
        </w:rPr>
      </w:pPr>
      <w:r>
        <w:rPr>
          <w:color w:val="000000"/>
          <w:sz w:val="28"/>
          <w:szCs w:val="28"/>
        </w:rPr>
        <w:t>Личный прием граждан проводится главой (заместителем главы) Тенькинского городского округа</w:t>
      </w:r>
      <w:r>
        <w:rPr>
          <w:i/>
          <w:iCs/>
          <w:color w:val="000000"/>
          <w:sz w:val="28"/>
          <w:szCs w:val="28"/>
        </w:rPr>
        <w:t xml:space="preserve"> </w:t>
      </w:r>
      <w:r>
        <w:rPr>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Pr>
          <w:sz w:val="28"/>
          <w:szCs w:val="28"/>
        </w:rPr>
        <w:t xml:space="preserve"> </w:t>
      </w:r>
      <w:r>
        <w:rPr>
          <w:color w:val="000000"/>
          <w:sz w:val="28"/>
          <w:szCs w:val="28"/>
        </w:rPr>
        <w:t>в специальном разделе, посвященном контрольной деятельности.</w:t>
      </w:r>
    </w:p>
    <w:p w:rsidR="00D20109" w:rsidRDefault="00D20109" w:rsidP="00EB1EB8">
      <w:pPr>
        <w:pStyle w:val="ConsPlusNormal"/>
        <w:ind w:firstLine="709"/>
        <w:jc w:val="both"/>
        <w:rPr>
          <w:sz w:val="28"/>
          <w:szCs w:val="28"/>
        </w:rPr>
      </w:pPr>
      <w:r>
        <w:rPr>
          <w:color w:val="000000"/>
          <w:sz w:val="28"/>
          <w:szCs w:val="28"/>
        </w:rPr>
        <w:t>2. Консультирование осуществляется в устной или письменной форме по следующим вопросам:</w:t>
      </w:r>
    </w:p>
    <w:p w:rsidR="00D20109" w:rsidRDefault="00D20109" w:rsidP="00EB1EB8">
      <w:pPr>
        <w:pStyle w:val="ConsPlusNormal"/>
        <w:ind w:firstLine="709"/>
        <w:jc w:val="both"/>
        <w:rPr>
          <w:sz w:val="28"/>
          <w:szCs w:val="28"/>
        </w:rPr>
      </w:pPr>
      <w:r>
        <w:rPr>
          <w:color w:val="000000"/>
          <w:sz w:val="28"/>
          <w:szCs w:val="28"/>
        </w:rPr>
        <w:t>1) организация и осуществление муниципального контроля;</w:t>
      </w:r>
    </w:p>
    <w:p w:rsidR="00D20109" w:rsidRDefault="00D20109" w:rsidP="00EB1EB8">
      <w:pPr>
        <w:pStyle w:val="ConsPlusNormal"/>
        <w:ind w:firstLine="709"/>
        <w:jc w:val="both"/>
        <w:rPr>
          <w:sz w:val="28"/>
          <w:szCs w:val="28"/>
        </w:rPr>
      </w:pPr>
      <w:r>
        <w:rPr>
          <w:color w:val="000000"/>
          <w:sz w:val="28"/>
          <w:szCs w:val="28"/>
        </w:rPr>
        <w:t>2) порядок осуществления контрольных мероприятий, установленных настоящим Положением;</w:t>
      </w:r>
    </w:p>
    <w:p w:rsidR="00D20109" w:rsidRDefault="00D20109" w:rsidP="00EB1EB8">
      <w:pPr>
        <w:pStyle w:val="ConsPlusNormal"/>
        <w:ind w:firstLine="709"/>
        <w:jc w:val="both"/>
        <w:rPr>
          <w:sz w:val="28"/>
          <w:szCs w:val="28"/>
        </w:rPr>
      </w:pPr>
      <w:r>
        <w:rPr>
          <w:color w:val="000000"/>
          <w:sz w:val="28"/>
          <w:szCs w:val="28"/>
        </w:rPr>
        <w:t>3) порядок обжалования действий (бездействия) должностных лиц, уполномоченных осуществлять муниципальный контроль;</w:t>
      </w:r>
    </w:p>
    <w:p w:rsidR="00D20109" w:rsidRDefault="00D20109" w:rsidP="00EB1EB8">
      <w:pPr>
        <w:pStyle w:val="ConsPlusNormal"/>
        <w:ind w:firstLine="709"/>
        <w:jc w:val="both"/>
        <w:rPr>
          <w:color w:val="000000"/>
          <w:sz w:val="28"/>
          <w:szCs w:val="28"/>
        </w:rPr>
      </w:pPr>
      <w:r>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0109" w:rsidRDefault="00D20109" w:rsidP="00EB1EB8">
      <w:pPr>
        <w:pStyle w:val="ConsPlusNormal"/>
        <w:ind w:firstLine="709"/>
        <w:jc w:val="both"/>
        <w:rPr>
          <w:color w:val="000000"/>
          <w:sz w:val="28"/>
          <w:szCs w:val="28"/>
        </w:rPr>
      </w:pPr>
      <w:r>
        <w:rPr>
          <w:color w:val="000000"/>
          <w:sz w:val="28"/>
          <w:szCs w:val="28"/>
        </w:rPr>
        <w:t xml:space="preserve">3. Консультирование контролируемых лиц в устной форме может осуществляться также на собраниях и конференциях граждан. </w:t>
      </w:r>
    </w:p>
    <w:p w:rsidR="00D20109" w:rsidRDefault="00D20109" w:rsidP="00EB1EB8">
      <w:pPr>
        <w:pStyle w:val="ConsPlusNormal"/>
        <w:ind w:firstLine="709"/>
        <w:jc w:val="both"/>
        <w:rPr>
          <w:sz w:val="28"/>
          <w:szCs w:val="28"/>
        </w:rPr>
      </w:pPr>
      <w:r>
        <w:rPr>
          <w:color w:val="000000"/>
          <w:sz w:val="28"/>
          <w:szCs w:val="28"/>
        </w:rPr>
        <w:t>4.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20109" w:rsidRDefault="00D20109" w:rsidP="00EB1EB8">
      <w:pPr>
        <w:pStyle w:val="ConsPlusNormal"/>
        <w:ind w:firstLine="709"/>
        <w:jc w:val="both"/>
        <w:rPr>
          <w:sz w:val="28"/>
          <w:szCs w:val="28"/>
        </w:rPr>
      </w:pPr>
      <w:r>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20109" w:rsidRDefault="00D20109" w:rsidP="00EB1EB8">
      <w:pPr>
        <w:pStyle w:val="ConsPlusNormal"/>
        <w:ind w:firstLine="709"/>
        <w:jc w:val="both"/>
        <w:rPr>
          <w:sz w:val="28"/>
          <w:szCs w:val="28"/>
        </w:rPr>
      </w:pPr>
      <w:r>
        <w:rPr>
          <w:color w:val="000000"/>
          <w:sz w:val="28"/>
          <w:szCs w:val="28"/>
        </w:rPr>
        <w:t>2) за время консультирования предоставить в устной форме ответ на поставленные вопросы невозможно;</w:t>
      </w:r>
    </w:p>
    <w:p w:rsidR="00D20109" w:rsidRDefault="00D20109" w:rsidP="00EB1EB8">
      <w:pPr>
        <w:pStyle w:val="ConsPlusNormal"/>
        <w:ind w:firstLine="709"/>
        <w:jc w:val="both"/>
        <w:rPr>
          <w:sz w:val="28"/>
          <w:szCs w:val="28"/>
        </w:rPr>
      </w:pPr>
      <w:r>
        <w:rPr>
          <w:color w:val="000000"/>
          <w:sz w:val="28"/>
          <w:szCs w:val="28"/>
        </w:rPr>
        <w:lastRenderedPageBreak/>
        <w:t>3) ответ на поставленные вопросы требует дополнительного запроса сведений.</w:t>
      </w:r>
    </w:p>
    <w:p w:rsidR="00D20109" w:rsidRDefault="00D20109" w:rsidP="00EB1EB8">
      <w:pPr>
        <w:pStyle w:val="ConsPlusNormal"/>
        <w:ind w:firstLine="709"/>
        <w:jc w:val="both"/>
        <w:rPr>
          <w:sz w:val="28"/>
          <w:szCs w:val="28"/>
        </w:rPr>
      </w:pPr>
      <w:r>
        <w:rPr>
          <w:color w:val="000000"/>
          <w:sz w:val="28"/>
          <w:szCs w:val="28"/>
        </w:rPr>
        <w:t>5. 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0109" w:rsidRDefault="00D20109" w:rsidP="00EB1EB8">
      <w:pPr>
        <w:pStyle w:val="ConsPlusNormal"/>
        <w:ind w:firstLine="709"/>
        <w:jc w:val="both"/>
        <w:rPr>
          <w:sz w:val="28"/>
          <w:szCs w:val="28"/>
        </w:rPr>
      </w:pPr>
      <w:r>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20109" w:rsidRDefault="00D20109" w:rsidP="00EB1EB8">
      <w:pPr>
        <w:pStyle w:val="ConsPlusNormal"/>
        <w:ind w:firstLine="709"/>
        <w:jc w:val="both"/>
        <w:rPr>
          <w:sz w:val="28"/>
          <w:szCs w:val="28"/>
        </w:rPr>
      </w:pPr>
      <w:r>
        <w:rPr>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20109" w:rsidRDefault="00D20109" w:rsidP="00EB1EB8">
      <w:pPr>
        <w:pStyle w:val="ConsPlusNormal"/>
        <w:ind w:firstLine="709"/>
        <w:jc w:val="both"/>
        <w:rPr>
          <w:sz w:val="28"/>
          <w:szCs w:val="28"/>
        </w:rPr>
      </w:pPr>
      <w:r>
        <w:rPr>
          <w:color w:val="000000"/>
          <w:sz w:val="28"/>
          <w:szCs w:val="28"/>
        </w:rPr>
        <w:t>6. Должностными лицами, уполномоченными осуществлять муниципальный контроль, ведется журнал учета консультирований.</w:t>
      </w:r>
    </w:p>
    <w:p w:rsidR="00D20109" w:rsidRDefault="00D20109" w:rsidP="00EB1EB8">
      <w:pPr>
        <w:pStyle w:val="ConsPlusNormal"/>
        <w:ind w:firstLine="709"/>
        <w:jc w:val="both"/>
        <w:rPr>
          <w:sz w:val="28"/>
          <w:szCs w:val="28"/>
          <w:lang w:eastAsia="x-none"/>
        </w:rPr>
      </w:pPr>
      <w:r>
        <w:rPr>
          <w:color w:val="000000"/>
          <w:sz w:val="28"/>
          <w:szCs w:val="28"/>
        </w:rPr>
        <w:t xml:space="preserve">7.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Pr>
          <w:color w:val="000000" w:themeColor="text1"/>
          <w:sz w:val="28"/>
          <w:szCs w:val="28"/>
        </w:rPr>
        <w:t xml:space="preserve">подписанного </w:t>
      </w:r>
      <w:r>
        <w:rPr>
          <w:sz w:val="28"/>
          <w:szCs w:val="28"/>
          <w:lang w:eastAsia="x-none"/>
        </w:rPr>
        <w:t>начальником отдела муниципального контроля, главным специалистом – муниципальным инспектором отдела муниципального контроля</w:t>
      </w:r>
      <w:r>
        <w:rPr>
          <w:color w:val="000000"/>
          <w:sz w:val="28"/>
          <w:szCs w:val="28"/>
        </w:rPr>
        <w:t>.</w:t>
      </w:r>
    </w:p>
    <w:p w:rsidR="00BB7273" w:rsidRDefault="00BB7273" w:rsidP="00EB1EB8">
      <w:pPr>
        <w:jc w:val="center"/>
        <w:rPr>
          <w:rFonts w:ascii="Times New Roman" w:hAnsi="Times New Roman"/>
          <w:b/>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14. Профилактический визит</w:t>
      </w:r>
    </w:p>
    <w:p w:rsidR="00D20109" w:rsidRDefault="00D20109" w:rsidP="00EB1EB8">
      <w:pPr>
        <w:jc w:val="center"/>
        <w:rPr>
          <w:rFonts w:ascii="Times New Roman" w:hAnsi="Times New Roman"/>
          <w:b/>
          <w:sz w:val="26"/>
          <w:szCs w:val="26"/>
        </w:rPr>
      </w:pPr>
    </w:p>
    <w:p w:rsidR="00D20109" w:rsidRDefault="00D20109" w:rsidP="00EB1EB8">
      <w:pPr>
        <w:pStyle w:val="ConsPlusNormal"/>
        <w:ind w:firstLine="709"/>
        <w:jc w:val="both"/>
        <w:rPr>
          <w:sz w:val="28"/>
          <w:szCs w:val="28"/>
        </w:rPr>
      </w:pPr>
      <w:r>
        <w:rPr>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20109" w:rsidRDefault="00D20109" w:rsidP="00EB1EB8">
      <w:pPr>
        <w:pStyle w:val="ConsPlusNormal"/>
        <w:ind w:firstLine="709"/>
        <w:jc w:val="both"/>
        <w:rPr>
          <w:sz w:val="28"/>
          <w:szCs w:val="28"/>
        </w:rPr>
      </w:pPr>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D20109" w:rsidRDefault="00D20109" w:rsidP="00EB1EB8">
      <w:pPr>
        <w:pStyle w:val="ConsPlusNormal"/>
        <w:ind w:firstLine="709"/>
        <w:jc w:val="both"/>
        <w:rPr>
          <w:sz w:val="28"/>
          <w:szCs w:val="28"/>
        </w:rPr>
      </w:pPr>
      <w:r>
        <w:rPr>
          <w:sz w:val="28"/>
          <w:szCs w:val="28"/>
        </w:rPr>
        <w:t>О проведении обязательного профилактического визита контролируемое лицо уведомляется уполномоченным органом не позднее чем за пять рабочих дней до даты его проведения.</w:t>
      </w:r>
    </w:p>
    <w:p w:rsidR="00D20109" w:rsidRDefault="00D20109" w:rsidP="00EB1EB8">
      <w:pPr>
        <w:shd w:val="clear" w:color="auto" w:fill="FFFFFF"/>
        <w:ind w:firstLine="709"/>
        <w:jc w:val="both"/>
        <w:rPr>
          <w:rFonts w:ascii="Times New Roman" w:hAnsi="Times New Roman"/>
          <w:sz w:val="28"/>
          <w:szCs w:val="28"/>
        </w:rPr>
      </w:pPr>
      <w:r>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D20109" w:rsidRDefault="00D20109" w:rsidP="00EB1EB8">
      <w:pPr>
        <w:shd w:val="clear" w:color="auto" w:fill="FFFFFF"/>
        <w:ind w:firstLine="709"/>
        <w:jc w:val="both"/>
        <w:rPr>
          <w:rFonts w:ascii="Times New Roman" w:hAnsi="Times New Roman"/>
          <w:sz w:val="28"/>
          <w:szCs w:val="28"/>
        </w:rPr>
      </w:pPr>
      <w:r>
        <w:rPr>
          <w:rFonts w:ascii="Times New Roman" w:hAnsi="Times New Roman"/>
          <w:sz w:val="28"/>
          <w:szCs w:val="28"/>
        </w:rPr>
        <w:t>2. Обязательный профилактический визит осуществляется не реже чем 1 раз в год.</w:t>
      </w:r>
    </w:p>
    <w:p w:rsidR="00D20109" w:rsidRDefault="00D20109" w:rsidP="00EB1EB8">
      <w:pPr>
        <w:shd w:val="clear" w:color="auto" w:fill="FFFFFF"/>
        <w:ind w:firstLine="709"/>
        <w:jc w:val="both"/>
        <w:rPr>
          <w:rFonts w:ascii="Times New Roman" w:hAnsi="Times New Roman"/>
          <w:sz w:val="28"/>
          <w:szCs w:val="28"/>
        </w:rPr>
      </w:pPr>
      <w:r>
        <w:rPr>
          <w:rFonts w:ascii="Times New Roman" w:hAnsi="Times New Roman"/>
          <w:sz w:val="28"/>
          <w:szCs w:val="28"/>
        </w:rPr>
        <w:t>Срок осуществления обязательного профилактического визита составляет 1 рабочий день.</w:t>
      </w:r>
    </w:p>
    <w:p w:rsidR="00D20109" w:rsidRDefault="00D20109" w:rsidP="00EB1EB8">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 xml:space="preserve">3. При проведении профилактического визита контролируемым лицам не могут выдаваться предписания об устранении нарушений обязательных требований. </w:t>
      </w:r>
    </w:p>
    <w:p w:rsidR="00D20109" w:rsidRDefault="00D20109" w:rsidP="00EB1EB8">
      <w:pPr>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Разъяснения, полученные контролируемым лицом в ходе профилактического визита, носят рекомендательный характер. </w:t>
      </w:r>
    </w:p>
    <w:p w:rsidR="00D20109" w:rsidRDefault="00D20109" w:rsidP="00EB1EB8">
      <w:pPr>
        <w:pStyle w:val="ConsPlusNormal"/>
        <w:ind w:firstLine="709"/>
        <w:jc w:val="center"/>
        <w:rPr>
          <w:b/>
          <w:bCs/>
          <w:color w:val="000000"/>
          <w:sz w:val="28"/>
          <w:szCs w:val="28"/>
        </w:rPr>
      </w:pPr>
      <w:r>
        <w:rPr>
          <w:b/>
          <w:bCs/>
          <w:color w:val="000000"/>
          <w:sz w:val="28"/>
          <w:szCs w:val="28"/>
        </w:rPr>
        <w:t>Раздел 6. Осуществление контрольных мероприятий и контрольных действий</w:t>
      </w:r>
    </w:p>
    <w:p w:rsidR="00D20109" w:rsidRDefault="00D20109" w:rsidP="00EB1EB8">
      <w:pPr>
        <w:pStyle w:val="ConsPlusNormal"/>
        <w:ind w:firstLine="709"/>
        <w:jc w:val="center"/>
        <w:rPr>
          <w:b/>
          <w:bCs/>
          <w:color w:val="000000"/>
          <w:sz w:val="28"/>
          <w:szCs w:val="28"/>
        </w:rPr>
      </w:pPr>
    </w:p>
    <w:p w:rsidR="00D20109" w:rsidRPr="00EB1EB8" w:rsidRDefault="00D20109" w:rsidP="00EB1EB8">
      <w:pPr>
        <w:jc w:val="center"/>
        <w:rPr>
          <w:rFonts w:ascii="Times New Roman" w:hAnsi="Times New Roman"/>
          <w:b/>
          <w:sz w:val="26"/>
          <w:szCs w:val="26"/>
        </w:rPr>
      </w:pPr>
      <w:r w:rsidRPr="00EB1EB8">
        <w:rPr>
          <w:rFonts w:ascii="Times New Roman" w:hAnsi="Times New Roman"/>
          <w:b/>
          <w:sz w:val="26"/>
          <w:szCs w:val="26"/>
        </w:rPr>
        <w:t>Статья 1</w:t>
      </w:r>
      <w:r w:rsidR="0028169A" w:rsidRPr="00EB1EB8">
        <w:rPr>
          <w:rFonts w:ascii="Times New Roman" w:hAnsi="Times New Roman"/>
          <w:b/>
          <w:sz w:val="26"/>
          <w:szCs w:val="26"/>
        </w:rPr>
        <w:t>5</w:t>
      </w:r>
      <w:r w:rsidRPr="00EB1EB8">
        <w:rPr>
          <w:rFonts w:ascii="Times New Roman" w:hAnsi="Times New Roman"/>
          <w:b/>
          <w:sz w:val="26"/>
          <w:szCs w:val="26"/>
        </w:rPr>
        <w:t>. Виды контрольных мероприятий и проводимых в их рамках контрольных действий</w:t>
      </w:r>
    </w:p>
    <w:p w:rsidR="00D20109" w:rsidRPr="00EB1EB8" w:rsidRDefault="00D20109" w:rsidP="00EB1EB8">
      <w:pPr>
        <w:jc w:val="center"/>
        <w:rPr>
          <w:rFonts w:ascii="Times New Roman" w:hAnsi="Times New Roman"/>
          <w:b/>
          <w:sz w:val="26"/>
          <w:szCs w:val="26"/>
        </w:rPr>
      </w:pPr>
    </w:p>
    <w:p w:rsidR="00D20109" w:rsidRPr="00EB1EB8" w:rsidRDefault="00D20109" w:rsidP="00EB1EB8">
      <w:pPr>
        <w:ind w:firstLine="708"/>
        <w:jc w:val="both"/>
        <w:rPr>
          <w:rFonts w:ascii="Times New Roman" w:hAnsi="Times New Roman"/>
          <w:sz w:val="28"/>
          <w:szCs w:val="28"/>
        </w:rPr>
      </w:pPr>
      <w:r w:rsidRPr="00EB1EB8">
        <w:rPr>
          <w:rFonts w:ascii="Times New Roman" w:hAnsi="Times New Roman"/>
          <w:sz w:val="28"/>
          <w:szCs w:val="28"/>
        </w:rPr>
        <w:t>1. При осуществлении муниципального контроля взаимодействием контрольных,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20109" w:rsidRPr="00EB1EB8" w:rsidRDefault="00D20109" w:rsidP="00EB1EB8">
      <w:pPr>
        <w:ind w:firstLine="708"/>
        <w:jc w:val="both"/>
        <w:rPr>
          <w:rFonts w:ascii="Times New Roman" w:hAnsi="Times New Roman"/>
          <w:sz w:val="28"/>
          <w:szCs w:val="28"/>
        </w:rPr>
      </w:pPr>
      <w:r w:rsidRPr="00EB1EB8">
        <w:rPr>
          <w:rFonts w:ascii="Times New Roman" w:hAnsi="Times New Roman"/>
          <w:sz w:val="28"/>
          <w:szCs w:val="28"/>
        </w:rPr>
        <w:t>2. Взаимодействие с контролируемым лицом осуществляется при проведении следующих контрольных мероприятий:</w:t>
      </w:r>
    </w:p>
    <w:p w:rsidR="00D20109" w:rsidRPr="00EB1EB8" w:rsidRDefault="00D20109" w:rsidP="00EB1EB8">
      <w:pPr>
        <w:ind w:firstLine="708"/>
        <w:jc w:val="both"/>
        <w:rPr>
          <w:rFonts w:ascii="Times New Roman" w:hAnsi="Times New Roman"/>
          <w:sz w:val="28"/>
          <w:szCs w:val="28"/>
        </w:rPr>
      </w:pPr>
      <w:r w:rsidRPr="00EB1EB8">
        <w:rPr>
          <w:rFonts w:ascii="Times New Roman" w:hAnsi="Times New Roman"/>
          <w:sz w:val="28"/>
          <w:szCs w:val="28"/>
        </w:rPr>
        <w:t>2.1. Инспекционный визит, проводимый в соответствии со статьей 70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D20109" w:rsidRPr="00EB1EB8" w:rsidRDefault="00D20109" w:rsidP="00EB1EB8">
      <w:pPr>
        <w:ind w:firstLine="708"/>
        <w:jc w:val="both"/>
        <w:rPr>
          <w:rFonts w:ascii="Times New Roman" w:hAnsi="Times New Roman"/>
          <w:sz w:val="28"/>
          <w:szCs w:val="28"/>
        </w:rPr>
      </w:pPr>
      <w:r w:rsidRPr="00EB1EB8">
        <w:rPr>
          <w:rFonts w:ascii="Times New Roman" w:hAnsi="Times New Roman"/>
          <w:sz w:val="28"/>
          <w:szCs w:val="28"/>
        </w:rPr>
        <w:t xml:space="preserve">1) осмотр, </w:t>
      </w:r>
    </w:p>
    <w:p w:rsidR="00D20109" w:rsidRPr="00EB1EB8" w:rsidRDefault="00D20109" w:rsidP="00EB1EB8">
      <w:pPr>
        <w:ind w:firstLine="708"/>
        <w:jc w:val="both"/>
        <w:rPr>
          <w:rFonts w:ascii="Times New Roman" w:hAnsi="Times New Roman"/>
          <w:sz w:val="28"/>
          <w:szCs w:val="28"/>
        </w:rPr>
      </w:pPr>
      <w:r w:rsidRPr="00EB1EB8">
        <w:rPr>
          <w:rFonts w:ascii="Times New Roman" w:hAnsi="Times New Roman"/>
          <w:sz w:val="28"/>
          <w:szCs w:val="28"/>
        </w:rPr>
        <w:t xml:space="preserve">2) опрос, </w:t>
      </w:r>
    </w:p>
    <w:p w:rsidR="00D20109" w:rsidRDefault="00D20109" w:rsidP="00EB1EB8">
      <w:pPr>
        <w:ind w:firstLine="708"/>
        <w:jc w:val="both"/>
        <w:rPr>
          <w:rFonts w:ascii="Times New Roman" w:hAnsi="Times New Roman"/>
          <w:sz w:val="28"/>
          <w:szCs w:val="28"/>
        </w:rPr>
      </w:pPr>
      <w:r w:rsidRPr="00EB1EB8">
        <w:rPr>
          <w:rFonts w:ascii="Times New Roman" w:hAnsi="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w:t>
      </w:r>
      <w:r>
        <w:rPr>
          <w:rFonts w:ascii="Times New Roman" w:hAnsi="Times New Roman"/>
          <w:sz w:val="28"/>
          <w:szCs w:val="28"/>
        </w:rPr>
        <w:t xml:space="preserve"> деятельности) контролируемого лица (его филиалов, представительств, обособленных структурных подразделений),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4) получение письменных объяснений,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5) инструментальное обследование.</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2.2. Рейдовый осмотр, проводимый в соответствии со статьей 71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осмотр,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2</w:t>
      </w:r>
      <w:r w:rsidR="00D20109">
        <w:rPr>
          <w:rFonts w:ascii="Times New Roman" w:hAnsi="Times New Roman"/>
          <w:sz w:val="28"/>
          <w:szCs w:val="28"/>
        </w:rPr>
        <w:t xml:space="preserve">) опрос,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3</w:t>
      </w:r>
      <w:r w:rsidR="00D20109">
        <w:rPr>
          <w:rFonts w:ascii="Times New Roman" w:hAnsi="Times New Roman"/>
          <w:sz w:val="28"/>
          <w:szCs w:val="28"/>
        </w:rPr>
        <w:t xml:space="preserve">) получение письменных объяснений,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4</w:t>
      </w:r>
      <w:r w:rsidR="00D20109">
        <w:rPr>
          <w:rFonts w:ascii="Times New Roman" w:hAnsi="Times New Roman"/>
          <w:sz w:val="28"/>
          <w:szCs w:val="28"/>
        </w:rPr>
        <w:t>) истребование документов,</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5</w:t>
      </w:r>
      <w:r w:rsidR="00D20109">
        <w:rPr>
          <w:rFonts w:ascii="Times New Roman" w:hAnsi="Times New Roman"/>
          <w:sz w:val="28"/>
          <w:szCs w:val="28"/>
        </w:rPr>
        <w:t>) инструментальное обследование,</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6</w:t>
      </w:r>
      <w:r w:rsidR="00D20109">
        <w:rPr>
          <w:rFonts w:ascii="Times New Roman" w:hAnsi="Times New Roman"/>
          <w:sz w:val="28"/>
          <w:szCs w:val="28"/>
        </w:rPr>
        <w:t xml:space="preserve">) испытание,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7</w:t>
      </w:r>
      <w:r w:rsidR="00D20109">
        <w:rPr>
          <w:rFonts w:ascii="Times New Roman" w:hAnsi="Times New Roman"/>
          <w:sz w:val="28"/>
          <w:szCs w:val="28"/>
        </w:rPr>
        <w:t>) экспертиза.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2.3. Документарная проверка, проводимая в соответствии со статьей </w:t>
      </w:r>
      <w:r>
        <w:rPr>
          <w:rFonts w:ascii="Times New Roman" w:hAnsi="Times New Roman"/>
          <w:sz w:val="28"/>
          <w:szCs w:val="28"/>
        </w:rPr>
        <w:lastRenderedPageBreak/>
        <w:t>72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получение письменных объяснений,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истребование документов,</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экспертиза.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2.4. Выездная проверка, проводимая в соответствии со статьей 73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осмотр,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2</w:t>
      </w:r>
      <w:r w:rsidR="00D20109">
        <w:rPr>
          <w:rFonts w:ascii="Times New Roman" w:hAnsi="Times New Roman"/>
          <w:sz w:val="28"/>
          <w:szCs w:val="28"/>
        </w:rPr>
        <w:t xml:space="preserve">) опрос,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3</w:t>
      </w:r>
      <w:r w:rsidR="00D20109">
        <w:rPr>
          <w:rFonts w:ascii="Times New Roman" w:hAnsi="Times New Roman"/>
          <w:sz w:val="28"/>
          <w:szCs w:val="28"/>
        </w:rPr>
        <w:t xml:space="preserve">) получение письменных объяснений,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4</w:t>
      </w:r>
      <w:r w:rsidR="00D20109">
        <w:rPr>
          <w:rFonts w:ascii="Times New Roman" w:hAnsi="Times New Roman"/>
          <w:sz w:val="28"/>
          <w:szCs w:val="28"/>
        </w:rPr>
        <w:t>) истребование документов,</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5</w:t>
      </w:r>
      <w:r w:rsidR="00D20109">
        <w:rPr>
          <w:rFonts w:ascii="Times New Roman" w:hAnsi="Times New Roman"/>
          <w:sz w:val="28"/>
          <w:szCs w:val="28"/>
        </w:rPr>
        <w:t>) инструментальное обследование,</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6</w:t>
      </w:r>
      <w:r w:rsidR="00D20109">
        <w:rPr>
          <w:rFonts w:ascii="Times New Roman" w:hAnsi="Times New Roman"/>
          <w:sz w:val="28"/>
          <w:szCs w:val="28"/>
        </w:rPr>
        <w:t xml:space="preserve">) испытание, </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7</w:t>
      </w:r>
      <w:r w:rsidR="00D20109">
        <w:rPr>
          <w:rFonts w:ascii="Times New Roman" w:hAnsi="Times New Roman"/>
          <w:sz w:val="28"/>
          <w:szCs w:val="28"/>
        </w:rPr>
        <w:t>) отбор проб (образцов),</w:t>
      </w:r>
    </w:p>
    <w:p w:rsidR="00D20109" w:rsidRDefault="00EB1EB8" w:rsidP="00EB1EB8">
      <w:pPr>
        <w:ind w:firstLine="708"/>
        <w:jc w:val="both"/>
        <w:rPr>
          <w:rFonts w:ascii="Times New Roman" w:hAnsi="Times New Roman"/>
          <w:sz w:val="28"/>
          <w:szCs w:val="28"/>
        </w:rPr>
      </w:pPr>
      <w:r>
        <w:rPr>
          <w:rFonts w:ascii="Times New Roman" w:hAnsi="Times New Roman"/>
          <w:sz w:val="28"/>
          <w:szCs w:val="28"/>
        </w:rPr>
        <w:t>8</w:t>
      </w:r>
      <w:r w:rsidR="00D20109">
        <w:rPr>
          <w:rFonts w:ascii="Times New Roman" w:hAnsi="Times New Roman"/>
          <w:sz w:val="28"/>
          <w:szCs w:val="28"/>
        </w:rPr>
        <w:t>) экспертиза.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2.4.1. Срок проведения выездной проверки не может превышать 10 рабочих дней.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2.4.2.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2.4.3.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20109" w:rsidRDefault="0051391E" w:rsidP="00EB1EB8">
      <w:pPr>
        <w:ind w:firstLine="708"/>
        <w:jc w:val="both"/>
        <w:rPr>
          <w:rFonts w:ascii="Times New Roman" w:hAnsi="Times New Roman"/>
          <w:sz w:val="28"/>
          <w:szCs w:val="28"/>
        </w:rPr>
      </w:pPr>
      <w:r>
        <w:rPr>
          <w:rFonts w:ascii="Times New Roman" w:hAnsi="Times New Roman"/>
          <w:sz w:val="28"/>
          <w:szCs w:val="28"/>
        </w:rPr>
        <w:t xml:space="preserve">3.1. </w:t>
      </w:r>
      <w:r w:rsidR="00D20109">
        <w:rPr>
          <w:rFonts w:ascii="Times New Roman" w:hAnsi="Times New Roman"/>
          <w:sz w:val="28"/>
          <w:szCs w:val="28"/>
        </w:rPr>
        <w:t>Наблюдение за соблюдением обязательных требований, проводимое в  соответствии со статьей 74 Федерального закона от 31.07.2020 № 248-ФЗ «О государственном контроле (надзоре) и муниципальном контроле в Российской Федерации», посредством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lastRenderedPageBreak/>
        <w:t>3.2. Выездное обследование, проводимое в соответствии со статьей 75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осмотр, </w:t>
      </w:r>
    </w:p>
    <w:p w:rsidR="00D20109" w:rsidRDefault="00091F7F" w:rsidP="00EB1EB8">
      <w:pPr>
        <w:ind w:firstLine="708"/>
        <w:jc w:val="both"/>
        <w:rPr>
          <w:rFonts w:ascii="Times New Roman" w:hAnsi="Times New Roman"/>
          <w:sz w:val="28"/>
          <w:szCs w:val="28"/>
        </w:rPr>
      </w:pPr>
      <w:r>
        <w:rPr>
          <w:rFonts w:ascii="Times New Roman" w:hAnsi="Times New Roman"/>
          <w:sz w:val="28"/>
          <w:szCs w:val="28"/>
        </w:rPr>
        <w:t>2</w:t>
      </w:r>
      <w:r w:rsidR="00D20109">
        <w:rPr>
          <w:rFonts w:ascii="Times New Roman" w:hAnsi="Times New Roman"/>
          <w:sz w:val="28"/>
          <w:szCs w:val="28"/>
        </w:rPr>
        <w:t>) инструментальное обследование (с применением видеозаписи),</w:t>
      </w:r>
    </w:p>
    <w:p w:rsidR="00D20109" w:rsidRDefault="00091F7F" w:rsidP="00EB1EB8">
      <w:pPr>
        <w:ind w:firstLine="708"/>
        <w:jc w:val="both"/>
        <w:rPr>
          <w:rFonts w:ascii="Times New Roman" w:hAnsi="Times New Roman"/>
          <w:sz w:val="28"/>
          <w:szCs w:val="28"/>
        </w:rPr>
      </w:pPr>
      <w:r>
        <w:rPr>
          <w:rFonts w:ascii="Times New Roman" w:hAnsi="Times New Roman"/>
          <w:sz w:val="28"/>
          <w:szCs w:val="28"/>
        </w:rPr>
        <w:t>3</w:t>
      </w:r>
      <w:r w:rsidR="00D20109">
        <w:rPr>
          <w:rFonts w:ascii="Times New Roman" w:hAnsi="Times New Roman"/>
          <w:sz w:val="28"/>
          <w:szCs w:val="28"/>
        </w:rPr>
        <w:t xml:space="preserve">) испытание, </w:t>
      </w:r>
    </w:p>
    <w:p w:rsidR="00D20109" w:rsidRDefault="00091F7F" w:rsidP="00EB1EB8">
      <w:pPr>
        <w:ind w:firstLine="708"/>
        <w:jc w:val="both"/>
        <w:rPr>
          <w:rFonts w:ascii="Times New Roman" w:hAnsi="Times New Roman"/>
          <w:sz w:val="28"/>
          <w:szCs w:val="28"/>
        </w:rPr>
      </w:pPr>
      <w:r>
        <w:rPr>
          <w:rFonts w:ascii="Times New Roman" w:hAnsi="Times New Roman"/>
          <w:sz w:val="28"/>
          <w:szCs w:val="28"/>
        </w:rPr>
        <w:t>4</w:t>
      </w:r>
      <w:r w:rsidR="00D20109">
        <w:rPr>
          <w:rFonts w:ascii="Times New Roman" w:hAnsi="Times New Roman"/>
          <w:sz w:val="28"/>
          <w:szCs w:val="28"/>
        </w:rPr>
        <w:t>) экспертиза.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4.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5.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6. Контрольные мероприятия, перечисленные в настоящей статье проводятся в форме внеплановых контрольных мероприятий.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6.1.</w:t>
      </w:r>
      <w:r w:rsidR="0051391E">
        <w:rPr>
          <w:rFonts w:ascii="Times New Roman" w:hAnsi="Times New Roman"/>
          <w:sz w:val="28"/>
          <w:szCs w:val="28"/>
        </w:rPr>
        <w:t xml:space="preserve"> </w:t>
      </w:r>
      <w:r>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7. Контрольные действия, проводимые в рамках контрольных мероприятий, установленные частью 2 настоящей статьи осуществляются в соответствии с главой 14 Федерального закона от 31.07.2020 № 248-ФЗ «О государственном контроле (надзоре) и муниципальном контроле в Российской Федерации».</w:t>
      </w:r>
    </w:p>
    <w:p w:rsidR="00D20109" w:rsidRDefault="00D20109" w:rsidP="00EB1EB8">
      <w:pPr>
        <w:jc w:val="center"/>
        <w:rPr>
          <w:rFonts w:ascii="Times New Roman" w:hAnsi="Times New Roman"/>
          <w:sz w:val="26"/>
          <w:szCs w:val="26"/>
          <w:highlight w:val="yellow"/>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w:t>
      </w:r>
      <w:r w:rsidR="0028169A">
        <w:rPr>
          <w:rFonts w:ascii="Times New Roman" w:hAnsi="Times New Roman"/>
          <w:b/>
          <w:sz w:val="26"/>
          <w:szCs w:val="26"/>
        </w:rPr>
        <w:t>6</w:t>
      </w:r>
      <w:r>
        <w:rPr>
          <w:rFonts w:ascii="Times New Roman" w:hAnsi="Times New Roman"/>
          <w:b/>
          <w:sz w:val="26"/>
          <w:szCs w:val="26"/>
        </w:rPr>
        <w:t>. Основания для проведения контрольных мероприятий.</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Основанием для проведения контрольных мероприятий, проводимых с взаимодействием с контролируемыми лицами, является: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w:t>
      </w:r>
      <w:r>
        <w:rPr>
          <w:rFonts w:ascii="Times New Roman" w:hAnsi="Times New Roman"/>
          <w:sz w:val="28"/>
          <w:szCs w:val="28"/>
        </w:rPr>
        <w:lastRenderedPageBreak/>
        <w:t>отношении иных контролируемых лиц;</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(заместителя главы) Тенькинского городского округа,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4.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w:t>
      </w:r>
      <w:r>
        <w:rPr>
          <w:rFonts w:ascii="Times New Roman" w:hAnsi="Times New Roman"/>
          <w:sz w:val="28"/>
          <w:szCs w:val="28"/>
        </w:rPr>
        <w:lastRenderedPageBreak/>
        <w:t>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5.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B1EB8" w:rsidRDefault="00EB1EB8" w:rsidP="00EB1EB8">
      <w:pPr>
        <w:ind w:firstLine="708"/>
        <w:jc w:val="both"/>
        <w:rPr>
          <w:rFonts w:ascii="Times New Roman" w:hAnsi="Times New Roman"/>
          <w:sz w:val="28"/>
          <w:szCs w:val="28"/>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w:t>
      </w:r>
      <w:r w:rsidR="00EB1EB8">
        <w:rPr>
          <w:rFonts w:ascii="Times New Roman" w:hAnsi="Times New Roman"/>
          <w:b/>
          <w:sz w:val="26"/>
          <w:szCs w:val="26"/>
        </w:rPr>
        <w:t>7</w:t>
      </w:r>
      <w:r>
        <w:rPr>
          <w:rFonts w:ascii="Times New Roman" w:hAnsi="Times New Roman"/>
          <w:b/>
          <w:sz w:val="26"/>
          <w:szCs w:val="26"/>
        </w:rPr>
        <w:t>. Результаты контрольного мероприятия</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w:t>
      </w:r>
      <w:r>
        <w:rPr>
          <w:rFonts w:ascii="Times New Roman" w:hAnsi="Times New Roman"/>
          <w:sz w:val="28"/>
          <w:szCs w:val="28"/>
        </w:rPr>
        <w:lastRenderedPageBreak/>
        <w:t>90 Федерального закона от 31.07.2020 № 248-ФЗ «О государственном контроле (надзоре) и муниципальном контроле в Российской Федерации».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0109" w:rsidRDefault="00D20109" w:rsidP="00EB1EB8">
      <w:pPr>
        <w:ind w:firstLine="708"/>
        <w:jc w:val="both"/>
        <w:rPr>
          <w:rFonts w:ascii="Times New Roman" w:hAnsi="Times New Roman"/>
          <w:sz w:val="26"/>
          <w:szCs w:val="26"/>
        </w:rPr>
      </w:pPr>
    </w:p>
    <w:p w:rsidR="00D20109" w:rsidRDefault="00D20109" w:rsidP="00EB1EB8">
      <w:pPr>
        <w:jc w:val="center"/>
        <w:rPr>
          <w:rFonts w:ascii="Times New Roman" w:hAnsi="Times New Roman"/>
          <w:b/>
          <w:sz w:val="26"/>
          <w:szCs w:val="26"/>
        </w:rPr>
      </w:pPr>
      <w:r>
        <w:rPr>
          <w:rFonts w:ascii="Times New Roman" w:hAnsi="Times New Roman"/>
          <w:b/>
          <w:sz w:val="26"/>
          <w:szCs w:val="26"/>
        </w:rPr>
        <w:t>Статья 1</w:t>
      </w:r>
      <w:r w:rsidR="00EB1EB8">
        <w:rPr>
          <w:rFonts w:ascii="Times New Roman" w:hAnsi="Times New Roman"/>
          <w:b/>
          <w:sz w:val="26"/>
          <w:szCs w:val="26"/>
        </w:rPr>
        <w:t>8</w:t>
      </w:r>
      <w:r>
        <w:rPr>
          <w:rFonts w:ascii="Times New Roman" w:hAnsi="Times New Roman"/>
          <w:b/>
          <w:sz w:val="26"/>
          <w:szCs w:val="26"/>
        </w:rPr>
        <w:t>. Решения, принимаемые по результатам контрольных мероприятий</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Pr>
          <w:rFonts w:ascii="Times New Roman" w:hAnsi="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Магаданской области, органами местного самоуправления, правоохранительными органами, организациями и гражданами.</w:t>
      </w:r>
    </w:p>
    <w:p w:rsidR="00D20109" w:rsidRDefault="00D20109" w:rsidP="00EB1EB8">
      <w:pPr>
        <w:ind w:firstLine="708"/>
        <w:jc w:val="both"/>
        <w:rPr>
          <w:rFonts w:ascii="Times New Roman" w:hAnsi="Times New Roman"/>
          <w:sz w:val="28"/>
          <w:szCs w:val="28"/>
          <w:highlight w:val="yellow"/>
        </w:rPr>
      </w:pPr>
      <w:r>
        <w:rPr>
          <w:rFonts w:ascii="Times New Roman" w:hAnsi="Times New Roman"/>
          <w:sz w:val="28"/>
          <w:szCs w:val="28"/>
        </w:rPr>
        <w:t xml:space="preserve">4. 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Pr>
          <w:rFonts w:ascii="Times New Roman" w:hAnsi="Times New Roman"/>
          <w:sz w:val="28"/>
          <w:szCs w:val="28"/>
        </w:rPr>
        <w:lastRenderedPageBreak/>
        <w:t>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D20109" w:rsidRDefault="00D20109" w:rsidP="00EB1EB8">
      <w:pPr>
        <w:pStyle w:val="ConsPlusNormal"/>
        <w:ind w:firstLine="709"/>
        <w:jc w:val="both"/>
        <w:rPr>
          <w:bCs/>
          <w:color w:val="000000"/>
          <w:sz w:val="26"/>
          <w:szCs w:val="26"/>
        </w:rPr>
      </w:pPr>
    </w:p>
    <w:p w:rsidR="00D20109" w:rsidRDefault="00D20109" w:rsidP="00EB1EB8">
      <w:pPr>
        <w:pStyle w:val="ConsPlusNormal"/>
        <w:ind w:firstLine="0"/>
        <w:jc w:val="center"/>
        <w:rPr>
          <w:b/>
          <w:bCs/>
          <w:color w:val="000000"/>
          <w:sz w:val="26"/>
          <w:szCs w:val="26"/>
        </w:rPr>
      </w:pPr>
      <w:r>
        <w:rPr>
          <w:b/>
          <w:bCs/>
          <w:color w:val="000000"/>
          <w:sz w:val="26"/>
          <w:szCs w:val="26"/>
        </w:rPr>
        <w:t>Статья 1</w:t>
      </w:r>
      <w:r w:rsidR="00EB1EB8">
        <w:rPr>
          <w:b/>
          <w:bCs/>
          <w:color w:val="000000"/>
          <w:sz w:val="26"/>
          <w:szCs w:val="26"/>
        </w:rPr>
        <w:t>9</w:t>
      </w:r>
      <w:r>
        <w:rPr>
          <w:b/>
          <w:bCs/>
          <w:color w:val="000000"/>
          <w:sz w:val="26"/>
          <w:szCs w:val="26"/>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w:t>
      </w:r>
    </w:p>
    <w:p w:rsidR="00D20109" w:rsidRDefault="00D20109" w:rsidP="00EB1EB8">
      <w:pPr>
        <w:pStyle w:val="ConsPlusNormal"/>
        <w:ind w:firstLine="0"/>
        <w:jc w:val="center"/>
        <w:rPr>
          <w:b/>
          <w:bCs/>
          <w:color w:val="000000"/>
          <w:sz w:val="26"/>
          <w:szCs w:val="26"/>
        </w:rPr>
      </w:pPr>
    </w:p>
    <w:p w:rsidR="00D20109" w:rsidRDefault="00D20109" w:rsidP="00EB1EB8">
      <w:pPr>
        <w:pStyle w:val="ConsPlusNormal"/>
        <w:ind w:firstLine="709"/>
        <w:jc w:val="both"/>
        <w:rPr>
          <w:sz w:val="28"/>
          <w:szCs w:val="28"/>
        </w:rPr>
      </w:pPr>
      <w:r>
        <w:rPr>
          <w:color w:val="000000"/>
          <w:sz w:val="28"/>
          <w:szCs w:val="28"/>
        </w:rPr>
        <w:t>1. Информация о контрольных мероприятиях размещается в Едином реестре контрольных (надзорных) мероприятий.</w:t>
      </w:r>
    </w:p>
    <w:p w:rsidR="00D20109" w:rsidRDefault="00D20109" w:rsidP="00EB1EB8">
      <w:pPr>
        <w:pStyle w:val="ConsPlusNormal"/>
        <w:ind w:firstLine="709"/>
        <w:jc w:val="both"/>
        <w:rPr>
          <w:color w:val="000000"/>
          <w:sz w:val="28"/>
          <w:szCs w:val="28"/>
        </w:rPr>
      </w:pPr>
      <w:r>
        <w:rPr>
          <w:color w:val="000000"/>
          <w:sz w:val="28"/>
          <w:szCs w:val="28"/>
        </w:rPr>
        <w:t xml:space="preserve">2.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8"/>
          <w:szCs w:val="28"/>
        </w:rPr>
        <w:t>Единый портал</w:t>
      </w:r>
      <w:r>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0109" w:rsidRDefault="00D20109" w:rsidP="00EB1EB8">
      <w:pPr>
        <w:pStyle w:val="ConsPlusNormal"/>
        <w:ind w:firstLine="709"/>
        <w:jc w:val="both"/>
        <w:rPr>
          <w:color w:val="000000"/>
          <w:sz w:val="28"/>
          <w:szCs w:val="28"/>
        </w:rPr>
      </w:pPr>
      <w:r>
        <w:rPr>
          <w:color w:val="000000"/>
          <w:sz w:val="28"/>
          <w:szCs w:val="28"/>
        </w:rPr>
        <w:t xml:space="preserve"> 3.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8"/>
          <w:szCs w:val="28"/>
        </w:rPr>
        <w:t xml:space="preserve"> Указанный гражданин вправе направлять администрации документы на бумажном носителе.</w:t>
      </w:r>
    </w:p>
    <w:p w:rsidR="00D20109" w:rsidRDefault="00D20109" w:rsidP="00EB1EB8">
      <w:pPr>
        <w:pStyle w:val="ConsPlusNormal"/>
        <w:ind w:firstLine="709"/>
        <w:jc w:val="both"/>
        <w:rPr>
          <w:color w:val="000000"/>
          <w:sz w:val="28"/>
          <w:szCs w:val="28"/>
        </w:rPr>
      </w:pPr>
      <w:r>
        <w:rPr>
          <w:color w:val="000000"/>
          <w:sz w:val="28"/>
          <w:szCs w:val="28"/>
        </w:rPr>
        <w:t xml:space="preserve">3.1. 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Pr>
          <w:color w:val="000000"/>
          <w:sz w:val="28"/>
          <w:szCs w:val="28"/>
        </w:rPr>
        <w:lastRenderedPageBreak/>
        <w:t>контролируемого лица в электронной форме либо по запросу контролируемого лица.</w:t>
      </w:r>
    </w:p>
    <w:p w:rsidR="00D20109" w:rsidRDefault="00D20109" w:rsidP="00EB1EB8">
      <w:pPr>
        <w:pStyle w:val="ConsPlusNormal"/>
        <w:ind w:firstLine="0"/>
        <w:jc w:val="both"/>
        <w:rPr>
          <w:color w:val="000000"/>
          <w:sz w:val="26"/>
          <w:szCs w:val="26"/>
        </w:rPr>
      </w:pPr>
    </w:p>
    <w:p w:rsidR="00D20109" w:rsidRDefault="00D20109" w:rsidP="00EB1EB8">
      <w:pPr>
        <w:jc w:val="center"/>
        <w:rPr>
          <w:rFonts w:ascii="Times New Roman" w:hAnsi="Times New Roman"/>
          <w:b/>
          <w:sz w:val="28"/>
          <w:szCs w:val="28"/>
        </w:rPr>
      </w:pPr>
      <w:r>
        <w:rPr>
          <w:rFonts w:ascii="Times New Roman" w:hAnsi="Times New Roman"/>
          <w:b/>
          <w:sz w:val="28"/>
          <w:szCs w:val="28"/>
        </w:rPr>
        <w:t>Раздел 7. Обжалование решений контрольных органов, действий (бездействия) их должностных лиц</w:t>
      </w:r>
    </w:p>
    <w:p w:rsidR="00D20109" w:rsidRDefault="00D20109" w:rsidP="00EB1EB8">
      <w:pPr>
        <w:jc w:val="center"/>
        <w:rPr>
          <w:rFonts w:ascii="Times New Roman" w:hAnsi="Times New Roman"/>
          <w:b/>
          <w:sz w:val="28"/>
          <w:szCs w:val="28"/>
        </w:rPr>
      </w:pPr>
    </w:p>
    <w:p w:rsidR="00D20109" w:rsidRDefault="00D20109" w:rsidP="00EB1EB8">
      <w:pPr>
        <w:jc w:val="center"/>
        <w:rPr>
          <w:rFonts w:ascii="Times New Roman" w:hAnsi="Times New Roman"/>
          <w:b/>
          <w:sz w:val="26"/>
          <w:szCs w:val="26"/>
        </w:rPr>
      </w:pPr>
      <w:r>
        <w:rPr>
          <w:rFonts w:ascii="Times New Roman" w:hAnsi="Times New Roman"/>
          <w:b/>
          <w:sz w:val="26"/>
          <w:szCs w:val="26"/>
        </w:rPr>
        <w:t xml:space="preserve">Статья </w:t>
      </w:r>
      <w:r w:rsidR="00EB1EB8">
        <w:rPr>
          <w:rFonts w:ascii="Times New Roman" w:hAnsi="Times New Roman"/>
          <w:b/>
          <w:sz w:val="26"/>
          <w:szCs w:val="26"/>
        </w:rPr>
        <w:t>20</w:t>
      </w:r>
      <w:r>
        <w:rPr>
          <w:rFonts w:ascii="Times New Roman" w:hAnsi="Times New Roman"/>
          <w:b/>
          <w:sz w:val="26"/>
          <w:szCs w:val="26"/>
        </w:rPr>
        <w:t>. Порядок обжалования решений контрольных органов, действий (бездействия) их должностных лиц</w:t>
      </w:r>
    </w:p>
    <w:p w:rsidR="00D20109" w:rsidRDefault="00D20109" w:rsidP="00EB1EB8">
      <w:pPr>
        <w:jc w:val="center"/>
        <w:rPr>
          <w:rFonts w:ascii="Times New Roman" w:hAnsi="Times New Roman"/>
          <w:b/>
          <w:sz w:val="26"/>
          <w:szCs w:val="26"/>
        </w:rPr>
      </w:pPr>
    </w:p>
    <w:p w:rsidR="00D20109" w:rsidRDefault="00D20109" w:rsidP="00EB1EB8">
      <w:pPr>
        <w:ind w:firstLine="708"/>
        <w:jc w:val="both"/>
        <w:rPr>
          <w:rFonts w:ascii="Times New Roman" w:hAnsi="Times New Roman"/>
          <w:sz w:val="28"/>
          <w:szCs w:val="28"/>
        </w:rPr>
      </w:pPr>
      <w:r>
        <w:rPr>
          <w:rFonts w:ascii="Times New Roman" w:hAnsi="Times New Roman"/>
          <w:sz w:val="28"/>
          <w:szCs w:val="28"/>
        </w:rPr>
        <w:t>1. Контролируемые лица имеют право обратиться с жалобой на решения контрольного органа, действия (бездействия) должностных лиц, уполномоченных осуществлять муниципальный контроль, в порядке, предусмотренном Федеральным законом от 2 мая 2006г. № </w:t>
      </w:r>
      <w:r>
        <w:rPr>
          <w:rStyle w:val="afb"/>
          <w:rFonts w:ascii="Times New Roman" w:hAnsi="Times New Roman"/>
          <w:sz w:val="28"/>
          <w:szCs w:val="28"/>
        </w:rPr>
        <w:t>59</w:t>
      </w:r>
      <w:r>
        <w:rPr>
          <w:rFonts w:ascii="Times New Roman" w:hAnsi="Times New Roman"/>
          <w:i/>
          <w:sz w:val="28"/>
          <w:szCs w:val="28"/>
        </w:rPr>
        <w:t>-</w:t>
      </w:r>
      <w:r>
        <w:rPr>
          <w:rStyle w:val="afb"/>
          <w:rFonts w:ascii="Times New Roman" w:hAnsi="Times New Roman"/>
          <w:sz w:val="28"/>
          <w:szCs w:val="28"/>
        </w:rPr>
        <w:t>ФЗ</w:t>
      </w:r>
      <w:r>
        <w:rPr>
          <w:rFonts w:ascii="Times New Roman" w:hAnsi="Times New Roman"/>
          <w:sz w:val="28"/>
          <w:szCs w:val="28"/>
        </w:rPr>
        <w:t xml:space="preserve"> «О порядке рассмотрения обращений граждан Российской Федерации».</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2. Решения администрации, действия (бездействие) должностных лиц, уполномоченных осуществлять муниципальный контроль также могут быть обжалованы в судебном порядке.</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 Установленный настоящей статьей порядок обжалования решений контрольных органов, действий (бездействия) их должностных лиц применяется до 1 января 2023 года.</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3.1. С 1 января 2023 года порядок обжалования решений контрольных органов, действий (бездействия) их должностных лиц осуществляется в соответствии с главой 9 Федерального закона от 31.07.2020 № 248-ФЗ «О государственном контроле (надзоре) и муниципальном контроле в Российской Федерации».</w:t>
      </w:r>
    </w:p>
    <w:p w:rsidR="00D20109" w:rsidRDefault="00D20109" w:rsidP="00EB1EB8">
      <w:pPr>
        <w:jc w:val="both"/>
        <w:rPr>
          <w:rFonts w:ascii="Times New Roman" w:hAnsi="Times New Roman"/>
          <w:b/>
          <w:sz w:val="26"/>
          <w:szCs w:val="26"/>
          <w:highlight w:val="yellow"/>
        </w:rPr>
      </w:pPr>
    </w:p>
    <w:p w:rsidR="00D20109" w:rsidRDefault="00D20109" w:rsidP="00EB1EB8">
      <w:pPr>
        <w:ind w:right="618" w:firstLine="708"/>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8.  Оценка результативности и эффективности деятельности контрольного органа</w:t>
      </w:r>
    </w:p>
    <w:p w:rsidR="00D20109" w:rsidRDefault="00D20109" w:rsidP="00EB1EB8">
      <w:pPr>
        <w:ind w:right="618" w:firstLine="708"/>
        <w:jc w:val="both"/>
        <w:rPr>
          <w:rFonts w:ascii="Times New Roman" w:hAnsi="Times New Roman"/>
          <w:b/>
          <w:color w:val="000000" w:themeColor="text1"/>
          <w:sz w:val="28"/>
          <w:szCs w:val="28"/>
        </w:rPr>
      </w:pPr>
    </w:p>
    <w:p w:rsidR="00D20109" w:rsidRDefault="00D20109" w:rsidP="00EB1EB8">
      <w:pPr>
        <w:jc w:val="center"/>
        <w:rPr>
          <w:rFonts w:ascii="Times New Roman" w:hAnsi="Times New Roman"/>
          <w:b/>
          <w:color w:val="000000" w:themeColor="text1"/>
          <w:sz w:val="26"/>
          <w:szCs w:val="26"/>
        </w:rPr>
      </w:pPr>
      <w:r>
        <w:rPr>
          <w:rFonts w:ascii="Times New Roman" w:hAnsi="Times New Roman"/>
          <w:b/>
          <w:color w:val="000000" w:themeColor="text1"/>
          <w:sz w:val="26"/>
          <w:szCs w:val="26"/>
        </w:rPr>
        <w:t>Статья 2</w:t>
      </w:r>
      <w:r w:rsidR="00EB1EB8">
        <w:rPr>
          <w:rFonts w:ascii="Times New Roman" w:hAnsi="Times New Roman"/>
          <w:b/>
          <w:color w:val="000000" w:themeColor="text1"/>
          <w:sz w:val="26"/>
          <w:szCs w:val="26"/>
        </w:rPr>
        <w:t>1</w:t>
      </w:r>
      <w:r>
        <w:rPr>
          <w:rFonts w:ascii="Times New Roman" w:hAnsi="Times New Roman"/>
          <w:b/>
          <w:color w:val="000000" w:themeColor="text1"/>
          <w:sz w:val="26"/>
          <w:szCs w:val="26"/>
        </w:rPr>
        <w:t>. Система показателей результативности и эффективности деятельности контрольного органа</w:t>
      </w:r>
    </w:p>
    <w:p w:rsidR="00D20109" w:rsidRDefault="00D20109" w:rsidP="00EB1EB8">
      <w:pPr>
        <w:jc w:val="center"/>
        <w:rPr>
          <w:rFonts w:ascii="Times New Roman" w:hAnsi="Times New Roman"/>
          <w:b/>
          <w:color w:val="000000" w:themeColor="text1"/>
          <w:sz w:val="26"/>
          <w:szCs w:val="26"/>
        </w:rPr>
      </w:pP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В систему показателей результативности и эффективности деятельности, входят:</w:t>
      </w:r>
    </w:p>
    <w:p w:rsidR="00D20109" w:rsidRDefault="00D20109" w:rsidP="00EB1EB8">
      <w:pPr>
        <w:pStyle w:val="indent1"/>
        <w:spacing w:before="0" w:beforeAutospacing="0" w:after="0" w:afterAutospacing="0"/>
        <w:ind w:firstLine="708"/>
        <w:jc w:val="both"/>
        <w:rPr>
          <w:sz w:val="28"/>
          <w:szCs w:val="28"/>
        </w:rPr>
      </w:pPr>
      <w:r>
        <w:rPr>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и их целевые (плановые) значения, достижение которых должен обеспечить контрольный орган, установленные приложением № 1 к Положению;</w:t>
      </w:r>
    </w:p>
    <w:p w:rsidR="00D20109" w:rsidRDefault="00D20109" w:rsidP="00EB1EB8">
      <w:pPr>
        <w:pStyle w:val="indent1"/>
        <w:spacing w:before="0" w:beforeAutospacing="0" w:after="0" w:afterAutospacing="0"/>
        <w:ind w:firstLine="708"/>
        <w:jc w:val="both"/>
        <w:rPr>
          <w:sz w:val="28"/>
          <w:szCs w:val="28"/>
        </w:rPr>
      </w:pPr>
      <w:r>
        <w:rPr>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w:t>
      </w:r>
      <w:r>
        <w:rPr>
          <w:sz w:val="28"/>
          <w:szCs w:val="28"/>
        </w:rPr>
        <w:lastRenderedPageBreak/>
        <w:t>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установленные приложением № 2 к Положению.</w:t>
      </w:r>
    </w:p>
    <w:p w:rsidR="00D20109" w:rsidRDefault="00D20109" w:rsidP="00EB1EB8">
      <w:pPr>
        <w:pStyle w:val="indent1"/>
        <w:spacing w:before="0" w:beforeAutospacing="0" w:after="0" w:afterAutospacing="0"/>
        <w:jc w:val="both"/>
        <w:rPr>
          <w:b/>
          <w:sz w:val="26"/>
          <w:szCs w:val="26"/>
        </w:rPr>
      </w:pPr>
    </w:p>
    <w:p w:rsidR="00D20109" w:rsidRPr="00EB1EB8" w:rsidRDefault="00D20109" w:rsidP="00EB1EB8">
      <w:pPr>
        <w:pStyle w:val="indent1"/>
        <w:spacing w:before="0" w:beforeAutospacing="0" w:after="0" w:afterAutospacing="0"/>
        <w:jc w:val="center"/>
        <w:rPr>
          <w:b/>
          <w:sz w:val="26"/>
          <w:szCs w:val="26"/>
        </w:rPr>
      </w:pPr>
      <w:r>
        <w:rPr>
          <w:b/>
          <w:sz w:val="28"/>
          <w:szCs w:val="28"/>
        </w:rPr>
        <w:t>Статья 2</w:t>
      </w:r>
      <w:r w:rsidR="00EB1EB8">
        <w:rPr>
          <w:b/>
          <w:sz w:val="28"/>
          <w:szCs w:val="28"/>
        </w:rPr>
        <w:t>2</w:t>
      </w:r>
      <w:r w:rsidRPr="00EB1EB8">
        <w:rPr>
          <w:b/>
          <w:sz w:val="26"/>
          <w:szCs w:val="26"/>
        </w:rPr>
        <w:t>. Доклад о муниципальном контроле</w:t>
      </w:r>
    </w:p>
    <w:p w:rsidR="00D20109" w:rsidRDefault="00D20109" w:rsidP="00EB1EB8">
      <w:pPr>
        <w:pStyle w:val="indent1"/>
        <w:spacing w:before="0" w:beforeAutospacing="0" w:after="0" w:afterAutospacing="0"/>
        <w:jc w:val="center"/>
        <w:rPr>
          <w:b/>
          <w:sz w:val="28"/>
          <w:szCs w:val="28"/>
        </w:rPr>
      </w:pP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Pr>
          <w:rFonts w:ascii="Times New Roman" w:hAnsi="Times New Roman"/>
          <w:sz w:val="28"/>
          <w:szCs w:val="28"/>
        </w:rPr>
        <w:t xml:space="preserve">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D20109" w:rsidRDefault="00D20109" w:rsidP="00EB1EB8">
      <w:pPr>
        <w:ind w:firstLine="708"/>
        <w:jc w:val="both"/>
        <w:rPr>
          <w:rFonts w:ascii="Times New Roman" w:hAnsi="Times New Roman"/>
          <w:sz w:val="28"/>
          <w:szCs w:val="28"/>
        </w:rPr>
      </w:pPr>
      <w:r>
        <w:rPr>
          <w:rFonts w:ascii="Times New Roman" w:hAnsi="Times New Roman"/>
          <w:sz w:val="28"/>
          <w:szCs w:val="28"/>
        </w:rPr>
        <w:t xml:space="preserve">Размещение сведений осуществляется до 15 марта года, следующего за отчетным годом.  </w:t>
      </w: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sz w:val="28"/>
          <w:szCs w:val="28"/>
        </w:rPr>
        <w:t>Доклад о муниципальном контроле подлежит размещению органом, осуществлявшим его подготовку, на официальном сайте в информаци</w:t>
      </w:r>
      <w:r w:rsidR="00D1126E">
        <w:rPr>
          <w:rFonts w:ascii="Times New Roman" w:hAnsi="Times New Roman"/>
          <w:sz w:val="28"/>
          <w:szCs w:val="28"/>
        </w:rPr>
        <w:t>онно-телекоммуникационной сети «Интернет»</w:t>
      </w:r>
      <w:r>
        <w:rPr>
          <w:rFonts w:ascii="Times New Roman" w:hAnsi="Times New Roman"/>
          <w:sz w:val="28"/>
          <w:szCs w:val="28"/>
        </w:rPr>
        <w:t xml:space="preserve"> в срок, не превышающий 15 календарных дней со дня представления такого доклада поср</w:t>
      </w:r>
      <w:r w:rsidR="00D1126E">
        <w:rPr>
          <w:rFonts w:ascii="Times New Roman" w:hAnsi="Times New Roman"/>
          <w:sz w:val="28"/>
          <w:szCs w:val="28"/>
        </w:rPr>
        <w:t>едством информационной системы «Управление»</w:t>
      </w:r>
      <w:r>
        <w:rPr>
          <w:rFonts w:ascii="Times New Roman" w:hAnsi="Times New Roman"/>
          <w:sz w:val="28"/>
          <w:szCs w:val="28"/>
        </w:rPr>
        <w:t>.</w:t>
      </w:r>
    </w:p>
    <w:p w:rsidR="00D20109" w:rsidRDefault="00D20109" w:rsidP="00EB1E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Организация подготовки доклада возлагается на отдел муниципального контроля.</w:t>
      </w:r>
    </w:p>
    <w:p w:rsidR="00D20109" w:rsidRDefault="00D20109" w:rsidP="00EB1EB8">
      <w:pPr>
        <w:jc w:val="right"/>
        <w:rPr>
          <w:rFonts w:ascii="Times New Roman" w:hAnsi="Times New Roman"/>
          <w:sz w:val="28"/>
          <w:szCs w:val="28"/>
        </w:rPr>
      </w:pPr>
    </w:p>
    <w:p w:rsidR="00D20109" w:rsidRDefault="00D20109" w:rsidP="00EB1EB8">
      <w:pPr>
        <w:jc w:val="right"/>
        <w:rPr>
          <w:rFonts w:ascii="Times New Roman" w:hAnsi="Times New Roman"/>
          <w:sz w:val="26"/>
          <w:szCs w:val="26"/>
        </w:rPr>
      </w:pPr>
    </w:p>
    <w:p w:rsidR="00D20109" w:rsidRDefault="00D20109" w:rsidP="00EB1EB8">
      <w:pPr>
        <w:jc w:val="right"/>
        <w:rPr>
          <w:rFonts w:ascii="Times New Roman" w:hAnsi="Times New Roman"/>
          <w:sz w:val="26"/>
          <w:szCs w:val="26"/>
        </w:rPr>
      </w:pPr>
    </w:p>
    <w:p w:rsidR="00D20109" w:rsidRDefault="00D20109" w:rsidP="00EB1EB8">
      <w:pPr>
        <w:jc w:val="right"/>
        <w:rPr>
          <w:rFonts w:ascii="Times New Roman" w:hAnsi="Times New Roman"/>
          <w:sz w:val="26"/>
          <w:szCs w:val="26"/>
        </w:rPr>
      </w:pPr>
    </w:p>
    <w:p w:rsidR="00D20109" w:rsidRDefault="00D20109" w:rsidP="00EB1EB8">
      <w:pPr>
        <w:ind w:right="616"/>
        <w:jc w:val="center"/>
        <w:rPr>
          <w:rFonts w:ascii="Times New Roman" w:hAnsi="Times New Roman"/>
          <w:color w:val="000000" w:themeColor="text1"/>
          <w:sz w:val="26"/>
          <w:szCs w:val="26"/>
        </w:rPr>
      </w:pPr>
      <w:r>
        <w:rPr>
          <w:rFonts w:ascii="Times New Roman" w:hAnsi="Times New Roman"/>
          <w:color w:val="000000" w:themeColor="text1"/>
          <w:sz w:val="26"/>
          <w:szCs w:val="26"/>
        </w:rPr>
        <w:t>_________________________________________</w:t>
      </w: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jc w:val="right"/>
        <w:rPr>
          <w:rFonts w:ascii="Times New Roman" w:hAnsi="Times New Roman"/>
        </w:rPr>
      </w:pPr>
    </w:p>
    <w:p w:rsidR="00D1126E" w:rsidRDefault="00D1126E" w:rsidP="00EB1EB8">
      <w:pPr>
        <w:jc w:val="right"/>
        <w:rPr>
          <w:rFonts w:ascii="Times New Roman" w:hAnsi="Times New Roman"/>
        </w:rPr>
      </w:pPr>
    </w:p>
    <w:p w:rsidR="00D20109" w:rsidRDefault="00D20109" w:rsidP="00EB1EB8">
      <w:pPr>
        <w:jc w:val="right"/>
        <w:rPr>
          <w:rFonts w:ascii="Times New Roman" w:hAnsi="Times New Roman"/>
        </w:rPr>
      </w:pPr>
    </w:p>
    <w:p w:rsidR="00EB1EB8" w:rsidRDefault="00EB1EB8" w:rsidP="00EB1EB8">
      <w:pPr>
        <w:jc w:val="right"/>
        <w:rPr>
          <w:rFonts w:ascii="Times New Roman" w:hAnsi="Times New Roman"/>
        </w:rPr>
      </w:pPr>
    </w:p>
    <w:p w:rsidR="00D20109" w:rsidRDefault="00D20109" w:rsidP="00EB1EB8">
      <w:pPr>
        <w:jc w:val="right"/>
        <w:rPr>
          <w:rFonts w:ascii="Times New Roman" w:hAnsi="Times New Roman"/>
        </w:rPr>
      </w:pPr>
    </w:p>
    <w:p w:rsidR="00D20109" w:rsidRDefault="00D20109" w:rsidP="00EB1EB8">
      <w:pPr>
        <w:rPr>
          <w:rFonts w:ascii="Times New Roman" w:hAnsi="Times New Roma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5158"/>
      </w:tblGrid>
      <w:tr w:rsidR="00D20109" w:rsidTr="00D20109">
        <w:tc>
          <w:tcPr>
            <w:tcW w:w="4248" w:type="dxa"/>
          </w:tcPr>
          <w:p w:rsidR="00D20109" w:rsidRDefault="00D20109">
            <w:pPr>
              <w:jc w:val="right"/>
              <w:rPr>
                <w:rFonts w:ascii="Times New Roman" w:hAnsi="Times New Roman"/>
                <w:lang w:eastAsia="en-US"/>
              </w:rPr>
            </w:pPr>
          </w:p>
        </w:tc>
        <w:tc>
          <w:tcPr>
            <w:tcW w:w="5431" w:type="dxa"/>
            <w:hideMark/>
          </w:tcPr>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Приложение № 1</w:t>
            </w:r>
          </w:p>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 xml:space="preserve">к Положению о муниципальном </w:t>
            </w:r>
            <w:r w:rsidR="00BB4C97">
              <w:rPr>
                <w:rFonts w:ascii="Times New Roman" w:hAnsi="Times New Roman"/>
                <w:b/>
                <w:sz w:val="26"/>
                <w:szCs w:val="26"/>
                <w:lang w:eastAsia="en-US"/>
              </w:rPr>
              <w:t>земельном</w:t>
            </w:r>
            <w:r>
              <w:rPr>
                <w:rFonts w:ascii="Times New Roman" w:hAnsi="Times New Roman"/>
                <w:b/>
                <w:sz w:val="26"/>
                <w:szCs w:val="26"/>
                <w:lang w:eastAsia="en-US"/>
              </w:rPr>
              <w:t xml:space="preserve"> контроле на территории</w:t>
            </w:r>
          </w:p>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Тенькинского городского округа</w:t>
            </w:r>
          </w:p>
          <w:p w:rsidR="00D20109" w:rsidRDefault="00D20109">
            <w:pPr>
              <w:jc w:val="center"/>
              <w:rPr>
                <w:rFonts w:ascii="Times New Roman" w:hAnsi="Times New Roman"/>
                <w:lang w:eastAsia="en-US"/>
              </w:rPr>
            </w:pPr>
            <w:r>
              <w:rPr>
                <w:rFonts w:ascii="Times New Roman" w:hAnsi="Times New Roman"/>
                <w:b/>
                <w:sz w:val="26"/>
                <w:szCs w:val="26"/>
                <w:lang w:eastAsia="en-US"/>
              </w:rPr>
              <w:t>Магаданской области</w:t>
            </w:r>
          </w:p>
        </w:tc>
      </w:tr>
    </w:tbl>
    <w:p w:rsidR="00D20109" w:rsidRDefault="00D20109" w:rsidP="00BB4C97">
      <w:pPr>
        <w:rPr>
          <w:rFonts w:ascii="Times New Roman" w:hAnsi="Times New Roman"/>
        </w:rPr>
      </w:pPr>
    </w:p>
    <w:p w:rsidR="00D20109" w:rsidRDefault="00D20109" w:rsidP="00D20109">
      <w:pPr>
        <w:ind w:firstLine="709"/>
        <w:jc w:val="center"/>
        <w:rPr>
          <w:rFonts w:ascii="Times New Roman" w:hAnsi="Times New Roman"/>
          <w:b/>
          <w:color w:val="000000" w:themeColor="text1"/>
          <w:sz w:val="28"/>
          <w:szCs w:val="28"/>
        </w:rPr>
      </w:pPr>
    </w:p>
    <w:p w:rsidR="00D20109" w:rsidRDefault="00D20109" w:rsidP="00D20109">
      <w:pPr>
        <w:ind w:right="616"/>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Ключевые показатели муниципального контроля </w:t>
      </w:r>
    </w:p>
    <w:p w:rsidR="00D20109" w:rsidRDefault="00D20109" w:rsidP="00D20109">
      <w:pPr>
        <w:ind w:right="616"/>
        <w:jc w:val="center"/>
        <w:rPr>
          <w:rFonts w:ascii="Times New Roman" w:hAnsi="Times New Roman"/>
          <w:color w:val="000000" w:themeColor="text1"/>
          <w:sz w:val="26"/>
          <w:szCs w:val="26"/>
        </w:rPr>
      </w:pPr>
      <w:r>
        <w:rPr>
          <w:rFonts w:ascii="Times New Roman" w:hAnsi="Times New Roman"/>
          <w:b/>
          <w:color w:val="000000" w:themeColor="text1"/>
          <w:sz w:val="26"/>
          <w:szCs w:val="26"/>
        </w:rPr>
        <w:t>и их целевые (плановые) значения</w:t>
      </w:r>
    </w:p>
    <w:p w:rsidR="00D20109" w:rsidRDefault="00D20109" w:rsidP="00D20109">
      <w:pPr>
        <w:ind w:right="616"/>
        <w:jc w:val="right"/>
        <w:rPr>
          <w:rFonts w:ascii="Times New Roman" w:hAnsi="Times New Roman"/>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7474"/>
        <w:gridCol w:w="1577"/>
      </w:tblGrid>
      <w:tr w:rsidR="00D20109" w:rsidTr="00D20109">
        <w:trPr>
          <w:trHeight w:val="225"/>
        </w:trPr>
        <w:tc>
          <w:tcPr>
            <w:tcW w:w="80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59"/>
              <w:spacing w:before="0" w:beforeAutospacing="0" w:after="0" w:afterAutospacing="0" w:line="276" w:lineRule="auto"/>
              <w:ind w:left="15" w:hanging="75"/>
              <w:jc w:val="center"/>
              <w:rPr>
                <w:b/>
                <w:bCs/>
                <w:sz w:val="26"/>
                <w:szCs w:val="26"/>
                <w:lang w:eastAsia="en-US"/>
              </w:rPr>
            </w:pPr>
            <w:r>
              <w:rPr>
                <w:rStyle w:val="s58"/>
                <w:b/>
                <w:bCs/>
                <w:sz w:val="26"/>
                <w:szCs w:val="26"/>
                <w:lang w:eastAsia="en-US"/>
              </w:rPr>
              <w:t>Ключевые показатели муниципального контроля</w:t>
            </w:r>
          </w:p>
        </w:tc>
        <w:tc>
          <w:tcPr>
            <w:tcW w:w="159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59"/>
              <w:spacing w:before="0" w:beforeAutospacing="0" w:after="0" w:afterAutospacing="0" w:line="276" w:lineRule="auto"/>
              <w:ind w:left="15" w:hanging="75"/>
              <w:jc w:val="center"/>
              <w:rPr>
                <w:b/>
                <w:bCs/>
                <w:sz w:val="26"/>
                <w:szCs w:val="26"/>
                <w:lang w:eastAsia="en-US"/>
              </w:rPr>
            </w:pPr>
            <w:r>
              <w:rPr>
                <w:rStyle w:val="s58"/>
                <w:b/>
                <w:bCs/>
                <w:sz w:val="26"/>
                <w:szCs w:val="26"/>
                <w:lang w:eastAsia="en-US"/>
              </w:rPr>
              <w:t>Целевые (плановые) значения</w:t>
            </w:r>
          </w:p>
        </w:tc>
      </w:tr>
      <w:tr w:rsidR="00D20109" w:rsidTr="00D20109">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устраненных нарушений из числа выявленных нарушений законодательства </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70%</w:t>
            </w:r>
          </w:p>
        </w:tc>
      </w:tr>
      <w:tr w:rsidR="00D20109" w:rsidTr="00D20109">
        <w:trPr>
          <w:trHeight w:val="9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обоснованных жалоб на действия (бездействие) контрольного органа и (или) его должностных лиц при проведении контрольных мероприятий </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5%</w:t>
            </w:r>
          </w:p>
        </w:tc>
      </w:tr>
      <w:tr w:rsidR="00D20109" w:rsidTr="00D20109">
        <w:trPr>
          <w:trHeight w:val="12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отмененных результатов контрольных мероприятий</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2%</w:t>
            </w:r>
          </w:p>
        </w:tc>
      </w:tr>
      <w:tr w:rsidR="00D20109" w:rsidTr="00D20109">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результативных контрольных мероприятий, по которым не были приняты соответствующие меры административного воздействия</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2%</w:t>
            </w:r>
          </w:p>
        </w:tc>
      </w:tr>
      <w:tr w:rsidR="00D20109" w:rsidTr="00D20109">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внесенных судебных решений</w:t>
            </w:r>
            <w:r>
              <w:rPr>
                <w:sz w:val="26"/>
                <w:szCs w:val="26"/>
                <w:lang w:eastAsia="en-US"/>
              </w:rPr>
              <w:t xml:space="preserve"> </w:t>
            </w:r>
            <w:r>
              <w:rPr>
                <w:rStyle w:val="s11"/>
                <w:sz w:val="26"/>
                <w:szCs w:val="26"/>
                <w:lang w:eastAsia="en-US"/>
              </w:rPr>
              <w:t>о назначении административного наказания по материалам контрольного органа</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95%</w:t>
            </w:r>
          </w:p>
        </w:tc>
      </w:tr>
      <w:tr w:rsidR="00D20109" w:rsidTr="00D20109">
        <w:trPr>
          <w:trHeight w:val="13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0109" w:rsidRDefault="00D20109">
            <w:pPr>
              <w:pStyle w:val="s61"/>
              <w:spacing w:before="0" w:beforeAutospacing="0" w:after="0" w:afterAutospacing="0" w:line="276" w:lineRule="auto"/>
              <w:ind w:firstLine="390"/>
              <w:jc w:val="both"/>
              <w:rPr>
                <w:sz w:val="26"/>
                <w:szCs w:val="26"/>
                <w:lang w:eastAsia="en-US"/>
              </w:rPr>
            </w:pPr>
            <w:r>
              <w:rPr>
                <w:rStyle w:val="s11"/>
                <w:sz w:val="26"/>
                <w:szCs w:val="26"/>
                <w:lang w:eastAsia="en-US"/>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1599" w:type="dxa"/>
            <w:tcBorders>
              <w:top w:val="nil"/>
              <w:left w:val="nil"/>
              <w:bottom w:val="single" w:sz="8" w:space="0" w:color="000000"/>
              <w:right w:val="single" w:sz="8" w:space="0" w:color="000000"/>
            </w:tcBorders>
            <w:tcMar>
              <w:top w:w="15" w:type="dxa"/>
              <w:left w:w="15" w:type="dxa"/>
              <w:bottom w:w="15" w:type="dxa"/>
              <w:right w:w="15" w:type="dxa"/>
            </w:tcMar>
            <w:hideMark/>
          </w:tcPr>
          <w:p w:rsidR="00D20109" w:rsidRDefault="00D20109">
            <w:pPr>
              <w:pStyle w:val="s62"/>
              <w:spacing w:before="0" w:beforeAutospacing="0" w:after="0" w:afterAutospacing="0" w:line="276" w:lineRule="auto"/>
              <w:ind w:firstLine="15"/>
              <w:jc w:val="center"/>
              <w:rPr>
                <w:sz w:val="26"/>
                <w:szCs w:val="26"/>
                <w:lang w:eastAsia="en-US"/>
              </w:rPr>
            </w:pPr>
            <w:r>
              <w:rPr>
                <w:rStyle w:val="s11"/>
                <w:sz w:val="26"/>
                <w:szCs w:val="26"/>
                <w:lang w:eastAsia="en-US"/>
              </w:rPr>
              <w:t>2%</w:t>
            </w:r>
          </w:p>
        </w:tc>
      </w:tr>
    </w:tbl>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w:t>
      </w: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right"/>
        <w:rPr>
          <w:rFonts w:ascii="Times New Roman" w:hAnsi="Times New Roman"/>
          <w:color w:val="000000" w:themeColor="text1"/>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5158"/>
      </w:tblGrid>
      <w:tr w:rsidR="00D20109" w:rsidTr="00D20109">
        <w:tc>
          <w:tcPr>
            <w:tcW w:w="4248" w:type="dxa"/>
          </w:tcPr>
          <w:p w:rsidR="00D20109" w:rsidRDefault="00D20109">
            <w:pPr>
              <w:jc w:val="right"/>
              <w:rPr>
                <w:rFonts w:ascii="Times New Roman" w:hAnsi="Times New Roman"/>
                <w:lang w:eastAsia="en-US"/>
              </w:rPr>
            </w:pPr>
          </w:p>
        </w:tc>
        <w:tc>
          <w:tcPr>
            <w:tcW w:w="5431" w:type="dxa"/>
            <w:hideMark/>
          </w:tcPr>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Приложение № 2</w:t>
            </w:r>
          </w:p>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 xml:space="preserve">к Положению о муниципальном </w:t>
            </w:r>
            <w:r w:rsidR="00BB4C97">
              <w:rPr>
                <w:rFonts w:ascii="Times New Roman" w:hAnsi="Times New Roman"/>
                <w:b/>
                <w:sz w:val="26"/>
                <w:szCs w:val="26"/>
                <w:lang w:eastAsia="en-US"/>
              </w:rPr>
              <w:t>земельном</w:t>
            </w:r>
            <w:r>
              <w:rPr>
                <w:rFonts w:ascii="Times New Roman" w:hAnsi="Times New Roman"/>
                <w:b/>
                <w:sz w:val="26"/>
                <w:szCs w:val="26"/>
                <w:lang w:eastAsia="en-US"/>
              </w:rPr>
              <w:t xml:space="preserve"> контроле на территории</w:t>
            </w:r>
          </w:p>
          <w:p w:rsidR="00D20109" w:rsidRDefault="00D20109">
            <w:pPr>
              <w:jc w:val="center"/>
              <w:rPr>
                <w:rFonts w:ascii="Times New Roman" w:hAnsi="Times New Roman"/>
                <w:b/>
                <w:sz w:val="26"/>
                <w:szCs w:val="26"/>
                <w:lang w:eastAsia="en-US"/>
              </w:rPr>
            </w:pPr>
            <w:r>
              <w:rPr>
                <w:rFonts w:ascii="Times New Roman" w:hAnsi="Times New Roman"/>
                <w:b/>
                <w:sz w:val="26"/>
                <w:szCs w:val="26"/>
                <w:lang w:eastAsia="en-US"/>
              </w:rPr>
              <w:t>Тенькинского городского округа</w:t>
            </w:r>
          </w:p>
          <w:p w:rsidR="00D20109" w:rsidRDefault="00D20109">
            <w:pPr>
              <w:jc w:val="center"/>
              <w:rPr>
                <w:rFonts w:ascii="Times New Roman" w:hAnsi="Times New Roman"/>
                <w:lang w:eastAsia="en-US"/>
              </w:rPr>
            </w:pPr>
            <w:r>
              <w:rPr>
                <w:rFonts w:ascii="Times New Roman" w:hAnsi="Times New Roman"/>
                <w:b/>
                <w:sz w:val="26"/>
                <w:szCs w:val="26"/>
                <w:lang w:eastAsia="en-US"/>
              </w:rPr>
              <w:t>Магаданской области</w:t>
            </w:r>
          </w:p>
        </w:tc>
      </w:tr>
    </w:tbl>
    <w:p w:rsidR="00D20109" w:rsidRDefault="00D20109" w:rsidP="00D20109">
      <w:pPr>
        <w:ind w:right="616"/>
        <w:jc w:val="right"/>
        <w:rPr>
          <w:rFonts w:ascii="Times New Roman" w:hAnsi="Times New Roman"/>
          <w:color w:val="000000" w:themeColor="text1"/>
          <w:sz w:val="28"/>
          <w:szCs w:val="28"/>
        </w:rPr>
      </w:pPr>
    </w:p>
    <w:p w:rsidR="00D20109" w:rsidRDefault="00D20109" w:rsidP="00D20109">
      <w:pPr>
        <w:ind w:right="616"/>
        <w:jc w:val="center"/>
        <w:rPr>
          <w:rFonts w:ascii="Times New Roman" w:hAnsi="Times New Roman"/>
          <w:b/>
          <w:color w:val="000000" w:themeColor="text1"/>
          <w:sz w:val="26"/>
          <w:szCs w:val="26"/>
        </w:rPr>
      </w:pPr>
      <w:r>
        <w:rPr>
          <w:rFonts w:ascii="Times New Roman" w:hAnsi="Times New Roman"/>
          <w:b/>
          <w:color w:val="000000" w:themeColor="text1"/>
          <w:sz w:val="26"/>
          <w:szCs w:val="26"/>
        </w:rPr>
        <w:t>Индикативные показатели муниципального контроля</w:t>
      </w:r>
    </w:p>
    <w:p w:rsidR="00D20109" w:rsidRDefault="00D20109" w:rsidP="00D20109">
      <w:pPr>
        <w:ind w:right="616"/>
        <w:jc w:val="center"/>
        <w:rPr>
          <w:rFonts w:ascii="Times New Roman" w:hAnsi="Times New Roman"/>
          <w:b/>
          <w:color w:val="000000" w:themeColor="text1"/>
          <w:sz w:val="28"/>
          <w:szCs w:val="28"/>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686"/>
        <w:gridCol w:w="1393"/>
        <w:gridCol w:w="4135"/>
        <w:gridCol w:w="770"/>
      </w:tblGrid>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rStyle w:val="s68"/>
                <w:lang w:eastAsia="en-US"/>
              </w:rPr>
            </w:pPr>
            <w:r>
              <w:rPr>
                <w:rStyle w:val="s68"/>
                <w:b/>
                <w:lang w:eastAsia="en-US"/>
              </w:rPr>
              <w:t>1.</w:t>
            </w:r>
          </w:p>
        </w:tc>
        <w:tc>
          <w:tcPr>
            <w:tcW w:w="898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spacing w:line="276" w:lineRule="auto"/>
              <w:jc w:val="center"/>
              <w:rPr>
                <w:rStyle w:val="s68"/>
                <w:rFonts w:ascii="Times New Roman" w:hAnsi="Times New Roman"/>
                <w:b/>
                <w:bCs/>
                <w:sz w:val="26"/>
                <w:szCs w:val="26"/>
                <w:lang w:eastAsia="en-US"/>
              </w:rPr>
            </w:pPr>
            <w:r>
              <w:rPr>
                <w:rFonts w:ascii="Times New Roman" w:hAnsi="Times New Roman"/>
                <w:b/>
                <w:bCs/>
                <w:sz w:val="26"/>
                <w:szCs w:val="26"/>
                <w:lang w:eastAsia="en-US"/>
              </w:rPr>
              <w:t>Индикативные показатели, характеризующие параметры проведенных мероприятий</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pPr>
            <w:r>
              <w:rPr>
                <w:rStyle w:val="s68"/>
                <w:lang w:eastAsia="en-US"/>
              </w:rPr>
              <w:t>1.1.</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proofErr w:type="spellStart"/>
            <w:r>
              <w:rPr>
                <w:rStyle w:val="s68"/>
                <w:lang w:eastAsia="en-US"/>
              </w:rPr>
              <w:t>Ввн</w:t>
            </w:r>
            <w:proofErr w:type="spellEnd"/>
            <w:r>
              <w:rPr>
                <w:rStyle w:val="s68"/>
                <w:lang w:eastAsia="en-US"/>
              </w:rPr>
              <w:t> = (</w:t>
            </w:r>
            <w:proofErr w:type="spellStart"/>
            <w:r>
              <w:rPr>
                <w:rStyle w:val="s68"/>
                <w:lang w:eastAsia="en-US"/>
              </w:rPr>
              <w:t>Рф</w:t>
            </w:r>
            <w:proofErr w:type="spellEnd"/>
            <w:r>
              <w:rPr>
                <w:rStyle w:val="s68"/>
                <w:lang w:eastAsia="en-US"/>
              </w:rPr>
              <w:t> / </w:t>
            </w:r>
            <w:proofErr w:type="spellStart"/>
            <w:r>
              <w:rPr>
                <w:rStyle w:val="s68"/>
                <w:lang w:eastAsia="en-US"/>
              </w:rPr>
              <w:t>Рп</w:t>
            </w:r>
            <w:proofErr w:type="spellEnd"/>
            <w:r>
              <w:rPr>
                <w:rStyle w:val="s68"/>
                <w:lang w:eastAsia="en-US"/>
              </w:rPr>
              <w:t>) x 100</w:t>
            </w:r>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proofErr w:type="spellStart"/>
            <w:r>
              <w:rPr>
                <w:rStyle w:val="s68"/>
                <w:lang w:eastAsia="en-US"/>
              </w:rPr>
              <w:t>Ввн</w:t>
            </w:r>
            <w:proofErr w:type="spellEnd"/>
            <w:r>
              <w:rPr>
                <w:rStyle w:val="s68"/>
                <w:lang w:eastAsia="en-US"/>
              </w:rPr>
              <w:t> - выполняемость внеплановых проверок</w:t>
            </w:r>
          </w:p>
          <w:p w:rsidR="00D20109" w:rsidRDefault="00D20109">
            <w:pPr>
              <w:pStyle w:val="s7"/>
              <w:spacing w:before="0" w:beforeAutospacing="0" w:after="0" w:afterAutospacing="0" w:line="276" w:lineRule="auto"/>
              <w:rPr>
                <w:lang w:eastAsia="en-US"/>
              </w:rPr>
            </w:pPr>
            <w:proofErr w:type="spellStart"/>
            <w:r>
              <w:rPr>
                <w:rStyle w:val="s68"/>
                <w:lang w:eastAsia="en-US"/>
              </w:rPr>
              <w:t>Рф</w:t>
            </w:r>
            <w:proofErr w:type="spellEnd"/>
            <w:r>
              <w:rPr>
                <w:rStyle w:val="s68"/>
                <w:lang w:eastAsia="en-US"/>
              </w:rPr>
              <w:t> - количество проведенных внеплановых проверок (ед.)</w:t>
            </w:r>
          </w:p>
          <w:p w:rsidR="00D20109" w:rsidRDefault="00D20109">
            <w:pPr>
              <w:pStyle w:val="s7"/>
              <w:spacing w:before="0" w:beforeAutospacing="0" w:after="0" w:afterAutospacing="0" w:line="276" w:lineRule="auto"/>
              <w:rPr>
                <w:lang w:eastAsia="en-US"/>
              </w:rPr>
            </w:pPr>
            <w:proofErr w:type="spellStart"/>
            <w:r>
              <w:rPr>
                <w:rStyle w:val="s68"/>
                <w:lang w:eastAsia="en-US"/>
              </w:rPr>
              <w:t>Рп</w:t>
            </w:r>
            <w:proofErr w:type="spellEnd"/>
            <w:r>
              <w:rPr>
                <w:rStyle w:val="s68"/>
                <w:lang w:eastAsia="en-US"/>
              </w:rPr>
              <w:t>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100%</w:t>
            </w:r>
          </w:p>
        </w:tc>
      </w:tr>
      <w:tr w:rsidR="00D20109" w:rsidTr="00D20109">
        <w:trPr>
          <w:trHeight w:val="853"/>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1.2.</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Ж x 100 / </w:t>
            </w:r>
            <w:proofErr w:type="spellStart"/>
            <w:r>
              <w:rPr>
                <w:rStyle w:val="s68"/>
                <w:lang w:eastAsia="en-US"/>
              </w:rPr>
              <w:t>Пф</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Ж - количество жалоб (ед.)</w:t>
            </w:r>
          </w:p>
          <w:p w:rsidR="00D20109" w:rsidRDefault="00D20109">
            <w:pPr>
              <w:pStyle w:val="s7"/>
              <w:spacing w:before="0" w:beforeAutospacing="0" w:after="0" w:afterAutospacing="0" w:line="276" w:lineRule="auto"/>
              <w:rPr>
                <w:lang w:eastAsia="en-US"/>
              </w:rPr>
            </w:pPr>
            <w:proofErr w:type="spellStart"/>
            <w:r>
              <w:rPr>
                <w:rStyle w:val="s68"/>
                <w:lang w:eastAsia="en-US"/>
              </w:rPr>
              <w:t>Пф</w:t>
            </w:r>
            <w:proofErr w:type="spellEnd"/>
            <w:r>
              <w:rPr>
                <w:rStyle w:val="s68"/>
                <w:lang w:eastAsia="en-US"/>
              </w:rPr>
              <w:t> - количество проведенных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0%</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1.3.</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proofErr w:type="spellStart"/>
            <w:r>
              <w:rPr>
                <w:rStyle w:val="s68"/>
                <w:lang w:eastAsia="en-US"/>
              </w:rPr>
              <w:t>Пн</w:t>
            </w:r>
            <w:proofErr w:type="spellEnd"/>
            <w:r>
              <w:rPr>
                <w:rStyle w:val="s68"/>
                <w:lang w:eastAsia="en-US"/>
              </w:rPr>
              <w:t> x 100 / </w:t>
            </w:r>
            <w:proofErr w:type="spellStart"/>
            <w:r>
              <w:rPr>
                <w:rStyle w:val="s68"/>
                <w:lang w:eastAsia="en-US"/>
              </w:rPr>
              <w:t>Пф</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proofErr w:type="spellStart"/>
            <w:r>
              <w:rPr>
                <w:rStyle w:val="s68"/>
                <w:lang w:eastAsia="en-US"/>
              </w:rPr>
              <w:t>Пн</w:t>
            </w:r>
            <w:proofErr w:type="spellEnd"/>
            <w:r>
              <w:rPr>
                <w:rStyle w:val="s68"/>
                <w:lang w:eastAsia="en-US"/>
              </w:rPr>
              <w:t> - количество проверок, признанных недействительными (ед.)</w:t>
            </w:r>
          </w:p>
          <w:p w:rsidR="00D20109" w:rsidRDefault="00D20109">
            <w:pPr>
              <w:pStyle w:val="s7"/>
              <w:spacing w:before="0" w:beforeAutospacing="0" w:after="0" w:afterAutospacing="0" w:line="276" w:lineRule="auto"/>
              <w:rPr>
                <w:lang w:eastAsia="en-US"/>
              </w:rPr>
            </w:pPr>
            <w:proofErr w:type="spellStart"/>
            <w:r>
              <w:rPr>
                <w:rStyle w:val="s68"/>
                <w:lang w:eastAsia="en-US"/>
              </w:rPr>
              <w:t>Пф</w:t>
            </w:r>
            <w:proofErr w:type="spellEnd"/>
            <w:r>
              <w:rPr>
                <w:rStyle w:val="s68"/>
                <w:lang w:eastAsia="en-US"/>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0%</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1.4.</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Доля внеплановых проверок, которые не удалось провести в связи с отсутствием собственника и т.д.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По x 100 / </w:t>
            </w:r>
            <w:proofErr w:type="spellStart"/>
            <w:r>
              <w:rPr>
                <w:rStyle w:val="s68"/>
                <w:lang w:eastAsia="en-US"/>
              </w:rPr>
              <w:t>Пф</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По - проверки, не проведенные по причине отсутствия проверяемого лица (ед.)</w:t>
            </w:r>
          </w:p>
          <w:p w:rsidR="00D20109" w:rsidRDefault="00D20109">
            <w:pPr>
              <w:pStyle w:val="s7"/>
              <w:spacing w:before="0" w:beforeAutospacing="0" w:after="0" w:afterAutospacing="0" w:line="276" w:lineRule="auto"/>
              <w:rPr>
                <w:lang w:eastAsia="en-US"/>
              </w:rPr>
            </w:pPr>
            <w:proofErr w:type="spellStart"/>
            <w:r>
              <w:rPr>
                <w:rStyle w:val="s68"/>
                <w:lang w:eastAsia="en-US"/>
              </w:rPr>
              <w:t>Пф</w:t>
            </w:r>
            <w:proofErr w:type="spellEnd"/>
            <w:r>
              <w:rPr>
                <w:rStyle w:val="s68"/>
                <w:lang w:eastAsia="en-US"/>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30%</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1.5.</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proofErr w:type="spellStart"/>
            <w:r>
              <w:rPr>
                <w:rStyle w:val="s68"/>
                <w:lang w:eastAsia="en-US"/>
              </w:rPr>
              <w:t>Кзо</w:t>
            </w:r>
            <w:proofErr w:type="spellEnd"/>
            <w:r>
              <w:rPr>
                <w:rStyle w:val="s68"/>
                <w:lang w:eastAsia="en-US"/>
              </w:rPr>
              <w:t> х 100 / </w:t>
            </w:r>
            <w:proofErr w:type="spellStart"/>
            <w:r>
              <w:rPr>
                <w:rStyle w:val="s68"/>
                <w:lang w:eastAsia="en-US"/>
              </w:rPr>
              <w:t>Кпз</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proofErr w:type="spellStart"/>
            <w:r>
              <w:rPr>
                <w:rStyle w:val="s68"/>
                <w:lang w:eastAsia="en-US"/>
              </w:rPr>
              <w:t>Кзо</w:t>
            </w:r>
            <w:proofErr w:type="spellEnd"/>
            <w:r>
              <w:rPr>
                <w:rStyle w:val="s68"/>
                <w:lang w:eastAsia="en-US"/>
              </w:rPr>
              <w:t> - количество заявлений, по которым пришел отказ в согласовании (ед.)</w:t>
            </w:r>
          </w:p>
          <w:p w:rsidR="00D20109" w:rsidRDefault="00D20109">
            <w:pPr>
              <w:pStyle w:val="s7"/>
              <w:spacing w:before="0" w:beforeAutospacing="0" w:after="0" w:afterAutospacing="0" w:line="276" w:lineRule="auto"/>
              <w:rPr>
                <w:lang w:eastAsia="en-US"/>
              </w:rPr>
            </w:pPr>
            <w:proofErr w:type="spellStart"/>
            <w:r>
              <w:rPr>
                <w:rStyle w:val="s68"/>
                <w:lang w:eastAsia="en-US"/>
              </w:rPr>
              <w:t>Кпз</w:t>
            </w:r>
            <w:proofErr w:type="spellEnd"/>
            <w:r>
              <w:rPr>
                <w:rStyle w:val="s68"/>
                <w:lang w:eastAsia="en-US"/>
              </w:rPr>
              <w:t>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10%</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1.6.</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Доля проверок, по результатам которых материалы 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proofErr w:type="spellStart"/>
            <w:r>
              <w:rPr>
                <w:rStyle w:val="s68"/>
                <w:lang w:eastAsia="en-US"/>
              </w:rPr>
              <w:t>Кнм</w:t>
            </w:r>
            <w:proofErr w:type="spellEnd"/>
            <w:r>
              <w:rPr>
                <w:rStyle w:val="s68"/>
                <w:lang w:eastAsia="en-US"/>
              </w:rPr>
              <w:t> х 100 / </w:t>
            </w:r>
            <w:proofErr w:type="spellStart"/>
            <w:r>
              <w:rPr>
                <w:rStyle w:val="s68"/>
                <w:lang w:eastAsia="en-US"/>
              </w:rPr>
              <w:t>Квн</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К </w:t>
            </w:r>
            <w:proofErr w:type="spellStart"/>
            <w:r>
              <w:rPr>
                <w:rStyle w:val="s68"/>
                <w:lang w:eastAsia="en-US"/>
              </w:rPr>
              <w:t>нм</w:t>
            </w:r>
            <w:proofErr w:type="spellEnd"/>
            <w:r>
              <w:rPr>
                <w:rStyle w:val="s68"/>
                <w:lang w:eastAsia="en-US"/>
              </w:rPr>
              <w:t> - количество материалов, направленных в уполномоченные органы (ед.)</w:t>
            </w:r>
          </w:p>
          <w:p w:rsidR="00D20109" w:rsidRDefault="00D20109">
            <w:pPr>
              <w:pStyle w:val="s7"/>
              <w:spacing w:before="0" w:beforeAutospacing="0" w:after="0" w:afterAutospacing="0" w:line="276" w:lineRule="auto"/>
              <w:rPr>
                <w:lang w:eastAsia="en-US"/>
              </w:rPr>
            </w:pPr>
            <w:proofErr w:type="spellStart"/>
            <w:r>
              <w:rPr>
                <w:rStyle w:val="s68"/>
                <w:lang w:eastAsia="en-US"/>
              </w:rPr>
              <w:t>Квн</w:t>
            </w:r>
            <w:proofErr w:type="spellEnd"/>
            <w:r>
              <w:rPr>
                <w:rStyle w:val="s68"/>
                <w:lang w:eastAsia="en-US"/>
              </w:rPr>
              <w:t>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100%</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rStyle w:val="s68"/>
                <w:b/>
              </w:rPr>
            </w:pPr>
            <w:r>
              <w:rPr>
                <w:rStyle w:val="s68"/>
                <w:b/>
                <w:lang w:eastAsia="en-US"/>
              </w:rPr>
              <w:lastRenderedPageBreak/>
              <w:t>2.</w:t>
            </w:r>
          </w:p>
        </w:tc>
        <w:tc>
          <w:tcPr>
            <w:tcW w:w="898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spacing w:line="276" w:lineRule="auto"/>
              <w:jc w:val="center"/>
              <w:rPr>
                <w:rStyle w:val="s68"/>
                <w:rFonts w:ascii="Times New Roman" w:hAnsi="Times New Roman"/>
                <w:b/>
                <w:bCs/>
                <w:sz w:val="24"/>
                <w:szCs w:val="24"/>
                <w:lang w:eastAsia="en-US"/>
              </w:rPr>
            </w:pPr>
            <w:r>
              <w:rPr>
                <w:rFonts w:ascii="Times New Roman" w:hAnsi="Times New Roman"/>
                <w:b/>
                <w:bCs/>
                <w:sz w:val="24"/>
                <w:szCs w:val="24"/>
                <w:lang w:eastAsia="en-US"/>
              </w:rPr>
              <w:t>Индикативные показатели, характеризующие объем задействованных трудовых ресурсов</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pPr>
            <w:r>
              <w:rPr>
                <w:rStyle w:val="s68"/>
                <w:lang w:eastAsia="en-US"/>
              </w:rPr>
              <w:t>2.1.</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lang w:eastAsia="en-US"/>
              </w:rPr>
              <w:t> </w:t>
            </w:r>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Чел.</w:t>
            </w:r>
          </w:p>
        </w:tc>
      </w:tr>
      <w:tr w:rsidR="00D20109" w:rsidTr="00D20109">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2.2.</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4"/>
              <w:spacing w:before="0" w:beforeAutospacing="0" w:after="0" w:afterAutospacing="0" w:line="276" w:lineRule="auto"/>
              <w:jc w:val="center"/>
              <w:rPr>
                <w:lang w:eastAsia="en-US"/>
              </w:rPr>
            </w:pPr>
            <w:r>
              <w:rPr>
                <w:rStyle w:val="s68"/>
                <w:lang w:eastAsia="en-US"/>
              </w:rPr>
              <w:t>Км / </w:t>
            </w:r>
            <w:proofErr w:type="spellStart"/>
            <w:r>
              <w:rPr>
                <w:rStyle w:val="s68"/>
                <w:lang w:eastAsia="en-US"/>
              </w:rPr>
              <w:t>Кр</w:t>
            </w:r>
            <w:proofErr w:type="spellEnd"/>
            <w:r>
              <w:rPr>
                <w:rStyle w:val="s68"/>
                <w:lang w:eastAsia="en-US"/>
              </w:rPr>
              <w:t>= </w:t>
            </w:r>
            <w:proofErr w:type="spellStart"/>
            <w:r>
              <w:rPr>
                <w:rStyle w:val="s68"/>
                <w:lang w:eastAsia="en-US"/>
              </w:rPr>
              <w:t>Нк</w:t>
            </w:r>
            <w:proofErr w:type="spellEnd"/>
          </w:p>
        </w:tc>
        <w:tc>
          <w:tcPr>
            <w:tcW w:w="4135"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rStyle w:val="s68"/>
                <w:lang w:eastAsia="en-US"/>
              </w:rPr>
              <w:t>Км - количество контрольных мероприятий (ед.)</w:t>
            </w:r>
          </w:p>
          <w:p w:rsidR="00D20109" w:rsidRDefault="00D20109">
            <w:pPr>
              <w:pStyle w:val="s7"/>
              <w:spacing w:before="0" w:beforeAutospacing="0" w:after="0" w:afterAutospacing="0" w:line="276" w:lineRule="auto"/>
              <w:rPr>
                <w:lang w:eastAsia="en-US"/>
              </w:rPr>
            </w:pPr>
            <w:proofErr w:type="spellStart"/>
            <w:r>
              <w:rPr>
                <w:rStyle w:val="s68"/>
                <w:lang w:eastAsia="en-US"/>
              </w:rPr>
              <w:t>Кр</w:t>
            </w:r>
            <w:proofErr w:type="spellEnd"/>
            <w:r>
              <w:rPr>
                <w:rStyle w:val="s68"/>
                <w:lang w:eastAsia="en-US"/>
              </w:rPr>
              <w:t> - количество работников органа муниципального контроля (ед.)</w:t>
            </w:r>
          </w:p>
          <w:p w:rsidR="00D20109" w:rsidRDefault="00D20109">
            <w:pPr>
              <w:pStyle w:val="s7"/>
              <w:spacing w:before="0" w:beforeAutospacing="0" w:after="0" w:afterAutospacing="0" w:line="276" w:lineRule="auto"/>
              <w:rPr>
                <w:lang w:eastAsia="en-US"/>
              </w:rPr>
            </w:pPr>
            <w:proofErr w:type="spellStart"/>
            <w:r>
              <w:rPr>
                <w:rStyle w:val="s68"/>
                <w:lang w:eastAsia="en-US"/>
              </w:rPr>
              <w:t>Нк</w:t>
            </w:r>
            <w:proofErr w:type="spellEnd"/>
            <w:r>
              <w:rPr>
                <w:rStyle w:val="s68"/>
                <w:lang w:eastAsia="en-US"/>
              </w:rPr>
              <w:t>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D20109" w:rsidRDefault="00D20109">
            <w:pPr>
              <w:pStyle w:val="s7"/>
              <w:spacing w:before="0" w:beforeAutospacing="0" w:after="0" w:afterAutospacing="0" w:line="276" w:lineRule="auto"/>
              <w:rPr>
                <w:lang w:eastAsia="en-US"/>
              </w:rPr>
            </w:pPr>
            <w:r>
              <w:rPr>
                <w:lang w:eastAsia="en-US"/>
              </w:rPr>
              <w:t> </w:t>
            </w:r>
          </w:p>
        </w:tc>
      </w:tr>
    </w:tbl>
    <w:p w:rsidR="00D20109" w:rsidRDefault="00D20109" w:rsidP="00D20109">
      <w:pPr>
        <w:ind w:right="616"/>
        <w:jc w:val="center"/>
        <w:rPr>
          <w:rFonts w:ascii="Times New Roman" w:hAnsi="Times New Roman"/>
          <w:b/>
          <w:color w:val="000000" w:themeColor="text1"/>
          <w:sz w:val="28"/>
          <w:szCs w:val="28"/>
        </w:rPr>
      </w:pPr>
    </w:p>
    <w:p w:rsidR="00D20109" w:rsidRDefault="00D20109" w:rsidP="00D20109">
      <w:pPr>
        <w:ind w:right="616"/>
        <w:jc w:val="center"/>
        <w:rPr>
          <w:rFonts w:ascii="Times New Roman" w:hAnsi="Times New Roman"/>
          <w:b/>
          <w:color w:val="000000" w:themeColor="text1"/>
          <w:sz w:val="28"/>
          <w:szCs w:val="28"/>
        </w:rPr>
      </w:pPr>
    </w:p>
    <w:p w:rsidR="00D20109" w:rsidRDefault="00D20109" w:rsidP="00D20109">
      <w:pPr>
        <w:ind w:right="616"/>
        <w:jc w:val="center"/>
        <w:rPr>
          <w:rFonts w:ascii="Times New Roman" w:hAnsi="Times New Roman"/>
          <w:b/>
          <w:color w:val="000000" w:themeColor="text1"/>
          <w:sz w:val="28"/>
          <w:szCs w:val="28"/>
        </w:rPr>
      </w:pPr>
    </w:p>
    <w:p w:rsidR="00D20109" w:rsidRDefault="00D20109" w:rsidP="00D20109">
      <w:pPr>
        <w:ind w:right="616"/>
        <w:jc w:val="center"/>
        <w:rPr>
          <w:rFonts w:ascii="Times New Roman" w:hAnsi="Times New Roman"/>
          <w:b/>
          <w:color w:val="000000" w:themeColor="text1"/>
          <w:sz w:val="28"/>
          <w:szCs w:val="28"/>
        </w:rPr>
      </w:pPr>
    </w:p>
    <w:p w:rsidR="00D20109" w:rsidRDefault="00D20109" w:rsidP="00D20109">
      <w:pPr>
        <w:ind w:right="616"/>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w:t>
      </w:r>
    </w:p>
    <w:p w:rsidR="00D20109" w:rsidRDefault="00D20109" w:rsidP="00D20109">
      <w:pPr>
        <w:ind w:firstLine="708"/>
        <w:jc w:val="both"/>
      </w:pPr>
    </w:p>
    <w:p w:rsidR="00D20109" w:rsidRDefault="00D20109" w:rsidP="00D20109">
      <w:pPr>
        <w:pStyle w:val="Standard"/>
        <w:ind w:right="618"/>
        <w:jc w:val="center"/>
        <w:rPr>
          <w:rFonts w:ascii="Times New Roman" w:hAnsi="Times New Roman"/>
          <w:sz w:val="28"/>
          <w:szCs w:val="28"/>
        </w:rPr>
      </w:pPr>
    </w:p>
    <w:p w:rsidR="005203C1" w:rsidRDefault="005203C1" w:rsidP="00D20109">
      <w:pPr>
        <w:pStyle w:val="Standard"/>
        <w:ind w:right="618"/>
        <w:jc w:val="center"/>
        <w:rPr>
          <w:rFonts w:hint="eastAsia"/>
        </w:rPr>
      </w:pPr>
    </w:p>
    <w:sectPr w:rsidR="005203C1" w:rsidSect="00347BCC">
      <w:headerReference w:type="default" r:id="rId10"/>
      <w:pgSz w:w="11906" w:h="16838"/>
      <w:pgMar w:top="851"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15" w:rsidRDefault="00654D15" w:rsidP="0024234A">
      <w:r>
        <w:separator/>
      </w:r>
    </w:p>
  </w:endnote>
  <w:endnote w:type="continuationSeparator" w:id="0">
    <w:p w:rsidR="00654D15" w:rsidRDefault="00654D15"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15" w:rsidRDefault="00654D15" w:rsidP="0024234A">
      <w:r>
        <w:separator/>
      </w:r>
    </w:p>
  </w:footnote>
  <w:footnote w:type="continuationSeparator" w:id="0">
    <w:p w:rsidR="00654D15" w:rsidRDefault="00654D15"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30" w:rsidRPr="006830B9" w:rsidRDefault="00CA0830">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32247">
      <w:rPr>
        <w:rFonts w:ascii="Times New Roman" w:hAnsi="Times New Roman"/>
        <w:noProof/>
      </w:rPr>
      <w:t>4</w:t>
    </w:r>
    <w:r w:rsidRPr="006830B9">
      <w:rPr>
        <w:rFonts w:ascii="Times New Roman" w:hAnsi="Times New Roman"/>
      </w:rPr>
      <w:fldChar w:fldCharType="end"/>
    </w:r>
  </w:p>
  <w:p w:rsidR="00CA0830" w:rsidRDefault="00CA083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01A48"/>
    <w:rsid w:val="00031F55"/>
    <w:rsid w:val="000447E0"/>
    <w:rsid w:val="00051E1F"/>
    <w:rsid w:val="00064921"/>
    <w:rsid w:val="00091F7F"/>
    <w:rsid w:val="000F6101"/>
    <w:rsid w:val="00177241"/>
    <w:rsid w:val="0021003B"/>
    <w:rsid w:val="0024234A"/>
    <w:rsid w:val="002522B9"/>
    <w:rsid w:val="0025511D"/>
    <w:rsid w:val="00260B06"/>
    <w:rsid w:val="0028169A"/>
    <w:rsid w:val="002900ED"/>
    <w:rsid w:val="002A4C15"/>
    <w:rsid w:val="002A639A"/>
    <w:rsid w:val="002D7981"/>
    <w:rsid w:val="00347BCC"/>
    <w:rsid w:val="00357F2A"/>
    <w:rsid w:val="003668B1"/>
    <w:rsid w:val="0037541D"/>
    <w:rsid w:val="00386E4D"/>
    <w:rsid w:val="00396144"/>
    <w:rsid w:val="003D3CE2"/>
    <w:rsid w:val="003F662F"/>
    <w:rsid w:val="004B3C90"/>
    <w:rsid w:val="004D2D5D"/>
    <w:rsid w:val="00503B49"/>
    <w:rsid w:val="0051391E"/>
    <w:rsid w:val="005203C1"/>
    <w:rsid w:val="00532247"/>
    <w:rsid w:val="00550BD6"/>
    <w:rsid w:val="0055495F"/>
    <w:rsid w:val="005803BC"/>
    <w:rsid w:val="005E42CC"/>
    <w:rsid w:val="00601896"/>
    <w:rsid w:val="00604A51"/>
    <w:rsid w:val="00611660"/>
    <w:rsid w:val="00652F1A"/>
    <w:rsid w:val="00654D15"/>
    <w:rsid w:val="00665203"/>
    <w:rsid w:val="00665876"/>
    <w:rsid w:val="006958D7"/>
    <w:rsid w:val="006B0AE5"/>
    <w:rsid w:val="006C312E"/>
    <w:rsid w:val="006C36E5"/>
    <w:rsid w:val="007A7C02"/>
    <w:rsid w:val="007C6487"/>
    <w:rsid w:val="007E563C"/>
    <w:rsid w:val="007F0159"/>
    <w:rsid w:val="008411A5"/>
    <w:rsid w:val="0084747B"/>
    <w:rsid w:val="008768A9"/>
    <w:rsid w:val="008A699D"/>
    <w:rsid w:val="008B53EC"/>
    <w:rsid w:val="008C6CA7"/>
    <w:rsid w:val="00903DA6"/>
    <w:rsid w:val="009050C5"/>
    <w:rsid w:val="00913181"/>
    <w:rsid w:val="0092499C"/>
    <w:rsid w:val="009258C2"/>
    <w:rsid w:val="009F6C5A"/>
    <w:rsid w:val="00A134E0"/>
    <w:rsid w:val="00A55DB5"/>
    <w:rsid w:val="00AC56DC"/>
    <w:rsid w:val="00B022BA"/>
    <w:rsid w:val="00B17DB1"/>
    <w:rsid w:val="00B907D2"/>
    <w:rsid w:val="00B95A49"/>
    <w:rsid w:val="00BB1C61"/>
    <w:rsid w:val="00BB4C97"/>
    <w:rsid w:val="00BB7273"/>
    <w:rsid w:val="00BC1BCA"/>
    <w:rsid w:val="00BC798D"/>
    <w:rsid w:val="00C5331D"/>
    <w:rsid w:val="00C904C1"/>
    <w:rsid w:val="00C94F8B"/>
    <w:rsid w:val="00CA06EB"/>
    <w:rsid w:val="00CA0830"/>
    <w:rsid w:val="00CE21AA"/>
    <w:rsid w:val="00D1126E"/>
    <w:rsid w:val="00D20109"/>
    <w:rsid w:val="00D23E7B"/>
    <w:rsid w:val="00DB020A"/>
    <w:rsid w:val="00DE7C14"/>
    <w:rsid w:val="00E30F2E"/>
    <w:rsid w:val="00E41B18"/>
    <w:rsid w:val="00E46A64"/>
    <w:rsid w:val="00E5541B"/>
    <w:rsid w:val="00E86001"/>
    <w:rsid w:val="00E95BA0"/>
    <w:rsid w:val="00EB1EB8"/>
    <w:rsid w:val="00ED71E6"/>
    <w:rsid w:val="00EF5C95"/>
    <w:rsid w:val="00F74D94"/>
    <w:rsid w:val="00F82ECC"/>
    <w:rsid w:val="00F94BCA"/>
    <w:rsid w:val="00FB07EF"/>
    <w:rsid w:val="00FC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0C9B"/>
  <w15:docId w15:val="{6CAFF26F-4BFE-47A4-9FCC-3BDE45AA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table" w:styleId="afa">
    <w:name w:val="Table Grid"/>
    <w:basedOn w:val="a1"/>
    <w:uiPriority w:val="39"/>
    <w:rsid w:val="00BB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0B0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550BD6"/>
    <w:pPr>
      <w:widowControl/>
      <w:ind w:firstLine="720"/>
      <w:jc w:val="both"/>
    </w:pPr>
    <w:rPr>
      <w:rFonts w:cs="Arial"/>
      <w:color w:val="auto"/>
      <w:sz w:val="26"/>
      <w:szCs w:val="26"/>
    </w:rPr>
  </w:style>
  <w:style w:type="paragraph" w:customStyle="1" w:styleId="indent1">
    <w:name w:val="indent_1"/>
    <w:basedOn w:val="a"/>
    <w:rsid w:val="00D20109"/>
    <w:pPr>
      <w:widowControl/>
      <w:spacing w:before="100" w:beforeAutospacing="1" w:after="100" w:afterAutospacing="1"/>
    </w:pPr>
    <w:rPr>
      <w:rFonts w:ascii="Times New Roman" w:hAnsi="Times New Roman"/>
      <w:color w:val="auto"/>
      <w:sz w:val="24"/>
      <w:szCs w:val="24"/>
    </w:rPr>
  </w:style>
  <w:style w:type="paragraph" w:customStyle="1" w:styleId="s59">
    <w:name w:val="s59"/>
    <w:basedOn w:val="a"/>
    <w:rsid w:val="00D20109"/>
    <w:pPr>
      <w:widowControl/>
      <w:spacing w:before="100" w:beforeAutospacing="1" w:after="100" w:afterAutospacing="1"/>
    </w:pPr>
    <w:rPr>
      <w:rFonts w:ascii="Times New Roman" w:eastAsia="Calibri" w:hAnsi="Times New Roman"/>
      <w:color w:val="auto"/>
      <w:sz w:val="24"/>
      <w:szCs w:val="24"/>
    </w:rPr>
  </w:style>
  <w:style w:type="paragraph" w:customStyle="1" w:styleId="s61">
    <w:name w:val="s61"/>
    <w:basedOn w:val="a"/>
    <w:rsid w:val="00D20109"/>
    <w:pPr>
      <w:widowControl/>
      <w:spacing w:before="100" w:beforeAutospacing="1" w:after="100" w:afterAutospacing="1"/>
    </w:pPr>
    <w:rPr>
      <w:rFonts w:ascii="Times New Roman" w:eastAsia="Calibri" w:hAnsi="Times New Roman"/>
      <w:color w:val="auto"/>
      <w:sz w:val="24"/>
      <w:szCs w:val="24"/>
    </w:rPr>
  </w:style>
  <w:style w:type="paragraph" w:customStyle="1" w:styleId="s62">
    <w:name w:val="s62"/>
    <w:basedOn w:val="a"/>
    <w:rsid w:val="00D20109"/>
    <w:pPr>
      <w:widowControl/>
      <w:spacing w:before="100" w:beforeAutospacing="1" w:after="100" w:afterAutospacing="1"/>
    </w:pPr>
    <w:rPr>
      <w:rFonts w:ascii="Times New Roman" w:eastAsia="Calibri" w:hAnsi="Times New Roman"/>
      <w:color w:val="auto"/>
      <w:sz w:val="24"/>
      <w:szCs w:val="24"/>
    </w:rPr>
  </w:style>
  <w:style w:type="paragraph" w:customStyle="1" w:styleId="s4">
    <w:name w:val="s4"/>
    <w:basedOn w:val="a"/>
    <w:rsid w:val="00D20109"/>
    <w:pPr>
      <w:widowControl/>
      <w:spacing w:before="100" w:beforeAutospacing="1" w:after="100" w:afterAutospacing="1"/>
    </w:pPr>
    <w:rPr>
      <w:rFonts w:ascii="Times New Roman" w:eastAsia="Calibri" w:hAnsi="Times New Roman"/>
      <w:color w:val="auto"/>
      <w:sz w:val="24"/>
      <w:szCs w:val="24"/>
    </w:rPr>
  </w:style>
  <w:style w:type="paragraph" w:customStyle="1" w:styleId="s7">
    <w:name w:val="s7"/>
    <w:basedOn w:val="a"/>
    <w:rsid w:val="00D20109"/>
    <w:pPr>
      <w:widowControl/>
      <w:spacing w:before="100" w:beforeAutospacing="1" w:after="100" w:afterAutospacing="1"/>
    </w:pPr>
    <w:rPr>
      <w:rFonts w:ascii="Times New Roman" w:eastAsia="Calibri" w:hAnsi="Times New Roman"/>
      <w:color w:val="auto"/>
      <w:sz w:val="24"/>
      <w:szCs w:val="24"/>
    </w:rPr>
  </w:style>
  <w:style w:type="character" w:customStyle="1" w:styleId="s11">
    <w:name w:val="s11"/>
    <w:basedOn w:val="a0"/>
    <w:rsid w:val="00D20109"/>
  </w:style>
  <w:style w:type="character" w:customStyle="1" w:styleId="s58">
    <w:name w:val="s58"/>
    <w:basedOn w:val="a0"/>
    <w:rsid w:val="00D20109"/>
  </w:style>
  <w:style w:type="character" w:customStyle="1" w:styleId="s68">
    <w:name w:val="s68"/>
    <w:basedOn w:val="a0"/>
    <w:rsid w:val="00D20109"/>
  </w:style>
  <w:style w:type="character" w:styleId="afb">
    <w:name w:val="Emphasis"/>
    <w:basedOn w:val="a0"/>
    <w:uiPriority w:val="20"/>
    <w:qFormat/>
    <w:rsid w:val="00D20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5449">
      <w:bodyDiv w:val="1"/>
      <w:marLeft w:val="0"/>
      <w:marRight w:val="0"/>
      <w:marTop w:val="0"/>
      <w:marBottom w:val="0"/>
      <w:divBdr>
        <w:top w:val="none" w:sz="0" w:space="0" w:color="auto"/>
        <w:left w:val="none" w:sz="0" w:space="0" w:color="auto"/>
        <w:bottom w:val="none" w:sz="0" w:space="0" w:color="auto"/>
        <w:right w:val="none" w:sz="0" w:space="0" w:color="auto"/>
      </w:divBdr>
    </w:div>
    <w:div w:id="2073051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210990850">
      <w:bodyDiv w:val="1"/>
      <w:marLeft w:val="0"/>
      <w:marRight w:val="0"/>
      <w:marTop w:val="0"/>
      <w:marBottom w:val="0"/>
      <w:divBdr>
        <w:top w:val="none" w:sz="0" w:space="0" w:color="auto"/>
        <w:left w:val="none" w:sz="0" w:space="0" w:color="auto"/>
        <w:bottom w:val="none" w:sz="0" w:space="0" w:color="auto"/>
        <w:right w:val="none" w:sz="0" w:space="0" w:color="auto"/>
      </w:divBdr>
    </w:div>
    <w:div w:id="1752578956">
      <w:bodyDiv w:val="1"/>
      <w:marLeft w:val="0"/>
      <w:marRight w:val="0"/>
      <w:marTop w:val="0"/>
      <w:marBottom w:val="0"/>
      <w:divBdr>
        <w:top w:val="none" w:sz="0" w:space="0" w:color="auto"/>
        <w:left w:val="none" w:sz="0" w:space="0" w:color="auto"/>
        <w:bottom w:val="none" w:sz="0" w:space="0" w:color="auto"/>
        <w:right w:val="none" w:sz="0" w:space="0" w:color="auto"/>
      </w:divBdr>
    </w:div>
    <w:div w:id="21046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en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E733-926B-47CC-88CB-D56653F8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21</Pages>
  <Words>6423</Words>
  <Characters>36616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Валентина</cp:lastModifiedBy>
  <cp:revision>34</cp:revision>
  <cp:lastPrinted>2021-11-03T00:29:00Z</cp:lastPrinted>
  <dcterms:created xsi:type="dcterms:W3CDTF">2021-08-27T04:28:00Z</dcterms:created>
  <dcterms:modified xsi:type="dcterms:W3CDTF">2021-12-08T03:12:00Z</dcterms:modified>
</cp:coreProperties>
</file>