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BD" w:rsidRPr="00F45F66" w:rsidRDefault="008622BD" w:rsidP="008622BD">
      <w:pPr>
        <w:jc w:val="center"/>
        <w:rPr>
          <w:b/>
          <w:sz w:val="28"/>
          <w:szCs w:val="28"/>
        </w:rPr>
      </w:pPr>
      <w:r w:rsidRPr="00F45F66">
        <w:rPr>
          <w:b/>
          <w:sz w:val="28"/>
          <w:szCs w:val="28"/>
        </w:rPr>
        <w:t>СОБРАНИЕ ПРЕДСТАВИТЕЛЕЙ</w:t>
      </w:r>
    </w:p>
    <w:p w:rsidR="008622BD" w:rsidRPr="00F45F66" w:rsidRDefault="008622BD" w:rsidP="008622BD">
      <w:pPr>
        <w:jc w:val="center"/>
        <w:rPr>
          <w:b/>
          <w:sz w:val="28"/>
          <w:szCs w:val="28"/>
        </w:rPr>
      </w:pPr>
      <w:r w:rsidRPr="00F45F66">
        <w:rPr>
          <w:b/>
          <w:sz w:val="28"/>
          <w:szCs w:val="28"/>
        </w:rPr>
        <w:t>ТЕНЬКИНСКОГО ГОРОДСКОГО ОКРУГА</w:t>
      </w:r>
    </w:p>
    <w:p w:rsidR="008622BD" w:rsidRPr="00F45F66" w:rsidRDefault="008622BD" w:rsidP="008622BD">
      <w:pPr>
        <w:tabs>
          <w:tab w:val="left" w:pos="9637"/>
        </w:tabs>
        <w:ind w:right="-2"/>
        <w:jc w:val="center"/>
        <w:rPr>
          <w:b/>
          <w:caps/>
          <w:sz w:val="28"/>
          <w:szCs w:val="28"/>
        </w:rPr>
      </w:pPr>
    </w:p>
    <w:p w:rsidR="008622BD" w:rsidRPr="00F45F66" w:rsidRDefault="008622BD" w:rsidP="008622BD">
      <w:pPr>
        <w:tabs>
          <w:tab w:val="left" w:pos="9637"/>
        </w:tabs>
        <w:ind w:right="-2"/>
        <w:jc w:val="center"/>
        <w:rPr>
          <w:b/>
          <w:caps/>
          <w:sz w:val="28"/>
          <w:szCs w:val="28"/>
        </w:rPr>
      </w:pPr>
      <w:r w:rsidRPr="00F45F66">
        <w:rPr>
          <w:b/>
          <w:caps/>
          <w:sz w:val="28"/>
          <w:szCs w:val="28"/>
        </w:rPr>
        <w:t>Решение</w:t>
      </w:r>
    </w:p>
    <w:p w:rsidR="008622BD" w:rsidRPr="00F45F66" w:rsidRDefault="008622BD" w:rsidP="008622BD">
      <w:pPr>
        <w:tabs>
          <w:tab w:val="left" w:pos="9637"/>
        </w:tabs>
        <w:ind w:right="-2"/>
        <w:jc w:val="center"/>
        <w:rPr>
          <w:b/>
          <w:caps/>
          <w:sz w:val="28"/>
          <w:szCs w:val="28"/>
        </w:rPr>
      </w:pPr>
    </w:p>
    <w:tbl>
      <w:tblPr>
        <w:tblW w:w="0" w:type="auto"/>
        <w:tblInd w:w="108" w:type="dxa"/>
        <w:tblLook w:val="01E0" w:firstRow="1" w:lastRow="1" w:firstColumn="1" w:lastColumn="1" w:noHBand="0" w:noVBand="0"/>
      </w:tblPr>
      <w:tblGrid>
        <w:gridCol w:w="4860"/>
      </w:tblGrid>
      <w:tr w:rsidR="008622BD" w:rsidRPr="00F45F66" w:rsidTr="008B534E">
        <w:tc>
          <w:tcPr>
            <w:tcW w:w="4860" w:type="dxa"/>
            <w:hideMark/>
          </w:tcPr>
          <w:p w:rsidR="008622BD" w:rsidRPr="00F45F66" w:rsidRDefault="007C215F" w:rsidP="007C215F">
            <w:pPr>
              <w:ind w:right="-25"/>
              <w:rPr>
                <w:sz w:val="28"/>
                <w:szCs w:val="28"/>
              </w:rPr>
            </w:pPr>
            <w:r>
              <w:rPr>
                <w:sz w:val="28"/>
                <w:szCs w:val="28"/>
              </w:rPr>
              <w:t>07 декабря</w:t>
            </w:r>
            <w:r w:rsidR="008622BD" w:rsidRPr="00F45F66">
              <w:rPr>
                <w:sz w:val="28"/>
                <w:szCs w:val="28"/>
              </w:rPr>
              <w:t xml:space="preserve"> 2021</w:t>
            </w:r>
            <w:r>
              <w:rPr>
                <w:sz w:val="28"/>
                <w:szCs w:val="28"/>
              </w:rPr>
              <w:t>г.</w:t>
            </w:r>
            <w:r w:rsidR="008622BD" w:rsidRPr="00F45F66">
              <w:rPr>
                <w:sz w:val="28"/>
                <w:szCs w:val="28"/>
              </w:rPr>
              <w:t xml:space="preserve">  №</w:t>
            </w:r>
            <w:r>
              <w:rPr>
                <w:sz w:val="28"/>
                <w:szCs w:val="28"/>
              </w:rPr>
              <w:t xml:space="preserve"> 44</w:t>
            </w:r>
          </w:p>
        </w:tc>
      </w:tr>
      <w:tr w:rsidR="008622BD" w:rsidRPr="00F45F66" w:rsidTr="008B534E">
        <w:tc>
          <w:tcPr>
            <w:tcW w:w="4860" w:type="dxa"/>
            <w:hideMark/>
          </w:tcPr>
          <w:p w:rsidR="008622BD" w:rsidRPr="00F45F66" w:rsidRDefault="007C215F" w:rsidP="008B534E">
            <w:pPr>
              <w:rPr>
                <w:sz w:val="28"/>
                <w:szCs w:val="28"/>
              </w:rPr>
            </w:pPr>
            <w:r>
              <w:rPr>
                <w:sz w:val="28"/>
                <w:szCs w:val="28"/>
              </w:rPr>
              <w:t xml:space="preserve">     </w:t>
            </w:r>
            <w:r w:rsidR="008622BD" w:rsidRPr="00F45F66">
              <w:rPr>
                <w:sz w:val="28"/>
                <w:szCs w:val="28"/>
              </w:rPr>
              <w:t>п. Усть-Омчуг</w:t>
            </w:r>
          </w:p>
        </w:tc>
      </w:tr>
    </w:tbl>
    <w:p w:rsidR="008622BD" w:rsidRPr="00F45F66" w:rsidRDefault="008622BD" w:rsidP="008622BD">
      <w:pPr>
        <w:jc w:val="center"/>
        <w:rPr>
          <w:sz w:val="28"/>
          <w:szCs w:val="28"/>
        </w:rPr>
      </w:pPr>
    </w:p>
    <w:p w:rsidR="008622BD" w:rsidRPr="00F45F66" w:rsidRDefault="008622BD" w:rsidP="008622BD">
      <w:pPr>
        <w:autoSpaceDE w:val="0"/>
        <w:autoSpaceDN w:val="0"/>
        <w:adjustRightInd w:val="0"/>
        <w:jc w:val="center"/>
        <w:rPr>
          <w:b/>
          <w:bCs/>
          <w:color w:val="000000"/>
          <w:sz w:val="28"/>
          <w:szCs w:val="28"/>
        </w:rPr>
      </w:pPr>
      <w:r w:rsidRPr="00F45F66">
        <w:rPr>
          <w:b/>
          <w:sz w:val="28"/>
          <w:szCs w:val="28"/>
        </w:rPr>
        <w:t xml:space="preserve">Об утверждении Положения </w:t>
      </w:r>
      <w:r w:rsidRPr="00F45F66">
        <w:rPr>
          <w:b/>
          <w:bCs/>
          <w:color w:val="000000"/>
          <w:sz w:val="28"/>
          <w:szCs w:val="28"/>
        </w:rPr>
        <w:t xml:space="preserve">о муниципальном контроле </w:t>
      </w:r>
    </w:p>
    <w:p w:rsidR="008622BD" w:rsidRPr="00F45F66" w:rsidRDefault="008622BD" w:rsidP="008622BD">
      <w:pPr>
        <w:autoSpaceDE w:val="0"/>
        <w:autoSpaceDN w:val="0"/>
        <w:adjustRightInd w:val="0"/>
        <w:jc w:val="center"/>
        <w:rPr>
          <w:sz w:val="28"/>
          <w:szCs w:val="28"/>
        </w:rPr>
      </w:pPr>
      <w:r w:rsidRPr="00F45F66">
        <w:rPr>
          <w:b/>
          <w:bCs/>
          <w:sz w:val="28"/>
          <w:szCs w:val="28"/>
        </w:rPr>
        <w:t>в области охраны и использования особо охраняемых природных территорий местного значения</w:t>
      </w:r>
      <w:r w:rsidRPr="00F45F66">
        <w:rPr>
          <w:b/>
          <w:bCs/>
          <w:color w:val="000000"/>
          <w:sz w:val="28"/>
          <w:szCs w:val="28"/>
        </w:rPr>
        <w:t xml:space="preserve"> на территории </w:t>
      </w:r>
      <w:proofErr w:type="spellStart"/>
      <w:r w:rsidRPr="00F45F66">
        <w:rPr>
          <w:b/>
          <w:bCs/>
          <w:color w:val="000000"/>
          <w:sz w:val="28"/>
          <w:szCs w:val="28"/>
        </w:rPr>
        <w:t>Тенькинского</w:t>
      </w:r>
      <w:proofErr w:type="spellEnd"/>
      <w:r w:rsidRPr="00F45F66">
        <w:rPr>
          <w:b/>
          <w:bCs/>
          <w:color w:val="000000"/>
          <w:sz w:val="28"/>
          <w:szCs w:val="28"/>
        </w:rPr>
        <w:t xml:space="preserve"> городского округа Магаданской области</w:t>
      </w:r>
    </w:p>
    <w:p w:rsidR="008622BD" w:rsidRPr="00F45F66" w:rsidRDefault="008622BD" w:rsidP="008622BD">
      <w:pPr>
        <w:autoSpaceDE w:val="0"/>
        <w:autoSpaceDN w:val="0"/>
        <w:adjustRightInd w:val="0"/>
        <w:jc w:val="center"/>
        <w:rPr>
          <w:sz w:val="28"/>
          <w:szCs w:val="28"/>
        </w:rPr>
      </w:pPr>
    </w:p>
    <w:p w:rsidR="008622BD" w:rsidRPr="00F45F66" w:rsidRDefault="008622BD" w:rsidP="007C215F">
      <w:pPr>
        <w:shd w:val="clear" w:color="auto" w:fill="FFFFFF"/>
        <w:ind w:firstLine="709"/>
        <w:jc w:val="both"/>
        <w:rPr>
          <w:sz w:val="28"/>
          <w:szCs w:val="28"/>
        </w:rPr>
      </w:pPr>
      <w:r w:rsidRPr="00F45F66">
        <w:rPr>
          <w:color w:val="000000"/>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Pr="00F45F66">
        <w:rPr>
          <w:sz w:val="28"/>
          <w:szCs w:val="28"/>
        </w:rPr>
        <w:t xml:space="preserve">Уставом муниципального образования «Тенькинский городской округ» Магаданской области, </w:t>
      </w:r>
    </w:p>
    <w:p w:rsidR="007C215F" w:rsidRDefault="008622BD" w:rsidP="007C215F">
      <w:pPr>
        <w:shd w:val="clear" w:color="auto" w:fill="FFFFFF"/>
        <w:ind w:firstLine="709"/>
        <w:jc w:val="both"/>
        <w:rPr>
          <w:color w:val="000000"/>
          <w:sz w:val="28"/>
          <w:szCs w:val="28"/>
        </w:rPr>
      </w:pPr>
      <w:r w:rsidRPr="00F45F66">
        <w:rPr>
          <w:sz w:val="28"/>
          <w:szCs w:val="28"/>
        </w:rPr>
        <w:t xml:space="preserve">Собрание представителей </w:t>
      </w:r>
      <w:proofErr w:type="spellStart"/>
      <w:r w:rsidRPr="00F45F66">
        <w:rPr>
          <w:sz w:val="28"/>
          <w:szCs w:val="28"/>
        </w:rPr>
        <w:t>Тенькинского</w:t>
      </w:r>
      <w:proofErr w:type="spellEnd"/>
      <w:r w:rsidRPr="00F45F66">
        <w:rPr>
          <w:sz w:val="28"/>
          <w:szCs w:val="28"/>
        </w:rPr>
        <w:t xml:space="preserve"> городского округа</w:t>
      </w:r>
      <w:r w:rsidRPr="00F45F66">
        <w:rPr>
          <w:color w:val="000000"/>
          <w:sz w:val="28"/>
          <w:szCs w:val="28"/>
        </w:rPr>
        <w:t xml:space="preserve"> </w:t>
      </w:r>
    </w:p>
    <w:p w:rsidR="008622BD" w:rsidRPr="00F45F66" w:rsidRDefault="008622BD" w:rsidP="007C215F">
      <w:pPr>
        <w:shd w:val="clear" w:color="auto" w:fill="FFFFFF"/>
        <w:ind w:firstLine="709"/>
        <w:jc w:val="both"/>
        <w:rPr>
          <w:color w:val="000000"/>
          <w:sz w:val="28"/>
          <w:szCs w:val="28"/>
        </w:rPr>
      </w:pPr>
      <w:r w:rsidRPr="00F45F66">
        <w:rPr>
          <w:color w:val="000000"/>
          <w:sz w:val="28"/>
          <w:szCs w:val="28"/>
        </w:rPr>
        <w:t xml:space="preserve">  </w:t>
      </w:r>
    </w:p>
    <w:p w:rsidR="008622BD" w:rsidRDefault="008622BD" w:rsidP="007C215F">
      <w:pPr>
        <w:shd w:val="clear" w:color="auto" w:fill="FFFFFF"/>
        <w:ind w:firstLine="709"/>
        <w:jc w:val="both"/>
        <w:rPr>
          <w:b/>
          <w:sz w:val="28"/>
          <w:szCs w:val="28"/>
        </w:rPr>
      </w:pPr>
      <w:r w:rsidRPr="00F45F66">
        <w:rPr>
          <w:b/>
          <w:iCs/>
          <w:color w:val="000000"/>
          <w:sz w:val="28"/>
          <w:szCs w:val="28"/>
        </w:rPr>
        <w:t>РЕШИЛО</w:t>
      </w:r>
      <w:r w:rsidRPr="00F45F66">
        <w:rPr>
          <w:b/>
          <w:sz w:val="28"/>
          <w:szCs w:val="28"/>
        </w:rPr>
        <w:t>:</w:t>
      </w:r>
    </w:p>
    <w:p w:rsidR="007C215F" w:rsidRPr="00F45F66" w:rsidRDefault="007C215F" w:rsidP="007C215F">
      <w:pPr>
        <w:shd w:val="clear" w:color="auto" w:fill="FFFFFF"/>
        <w:ind w:firstLine="709"/>
        <w:jc w:val="both"/>
        <w:rPr>
          <w:b/>
          <w:sz w:val="28"/>
          <w:szCs w:val="28"/>
        </w:rPr>
      </w:pPr>
    </w:p>
    <w:p w:rsidR="008622BD" w:rsidRPr="00F45F66" w:rsidRDefault="007C215F" w:rsidP="007C215F">
      <w:pPr>
        <w:ind w:firstLine="567"/>
        <w:jc w:val="both"/>
        <w:outlineLvl w:val="0"/>
        <w:rPr>
          <w:color w:val="000000"/>
          <w:sz w:val="28"/>
          <w:szCs w:val="28"/>
        </w:rPr>
      </w:pPr>
      <w:r>
        <w:rPr>
          <w:color w:val="000000"/>
          <w:sz w:val="28"/>
          <w:szCs w:val="28"/>
        </w:rPr>
        <w:t xml:space="preserve">  </w:t>
      </w:r>
      <w:r w:rsidR="008622BD" w:rsidRPr="00F45F66">
        <w:rPr>
          <w:color w:val="000000"/>
          <w:sz w:val="28"/>
          <w:szCs w:val="28"/>
        </w:rPr>
        <w:t xml:space="preserve">1. Утвердить Положение о муниципальном контроле в области охраны и использования особо охраняемых природных территорий местного значения на территории </w:t>
      </w:r>
      <w:proofErr w:type="spellStart"/>
      <w:r w:rsidR="008622BD" w:rsidRPr="00F45F66">
        <w:rPr>
          <w:color w:val="000000"/>
          <w:sz w:val="28"/>
          <w:szCs w:val="28"/>
        </w:rPr>
        <w:t>Тенькинского</w:t>
      </w:r>
      <w:proofErr w:type="spellEnd"/>
      <w:r w:rsidR="008622BD" w:rsidRPr="00F45F66">
        <w:rPr>
          <w:color w:val="000000"/>
          <w:sz w:val="28"/>
          <w:szCs w:val="28"/>
        </w:rPr>
        <w:t xml:space="preserve"> городского округа Магаданской области</w:t>
      </w:r>
      <w:r w:rsidR="008622BD" w:rsidRPr="00F45F66">
        <w:rPr>
          <w:sz w:val="28"/>
          <w:szCs w:val="28"/>
        </w:rPr>
        <w:t>.</w:t>
      </w:r>
    </w:p>
    <w:p w:rsidR="007C215F" w:rsidRDefault="007C215F" w:rsidP="007C215F">
      <w:pPr>
        <w:shd w:val="clear" w:color="auto" w:fill="FFFFFF"/>
        <w:ind w:firstLine="709"/>
        <w:jc w:val="both"/>
        <w:rPr>
          <w:color w:val="000000"/>
          <w:sz w:val="28"/>
          <w:szCs w:val="28"/>
        </w:rPr>
      </w:pPr>
    </w:p>
    <w:p w:rsidR="008622BD" w:rsidRPr="00F45F66" w:rsidRDefault="008622BD" w:rsidP="007C215F">
      <w:pPr>
        <w:shd w:val="clear" w:color="auto" w:fill="FFFFFF"/>
        <w:ind w:firstLine="709"/>
        <w:jc w:val="both"/>
        <w:rPr>
          <w:color w:val="000000"/>
          <w:sz w:val="28"/>
          <w:szCs w:val="28"/>
        </w:rPr>
      </w:pPr>
      <w:r w:rsidRPr="00F45F66">
        <w:rPr>
          <w:color w:val="000000"/>
          <w:sz w:val="28"/>
          <w:szCs w:val="28"/>
        </w:rPr>
        <w:t xml:space="preserve">2. </w:t>
      </w:r>
      <w:r w:rsidRPr="00F45F66">
        <w:rPr>
          <w:sz w:val="28"/>
          <w:szCs w:val="28"/>
        </w:rPr>
        <w:t>Настоящее решение вступает в силу после его официального опубликования (обнародования) и распространяется на правоотношения, возникающие с 1 января 2022 года</w:t>
      </w:r>
      <w:r w:rsidRPr="00F45F66">
        <w:rPr>
          <w:color w:val="000000"/>
          <w:sz w:val="28"/>
          <w:szCs w:val="28"/>
        </w:rPr>
        <w:t xml:space="preserve">. </w:t>
      </w:r>
    </w:p>
    <w:p w:rsidR="008622BD" w:rsidRPr="00F45F66" w:rsidRDefault="008622BD" w:rsidP="007C215F">
      <w:pPr>
        <w:shd w:val="clear" w:color="auto" w:fill="FFFFFF"/>
        <w:ind w:firstLine="709"/>
        <w:jc w:val="both"/>
        <w:rPr>
          <w:color w:val="000000"/>
          <w:sz w:val="28"/>
          <w:szCs w:val="28"/>
        </w:rPr>
      </w:pPr>
      <w:r w:rsidRPr="00F45F66">
        <w:rPr>
          <w:color w:val="000000"/>
          <w:sz w:val="28"/>
          <w:szCs w:val="28"/>
        </w:rPr>
        <w:t xml:space="preserve">2.1. Положения раздела 8 Положения </w:t>
      </w:r>
      <w:r>
        <w:rPr>
          <w:color w:val="000000"/>
          <w:sz w:val="28"/>
          <w:szCs w:val="28"/>
        </w:rPr>
        <w:t xml:space="preserve">о </w:t>
      </w:r>
      <w:r w:rsidRPr="00F45F66">
        <w:rPr>
          <w:color w:val="000000"/>
          <w:sz w:val="28"/>
          <w:szCs w:val="28"/>
        </w:rPr>
        <w:t xml:space="preserve">муниципальном контроле в области охраны и использования особо охраняемых природных территорий местного значения на территории </w:t>
      </w:r>
      <w:proofErr w:type="spellStart"/>
      <w:r w:rsidRPr="00F45F66">
        <w:rPr>
          <w:color w:val="000000"/>
          <w:sz w:val="28"/>
          <w:szCs w:val="28"/>
        </w:rPr>
        <w:t>Тенькинского</w:t>
      </w:r>
      <w:proofErr w:type="spellEnd"/>
      <w:r w:rsidRPr="00F45F66">
        <w:rPr>
          <w:color w:val="000000"/>
          <w:sz w:val="28"/>
          <w:szCs w:val="28"/>
        </w:rPr>
        <w:t xml:space="preserve"> городского округа Магаданской области</w:t>
      </w:r>
      <w:r w:rsidRPr="00F45F66">
        <w:rPr>
          <w:i/>
          <w:iCs/>
          <w:color w:val="000000"/>
          <w:sz w:val="28"/>
          <w:szCs w:val="28"/>
        </w:rPr>
        <w:t xml:space="preserve"> </w:t>
      </w:r>
      <w:r w:rsidRPr="00F45F66">
        <w:rPr>
          <w:color w:val="000000"/>
          <w:sz w:val="28"/>
          <w:szCs w:val="28"/>
        </w:rPr>
        <w:t xml:space="preserve">вступают в силу с 1 марта 2022 года. </w:t>
      </w:r>
    </w:p>
    <w:p w:rsidR="008622BD" w:rsidRPr="00F45F66" w:rsidRDefault="008622BD" w:rsidP="007C215F">
      <w:pPr>
        <w:jc w:val="both"/>
        <w:rPr>
          <w:sz w:val="28"/>
          <w:szCs w:val="28"/>
        </w:rPr>
      </w:pPr>
    </w:p>
    <w:p w:rsidR="008622BD" w:rsidRPr="00F45F66" w:rsidRDefault="008622BD" w:rsidP="008622BD">
      <w:pPr>
        <w:rPr>
          <w:rFonts w:eastAsiaTheme="minorHAnsi"/>
          <w:sz w:val="28"/>
          <w:szCs w:val="28"/>
          <w:lang w:eastAsia="en-US"/>
        </w:rPr>
      </w:pPr>
    </w:p>
    <w:p w:rsidR="008622BD" w:rsidRPr="00F45F66" w:rsidRDefault="008622BD" w:rsidP="008622BD">
      <w:pPr>
        <w:shd w:val="clear" w:color="auto" w:fill="FFFFFF"/>
        <w:rPr>
          <w:color w:val="000000"/>
          <w:sz w:val="28"/>
          <w:szCs w:val="28"/>
        </w:rPr>
      </w:pPr>
    </w:p>
    <w:p w:rsidR="008622BD" w:rsidRPr="00F45F66" w:rsidRDefault="008622BD" w:rsidP="008622BD">
      <w:pPr>
        <w:tabs>
          <w:tab w:val="left" w:pos="1000"/>
          <w:tab w:val="left" w:pos="2552"/>
        </w:tabs>
        <w:rPr>
          <w:sz w:val="28"/>
          <w:szCs w:val="28"/>
        </w:rPr>
      </w:pPr>
      <w:r w:rsidRPr="00F45F66">
        <w:rPr>
          <w:sz w:val="28"/>
          <w:szCs w:val="28"/>
        </w:rPr>
        <w:t xml:space="preserve">Председатель Собрания представителей  </w:t>
      </w:r>
    </w:p>
    <w:p w:rsidR="008622BD" w:rsidRPr="00F45F66" w:rsidRDefault="008622BD" w:rsidP="008622BD">
      <w:pPr>
        <w:tabs>
          <w:tab w:val="left" w:pos="1000"/>
          <w:tab w:val="left" w:pos="2552"/>
        </w:tabs>
        <w:rPr>
          <w:sz w:val="28"/>
          <w:szCs w:val="28"/>
        </w:rPr>
      </w:pPr>
      <w:proofErr w:type="spellStart"/>
      <w:r w:rsidRPr="00F45F66">
        <w:rPr>
          <w:sz w:val="28"/>
          <w:szCs w:val="28"/>
        </w:rPr>
        <w:t>Тенькинского</w:t>
      </w:r>
      <w:proofErr w:type="spellEnd"/>
      <w:r w:rsidRPr="00F45F66">
        <w:rPr>
          <w:sz w:val="28"/>
          <w:szCs w:val="28"/>
        </w:rPr>
        <w:t xml:space="preserve"> городского округа                                     </w:t>
      </w:r>
      <w:r w:rsidR="007C215F">
        <w:rPr>
          <w:sz w:val="28"/>
          <w:szCs w:val="28"/>
        </w:rPr>
        <w:t xml:space="preserve">      </w:t>
      </w:r>
      <w:r w:rsidRPr="00F45F66">
        <w:rPr>
          <w:sz w:val="28"/>
          <w:szCs w:val="28"/>
        </w:rPr>
        <w:t xml:space="preserve"> В.Д. Алдошина</w:t>
      </w:r>
    </w:p>
    <w:p w:rsidR="008622BD" w:rsidRPr="00F45F66" w:rsidRDefault="008622BD" w:rsidP="008622BD">
      <w:pPr>
        <w:rPr>
          <w:sz w:val="28"/>
          <w:szCs w:val="28"/>
        </w:rPr>
      </w:pPr>
    </w:p>
    <w:p w:rsidR="008622BD" w:rsidRPr="00F45F66" w:rsidRDefault="008622BD" w:rsidP="008622BD">
      <w:pPr>
        <w:rPr>
          <w:sz w:val="28"/>
          <w:szCs w:val="28"/>
        </w:rPr>
      </w:pPr>
    </w:p>
    <w:p w:rsidR="008622BD" w:rsidRPr="00F45F66" w:rsidRDefault="008622BD" w:rsidP="008622BD">
      <w:pPr>
        <w:rPr>
          <w:b/>
          <w:color w:val="000000"/>
          <w:sz w:val="28"/>
          <w:szCs w:val="28"/>
        </w:rPr>
      </w:pPr>
      <w:r w:rsidRPr="00F45F66">
        <w:rPr>
          <w:sz w:val="28"/>
          <w:szCs w:val="28"/>
        </w:rPr>
        <w:t>Глава</w:t>
      </w:r>
      <w:r w:rsidRPr="00F45F66">
        <w:rPr>
          <w:sz w:val="28"/>
          <w:szCs w:val="28"/>
          <w:vertAlign w:val="superscript"/>
        </w:rPr>
        <w:t xml:space="preserve"> </w:t>
      </w:r>
      <w:proofErr w:type="spellStart"/>
      <w:r w:rsidRPr="00F45F66">
        <w:rPr>
          <w:sz w:val="28"/>
          <w:szCs w:val="28"/>
        </w:rPr>
        <w:t>Тенькинского</w:t>
      </w:r>
      <w:proofErr w:type="spellEnd"/>
      <w:r w:rsidRPr="00F45F66">
        <w:rPr>
          <w:sz w:val="28"/>
          <w:szCs w:val="28"/>
        </w:rPr>
        <w:t xml:space="preserve"> городского округа                           </w:t>
      </w:r>
      <w:r w:rsidR="007C215F">
        <w:rPr>
          <w:sz w:val="28"/>
          <w:szCs w:val="28"/>
        </w:rPr>
        <w:t xml:space="preserve">      </w:t>
      </w:r>
      <w:r w:rsidRPr="00F45F66">
        <w:rPr>
          <w:sz w:val="28"/>
          <w:szCs w:val="28"/>
        </w:rPr>
        <w:t xml:space="preserve"> Д.А. </w:t>
      </w:r>
      <w:proofErr w:type="spellStart"/>
      <w:r w:rsidRPr="00F45F66">
        <w:rPr>
          <w:sz w:val="28"/>
          <w:szCs w:val="28"/>
        </w:rPr>
        <w:t>Ревутский</w:t>
      </w:r>
      <w:proofErr w:type="spellEnd"/>
    </w:p>
    <w:p w:rsidR="006D641A" w:rsidRPr="00F45F66" w:rsidRDefault="006D641A" w:rsidP="006D641A">
      <w:pPr>
        <w:rPr>
          <w:sz w:val="28"/>
          <w:szCs w:val="28"/>
        </w:rPr>
      </w:pPr>
    </w:p>
    <w:p w:rsidR="007C215F" w:rsidRDefault="007C215F" w:rsidP="006D641A">
      <w:pPr>
        <w:jc w:val="right"/>
        <w:rPr>
          <w:sz w:val="28"/>
          <w:szCs w:val="28"/>
        </w:rPr>
      </w:pPr>
    </w:p>
    <w:p w:rsidR="007C215F" w:rsidRDefault="007C215F" w:rsidP="006D641A">
      <w:pPr>
        <w:jc w:val="right"/>
        <w:rPr>
          <w:sz w:val="28"/>
          <w:szCs w:val="28"/>
        </w:rPr>
      </w:pPr>
    </w:p>
    <w:p w:rsidR="007C215F" w:rsidRDefault="007C215F" w:rsidP="006D641A">
      <w:pPr>
        <w:jc w:val="right"/>
        <w:rPr>
          <w:sz w:val="28"/>
          <w:szCs w:val="28"/>
        </w:rPr>
      </w:pPr>
    </w:p>
    <w:p w:rsidR="007C215F" w:rsidRDefault="007C215F" w:rsidP="006D641A">
      <w:pPr>
        <w:jc w:val="right"/>
        <w:rPr>
          <w:sz w:val="28"/>
          <w:szCs w:val="28"/>
        </w:rPr>
      </w:pPr>
    </w:p>
    <w:p w:rsidR="006D641A" w:rsidRPr="00F45F66" w:rsidRDefault="006D641A" w:rsidP="006D641A">
      <w:pPr>
        <w:jc w:val="right"/>
        <w:rPr>
          <w:sz w:val="28"/>
          <w:szCs w:val="28"/>
        </w:rPr>
      </w:pPr>
      <w:r w:rsidRPr="00F45F66">
        <w:rPr>
          <w:sz w:val="28"/>
          <w:szCs w:val="28"/>
        </w:rPr>
        <w:lastRenderedPageBreak/>
        <w:t xml:space="preserve">Утверждено </w:t>
      </w:r>
      <w:r w:rsidRPr="00F45F66">
        <w:rPr>
          <w:sz w:val="28"/>
          <w:szCs w:val="28"/>
        </w:rPr>
        <w:br/>
        <w:t xml:space="preserve">решением Собрания представителей </w:t>
      </w:r>
    </w:p>
    <w:p w:rsidR="006D641A" w:rsidRPr="00F45F66" w:rsidRDefault="006D641A" w:rsidP="006D641A">
      <w:pPr>
        <w:jc w:val="right"/>
        <w:rPr>
          <w:sz w:val="28"/>
          <w:szCs w:val="28"/>
        </w:rPr>
      </w:pPr>
      <w:proofErr w:type="spellStart"/>
      <w:r w:rsidRPr="00F45F66">
        <w:rPr>
          <w:sz w:val="28"/>
          <w:szCs w:val="28"/>
        </w:rPr>
        <w:t>Тенькинского</w:t>
      </w:r>
      <w:proofErr w:type="spellEnd"/>
      <w:r w:rsidRPr="00F45F66">
        <w:rPr>
          <w:sz w:val="28"/>
          <w:szCs w:val="28"/>
        </w:rPr>
        <w:t xml:space="preserve"> городского округа </w:t>
      </w:r>
    </w:p>
    <w:p w:rsidR="006D641A" w:rsidRPr="00F45F66" w:rsidRDefault="006D641A" w:rsidP="006D641A">
      <w:pPr>
        <w:jc w:val="right"/>
        <w:rPr>
          <w:sz w:val="28"/>
          <w:szCs w:val="28"/>
        </w:rPr>
      </w:pPr>
      <w:r w:rsidRPr="00F45F66">
        <w:rPr>
          <w:sz w:val="28"/>
          <w:szCs w:val="28"/>
        </w:rPr>
        <w:t>от «</w:t>
      </w:r>
      <w:r w:rsidR="000D6F2E">
        <w:rPr>
          <w:sz w:val="28"/>
          <w:szCs w:val="28"/>
        </w:rPr>
        <w:t>07</w:t>
      </w:r>
      <w:r w:rsidRPr="00F45F66">
        <w:rPr>
          <w:sz w:val="28"/>
          <w:szCs w:val="28"/>
        </w:rPr>
        <w:t xml:space="preserve">» </w:t>
      </w:r>
      <w:r w:rsidR="000D6F2E">
        <w:rPr>
          <w:sz w:val="28"/>
          <w:szCs w:val="28"/>
        </w:rPr>
        <w:t>декабря</w:t>
      </w:r>
      <w:r w:rsidRPr="00F45F66">
        <w:rPr>
          <w:sz w:val="28"/>
          <w:szCs w:val="28"/>
        </w:rPr>
        <w:t xml:space="preserve"> 2021г. № </w:t>
      </w:r>
      <w:r w:rsidR="000D6F2E">
        <w:rPr>
          <w:sz w:val="28"/>
          <w:szCs w:val="28"/>
        </w:rPr>
        <w:t>44</w:t>
      </w:r>
    </w:p>
    <w:p w:rsidR="006D641A" w:rsidRPr="00F45F66" w:rsidRDefault="006D641A" w:rsidP="006D641A">
      <w:pPr>
        <w:rPr>
          <w:b/>
          <w:bCs/>
          <w:sz w:val="28"/>
          <w:szCs w:val="28"/>
        </w:rPr>
      </w:pPr>
    </w:p>
    <w:p w:rsidR="006D641A" w:rsidRPr="00F45F66" w:rsidRDefault="006D641A" w:rsidP="006D641A">
      <w:pPr>
        <w:pStyle w:val="ConsPlusTitle"/>
        <w:spacing w:line="240" w:lineRule="exact"/>
        <w:rPr>
          <w:rFonts w:ascii="Times New Roman" w:hAnsi="Times New Roman" w:cs="Times New Roman"/>
          <w:b w:val="0"/>
          <w:bCs w:val="0"/>
          <w:sz w:val="28"/>
          <w:szCs w:val="28"/>
        </w:rPr>
      </w:pPr>
      <w:bookmarkStart w:id="0" w:name="Par35"/>
      <w:bookmarkEnd w:id="0"/>
    </w:p>
    <w:p w:rsidR="006D641A" w:rsidRDefault="006D641A" w:rsidP="006D641A">
      <w:pPr>
        <w:autoSpaceDE w:val="0"/>
        <w:autoSpaceDN w:val="0"/>
        <w:adjustRightInd w:val="0"/>
        <w:jc w:val="center"/>
        <w:rPr>
          <w:b/>
          <w:bCs/>
          <w:color w:val="000000"/>
          <w:sz w:val="28"/>
          <w:szCs w:val="28"/>
        </w:rPr>
      </w:pPr>
      <w:r w:rsidRPr="00F45F66">
        <w:rPr>
          <w:b/>
          <w:sz w:val="28"/>
          <w:szCs w:val="28"/>
        </w:rPr>
        <w:t xml:space="preserve">Положение </w:t>
      </w:r>
      <w:r w:rsidRPr="00F45F66">
        <w:rPr>
          <w:b/>
          <w:bCs/>
          <w:color w:val="000000"/>
          <w:sz w:val="28"/>
          <w:szCs w:val="28"/>
        </w:rPr>
        <w:t xml:space="preserve">о муниципальном контроле </w:t>
      </w:r>
    </w:p>
    <w:p w:rsidR="006D641A" w:rsidRPr="00F45F66" w:rsidRDefault="006D641A" w:rsidP="006D641A">
      <w:pPr>
        <w:autoSpaceDE w:val="0"/>
        <w:autoSpaceDN w:val="0"/>
        <w:adjustRightInd w:val="0"/>
        <w:jc w:val="center"/>
        <w:rPr>
          <w:b/>
          <w:bCs/>
          <w:color w:val="000000"/>
          <w:sz w:val="28"/>
          <w:szCs w:val="28"/>
        </w:rPr>
      </w:pPr>
      <w:r w:rsidRPr="00F45F66">
        <w:rPr>
          <w:b/>
          <w:bCs/>
          <w:sz w:val="28"/>
          <w:szCs w:val="28"/>
        </w:rPr>
        <w:t>в области охраны и использования особо охраняемых природных территорий местного значения</w:t>
      </w:r>
      <w:r w:rsidRPr="00F45F66">
        <w:rPr>
          <w:b/>
          <w:bCs/>
          <w:color w:val="000000"/>
          <w:sz w:val="28"/>
          <w:szCs w:val="28"/>
        </w:rPr>
        <w:t xml:space="preserve"> на территории </w:t>
      </w:r>
      <w:proofErr w:type="spellStart"/>
      <w:r w:rsidRPr="00F45F66">
        <w:rPr>
          <w:b/>
          <w:bCs/>
          <w:color w:val="000000"/>
          <w:sz w:val="28"/>
          <w:szCs w:val="28"/>
        </w:rPr>
        <w:t>Тенькинского</w:t>
      </w:r>
      <w:proofErr w:type="spellEnd"/>
      <w:r w:rsidRPr="00F45F66">
        <w:rPr>
          <w:b/>
          <w:bCs/>
          <w:color w:val="000000"/>
          <w:sz w:val="28"/>
          <w:szCs w:val="28"/>
        </w:rPr>
        <w:t xml:space="preserve"> городского округа Магаданской области</w:t>
      </w:r>
    </w:p>
    <w:p w:rsidR="006D641A" w:rsidRPr="00F45F66" w:rsidRDefault="006D641A" w:rsidP="006D641A">
      <w:pPr>
        <w:pStyle w:val="ConsPlusNormal"/>
        <w:ind w:firstLine="567"/>
        <w:jc w:val="both"/>
        <w:rPr>
          <w:rFonts w:ascii="Times New Roman" w:hAnsi="Times New Roman" w:cs="Times New Roman"/>
          <w:sz w:val="28"/>
          <w:szCs w:val="28"/>
        </w:rPr>
      </w:pPr>
    </w:p>
    <w:p w:rsidR="006D641A" w:rsidRPr="00F45F66" w:rsidRDefault="006D641A" w:rsidP="000D6F2E">
      <w:pPr>
        <w:ind w:firstLine="708"/>
        <w:jc w:val="both"/>
        <w:rPr>
          <w:sz w:val="28"/>
          <w:szCs w:val="28"/>
        </w:rPr>
      </w:pPr>
      <w:r w:rsidRPr="00F45F66">
        <w:rPr>
          <w:sz w:val="28"/>
          <w:szCs w:val="28"/>
        </w:rPr>
        <w:t xml:space="preserve">Положение о муниципальном контроле в области охраны и использования особо охраняемых природных территорий местного значения на территории </w:t>
      </w:r>
      <w:proofErr w:type="spellStart"/>
      <w:r w:rsidRPr="00F45F66">
        <w:rPr>
          <w:sz w:val="28"/>
          <w:szCs w:val="28"/>
        </w:rPr>
        <w:t>Тенькинского</w:t>
      </w:r>
      <w:proofErr w:type="spellEnd"/>
      <w:r w:rsidRPr="00F45F66">
        <w:rPr>
          <w:sz w:val="28"/>
          <w:szCs w:val="28"/>
        </w:rPr>
        <w:t xml:space="preserve"> городского округа Магаданской области (далее – Положение) устанавливает порядок осуществления Положения о муниципальном контроле в области охраны и использования особо охраняемых природных территорий местного значения на территории </w:t>
      </w:r>
      <w:proofErr w:type="spellStart"/>
      <w:r w:rsidRPr="00F45F66">
        <w:rPr>
          <w:sz w:val="28"/>
          <w:szCs w:val="28"/>
        </w:rPr>
        <w:t>Тенькинского</w:t>
      </w:r>
      <w:proofErr w:type="spellEnd"/>
      <w:r w:rsidRPr="00F45F66">
        <w:rPr>
          <w:sz w:val="28"/>
          <w:szCs w:val="28"/>
        </w:rPr>
        <w:t xml:space="preserve"> городского округа Магаданской области (далее – муниципальный контроль).</w:t>
      </w:r>
    </w:p>
    <w:p w:rsidR="006D641A" w:rsidRDefault="006D641A" w:rsidP="000D6F2E">
      <w:pPr>
        <w:ind w:firstLine="708"/>
        <w:jc w:val="both"/>
        <w:rPr>
          <w:sz w:val="28"/>
          <w:szCs w:val="28"/>
        </w:rPr>
      </w:pPr>
      <w:r w:rsidRPr="00F45F66">
        <w:rPr>
          <w:sz w:val="28"/>
          <w:szCs w:val="28"/>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Федеральным законом от 14.03.1995 № 33-ФЗ «Об особо охраняемых природных территориях», Федерального закона от 06.10.2003 № 131-ФЗ «Об общих принципах организации местного самоуправления в Российской Федерации».  </w:t>
      </w:r>
    </w:p>
    <w:p w:rsidR="000D6F2E" w:rsidRPr="00F45F66" w:rsidRDefault="000D6F2E" w:rsidP="000D6F2E">
      <w:pPr>
        <w:ind w:firstLine="708"/>
        <w:jc w:val="both"/>
        <w:rPr>
          <w:sz w:val="28"/>
          <w:szCs w:val="28"/>
        </w:rPr>
      </w:pPr>
    </w:p>
    <w:p w:rsidR="006D641A" w:rsidRPr="00F45F66" w:rsidRDefault="006D641A" w:rsidP="000D6F2E">
      <w:pPr>
        <w:suppressAutoHyphens/>
        <w:jc w:val="center"/>
        <w:rPr>
          <w:b/>
          <w:bCs/>
          <w:sz w:val="28"/>
          <w:szCs w:val="28"/>
          <w:lang w:eastAsia="zh-CN"/>
        </w:rPr>
      </w:pPr>
      <w:r w:rsidRPr="00F45F66">
        <w:rPr>
          <w:b/>
          <w:bCs/>
          <w:sz w:val="28"/>
          <w:szCs w:val="28"/>
          <w:lang w:eastAsia="zh-CN"/>
        </w:rPr>
        <w:t>Раздел 1. Общие положения</w:t>
      </w:r>
    </w:p>
    <w:p w:rsidR="006D641A" w:rsidRPr="00F45F66" w:rsidRDefault="006D641A" w:rsidP="000D6F2E">
      <w:pPr>
        <w:suppressAutoHyphens/>
        <w:jc w:val="center"/>
        <w:rPr>
          <w:b/>
          <w:bCs/>
          <w:sz w:val="28"/>
          <w:szCs w:val="28"/>
          <w:lang w:eastAsia="zh-CN"/>
        </w:rPr>
      </w:pPr>
    </w:p>
    <w:p w:rsidR="006D641A" w:rsidRDefault="006D641A" w:rsidP="000D6F2E">
      <w:pPr>
        <w:suppressAutoHyphens/>
        <w:ind w:firstLine="709"/>
        <w:jc w:val="both"/>
        <w:rPr>
          <w:b/>
          <w:sz w:val="28"/>
          <w:szCs w:val="28"/>
          <w:lang w:eastAsia="zh-CN"/>
        </w:rPr>
      </w:pPr>
      <w:r w:rsidRPr="00F45F66">
        <w:rPr>
          <w:b/>
          <w:sz w:val="28"/>
          <w:szCs w:val="28"/>
          <w:lang w:eastAsia="zh-CN"/>
        </w:rPr>
        <w:t>Статья 1. Предмет регулирования муниципального контроля</w:t>
      </w:r>
    </w:p>
    <w:p w:rsidR="000D6F2E" w:rsidRPr="00F45F66" w:rsidRDefault="000D6F2E" w:rsidP="000D6F2E">
      <w:pPr>
        <w:suppressAutoHyphens/>
        <w:ind w:firstLine="709"/>
        <w:jc w:val="both"/>
        <w:rPr>
          <w:b/>
          <w:sz w:val="28"/>
          <w:szCs w:val="28"/>
          <w:lang w:eastAsia="zh-CN"/>
        </w:rPr>
      </w:pPr>
    </w:p>
    <w:p w:rsidR="006D641A" w:rsidRPr="00F45F66" w:rsidRDefault="006D641A" w:rsidP="000D6F2E">
      <w:pPr>
        <w:suppressAutoHyphens/>
        <w:ind w:firstLine="709"/>
        <w:jc w:val="both"/>
        <w:rPr>
          <w:sz w:val="28"/>
          <w:szCs w:val="28"/>
          <w:lang w:eastAsia="zh-CN"/>
        </w:rPr>
      </w:pPr>
      <w:r w:rsidRPr="00F45F66">
        <w:rPr>
          <w:sz w:val="28"/>
          <w:szCs w:val="28"/>
          <w:lang w:eastAsia="zh-CN"/>
        </w:rPr>
        <w:t>1. Под муниципальным контролем в рамках настоящего Положения понимается деятельность контрольных органов,</w:t>
      </w:r>
      <w:r w:rsidRPr="00F45F66">
        <w:rPr>
          <w:b/>
          <w:sz w:val="28"/>
          <w:szCs w:val="28"/>
        </w:rPr>
        <w:t xml:space="preserve"> </w:t>
      </w:r>
      <w:r w:rsidRPr="00F45F66">
        <w:rPr>
          <w:sz w:val="28"/>
          <w:szCs w:val="28"/>
        </w:rPr>
        <w:t>уполномоченных на осуществление муниципального контроля, установленных статьей 5 настоящего Положения</w:t>
      </w:r>
      <w:r w:rsidRPr="00F45F66">
        <w:rPr>
          <w:sz w:val="28"/>
          <w:szCs w:val="28"/>
          <w:lang w:eastAsia="zh-CN"/>
        </w:rPr>
        <w:t>, направленная на предупреждение, выявление и пресечение нарушений обязательных требований, осуществляемая в пределах полномочий контрольного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D641A" w:rsidRDefault="006D641A" w:rsidP="000D6F2E">
      <w:pPr>
        <w:suppressAutoHyphens/>
        <w:ind w:firstLine="709"/>
        <w:jc w:val="both"/>
        <w:rPr>
          <w:sz w:val="28"/>
          <w:szCs w:val="28"/>
          <w:lang w:eastAsia="zh-CN"/>
        </w:rPr>
      </w:pPr>
      <w:r w:rsidRPr="00F45F66">
        <w:rPr>
          <w:sz w:val="28"/>
          <w:szCs w:val="28"/>
          <w:lang w:eastAsia="zh-CN"/>
        </w:rPr>
        <w:lastRenderedPageBreak/>
        <w:t>2. Муниципальный контроль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D6F2E" w:rsidRPr="00F45F66" w:rsidRDefault="000D6F2E" w:rsidP="000D6F2E">
      <w:pPr>
        <w:suppressAutoHyphens/>
        <w:ind w:firstLine="709"/>
        <w:jc w:val="both"/>
        <w:rPr>
          <w:sz w:val="28"/>
          <w:szCs w:val="28"/>
          <w:lang w:eastAsia="zh-CN"/>
        </w:rPr>
      </w:pPr>
    </w:p>
    <w:p w:rsidR="006D641A" w:rsidRDefault="006D641A" w:rsidP="000D6F2E">
      <w:pPr>
        <w:suppressAutoHyphens/>
        <w:ind w:firstLine="709"/>
        <w:jc w:val="center"/>
        <w:rPr>
          <w:b/>
          <w:sz w:val="28"/>
          <w:szCs w:val="28"/>
          <w:lang w:eastAsia="zh-CN"/>
        </w:rPr>
      </w:pPr>
      <w:r w:rsidRPr="00F45F66">
        <w:rPr>
          <w:b/>
          <w:sz w:val="28"/>
          <w:szCs w:val="28"/>
          <w:lang w:eastAsia="zh-CN"/>
        </w:rPr>
        <w:t>Статья 2. Предмет муниципального контроля</w:t>
      </w:r>
    </w:p>
    <w:p w:rsidR="000D6F2E" w:rsidRPr="00F45F66" w:rsidRDefault="000D6F2E" w:rsidP="000D6F2E">
      <w:pPr>
        <w:suppressAutoHyphens/>
        <w:ind w:firstLine="709"/>
        <w:jc w:val="center"/>
        <w:rPr>
          <w:b/>
          <w:sz w:val="28"/>
          <w:szCs w:val="28"/>
          <w:lang w:eastAsia="zh-CN"/>
        </w:rPr>
      </w:pPr>
    </w:p>
    <w:p w:rsidR="006D641A" w:rsidRPr="00F45F66" w:rsidRDefault="006D641A" w:rsidP="000D6F2E">
      <w:pPr>
        <w:suppressAutoHyphens/>
        <w:ind w:firstLine="709"/>
        <w:jc w:val="both"/>
        <w:rPr>
          <w:sz w:val="28"/>
          <w:szCs w:val="28"/>
          <w:lang w:eastAsia="zh-CN"/>
        </w:rPr>
      </w:pPr>
      <w:r w:rsidRPr="00F45F66">
        <w:rPr>
          <w:sz w:val="28"/>
          <w:szCs w:val="28"/>
          <w:lang w:eastAsia="zh-CN"/>
        </w:rPr>
        <w:t>Предметом муниципального контроля является соблюдение контролируемыми лицами, установленными статьей 6 настоящего Положения обязательных требований, а именно:</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sz w:val="28"/>
          <w:szCs w:val="28"/>
        </w:rPr>
        <w:t xml:space="preserve">соблюдение юридическими лицами, индивидуальными предпринимателями и гражданами на особо охраняемых природных территориях местного значения, расположенных на земельных участках, находящихся на территории </w:t>
      </w:r>
      <w:proofErr w:type="spellStart"/>
      <w:r w:rsidRPr="00F45F66">
        <w:rPr>
          <w:rFonts w:ascii="Times New Roman" w:hAnsi="Times New Roman" w:cs="Times New Roman"/>
          <w:color w:val="000000"/>
          <w:sz w:val="28"/>
          <w:szCs w:val="28"/>
        </w:rPr>
        <w:t>Тенькинского</w:t>
      </w:r>
      <w:proofErr w:type="spellEnd"/>
      <w:r w:rsidRPr="00F45F66">
        <w:rPr>
          <w:rFonts w:ascii="Times New Roman" w:hAnsi="Times New Roman" w:cs="Times New Roman"/>
          <w:color w:val="000000"/>
          <w:sz w:val="28"/>
          <w:szCs w:val="28"/>
        </w:rPr>
        <w:t xml:space="preserve"> городского округа Магаданской области,</w:t>
      </w:r>
      <w:r w:rsidRPr="00F45F66">
        <w:rPr>
          <w:rFonts w:ascii="Times New Roman" w:hAnsi="Times New Roman" w:cs="Times New Roman"/>
          <w:sz w:val="28"/>
          <w:szCs w:val="28"/>
        </w:rPr>
        <w:t xml:space="preserve"> обязательных требований, в области охраны и использования особо охраняемых природных территорий, касающихся:</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sz w:val="28"/>
          <w:szCs w:val="28"/>
        </w:rPr>
        <w:t>- режима особо охраняемой природной территории;</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sz w:val="28"/>
          <w:szCs w:val="28"/>
        </w:rPr>
        <w:t>- режима охранных зон особо охраняемых природных территорий.</w:t>
      </w:r>
    </w:p>
    <w:p w:rsidR="006D641A" w:rsidRPr="00F45F66" w:rsidRDefault="006D641A" w:rsidP="000D6F2E">
      <w:pPr>
        <w:suppressAutoHyphens/>
        <w:ind w:firstLine="709"/>
        <w:jc w:val="center"/>
        <w:rPr>
          <w:b/>
          <w:sz w:val="28"/>
          <w:szCs w:val="28"/>
          <w:lang w:eastAsia="zh-CN"/>
        </w:rPr>
      </w:pPr>
    </w:p>
    <w:p w:rsidR="006D641A" w:rsidRPr="00F45F66" w:rsidRDefault="006D641A" w:rsidP="000D6F2E">
      <w:pPr>
        <w:suppressAutoHyphens/>
        <w:ind w:firstLine="709"/>
        <w:jc w:val="center"/>
        <w:rPr>
          <w:b/>
          <w:sz w:val="28"/>
          <w:szCs w:val="28"/>
          <w:lang w:eastAsia="zh-CN"/>
        </w:rPr>
      </w:pPr>
      <w:r w:rsidRPr="00F45F66">
        <w:rPr>
          <w:b/>
          <w:sz w:val="28"/>
          <w:szCs w:val="28"/>
          <w:lang w:eastAsia="zh-CN"/>
        </w:rPr>
        <w:t>Статья 3. Объекты муниципального контроля</w:t>
      </w:r>
    </w:p>
    <w:p w:rsidR="006D641A" w:rsidRPr="00F45F66" w:rsidRDefault="006D641A" w:rsidP="000D6F2E">
      <w:pPr>
        <w:suppressAutoHyphens/>
        <w:ind w:firstLine="709"/>
        <w:jc w:val="center"/>
        <w:rPr>
          <w:b/>
          <w:sz w:val="28"/>
          <w:szCs w:val="28"/>
          <w:lang w:eastAsia="zh-CN"/>
        </w:rPr>
      </w:pPr>
    </w:p>
    <w:p w:rsidR="006D641A" w:rsidRPr="00F45F66" w:rsidRDefault="006D641A" w:rsidP="000D6F2E">
      <w:pPr>
        <w:pStyle w:val="ConsPlusNormal"/>
        <w:ind w:firstLine="709"/>
        <w:jc w:val="both"/>
        <w:rPr>
          <w:rFonts w:ascii="Times New Roman" w:hAnsi="Times New Roman" w:cs="Times New Roman"/>
          <w:color w:val="262626"/>
          <w:sz w:val="28"/>
          <w:szCs w:val="28"/>
          <w:shd w:val="clear" w:color="auto" w:fill="FFFFFF"/>
        </w:rPr>
      </w:pPr>
      <w:r w:rsidRPr="00F45F66">
        <w:rPr>
          <w:rFonts w:ascii="Times New Roman" w:hAnsi="Times New Roman" w:cs="Times New Roman"/>
          <w:color w:val="262626"/>
          <w:sz w:val="28"/>
          <w:szCs w:val="28"/>
          <w:shd w:val="clear" w:color="auto" w:fill="FFFFFF"/>
        </w:rPr>
        <w:t>Объектами муниципального контроля являются:</w:t>
      </w:r>
    </w:p>
    <w:p w:rsidR="006D641A" w:rsidRPr="00F45F66" w:rsidRDefault="006D641A" w:rsidP="000D6F2E">
      <w:pPr>
        <w:pStyle w:val="ConsPlusNormal"/>
        <w:ind w:firstLine="709"/>
        <w:jc w:val="both"/>
        <w:rPr>
          <w:rFonts w:ascii="Times New Roman" w:hAnsi="Times New Roman" w:cs="Times New Roman"/>
          <w:color w:val="262626"/>
          <w:sz w:val="28"/>
          <w:szCs w:val="28"/>
          <w:shd w:val="clear" w:color="auto" w:fill="FFFFFF"/>
        </w:rPr>
      </w:pPr>
      <w:r w:rsidRPr="00F45F66">
        <w:rPr>
          <w:rFonts w:ascii="Times New Roman" w:hAnsi="Times New Roman" w:cs="Times New Roman"/>
          <w:color w:val="262626"/>
          <w:sz w:val="28"/>
          <w:szCs w:val="28"/>
          <w:shd w:val="clear" w:color="auto" w:fill="FFFFFF"/>
        </w:rPr>
        <w:t xml:space="preserve">1) </w:t>
      </w:r>
      <w:r w:rsidRPr="00F45F66">
        <w:rPr>
          <w:rFonts w:ascii="Times New Roman" w:hAnsi="Times New Roman" w:cs="Times New Roman"/>
          <w:sz w:val="28"/>
          <w:szCs w:val="28"/>
        </w:rPr>
        <w:t>особо охраняемые природные территории;</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sz w:val="28"/>
          <w:szCs w:val="28"/>
        </w:rPr>
        <w:t>- режима особо охраняемой природной территории;</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sz w:val="28"/>
          <w:szCs w:val="28"/>
        </w:rPr>
        <w:t>- режима охранных зон особо охраняемых природных территорий;</w:t>
      </w:r>
    </w:p>
    <w:p w:rsidR="006D641A" w:rsidRPr="00F45F66" w:rsidRDefault="006D641A" w:rsidP="000D6F2E">
      <w:pPr>
        <w:pStyle w:val="ConsPlusNormal"/>
        <w:ind w:firstLine="709"/>
        <w:jc w:val="both"/>
        <w:rPr>
          <w:rFonts w:ascii="Times New Roman" w:hAnsi="Times New Roman" w:cs="Times New Roman"/>
          <w:color w:val="262626"/>
          <w:sz w:val="28"/>
          <w:szCs w:val="28"/>
          <w:shd w:val="clear" w:color="auto" w:fill="FFFFFF"/>
        </w:rPr>
      </w:pPr>
      <w:r w:rsidRPr="00F45F66">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6D641A" w:rsidRPr="00F45F66" w:rsidRDefault="006D641A" w:rsidP="000D6F2E">
      <w:pPr>
        <w:suppressAutoHyphens/>
        <w:jc w:val="both"/>
        <w:rPr>
          <w:color w:val="000000"/>
          <w:sz w:val="28"/>
          <w:szCs w:val="28"/>
          <w:lang w:eastAsia="zh-CN"/>
        </w:rPr>
      </w:pPr>
      <w:r w:rsidRPr="00F45F66">
        <w:rPr>
          <w:sz w:val="28"/>
          <w:szCs w:val="28"/>
          <w:lang w:eastAsia="zh-CN"/>
        </w:rPr>
        <w:tab/>
        <w:t xml:space="preserve">2. Администрацией </w:t>
      </w:r>
      <w:proofErr w:type="spellStart"/>
      <w:r w:rsidRPr="00F45F66">
        <w:rPr>
          <w:sz w:val="28"/>
          <w:szCs w:val="28"/>
          <w:lang w:eastAsia="zh-CN"/>
        </w:rPr>
        <w:t>Тенькинского</w:t>
      </w:r>
      <w:proofErr w:type="spellEnd"/>
      <w:r w:rsidRPr="00F45F66">
        <w:rPr>
          <w:sz w:val="28"/>
          <w:szCs w:val="28"/>
          <w:lang w:eastAsia="zh-CN"/>
        </w:rPr>
        <w:t xml:space="preserve"> городского округа Магаданской области, в рамках осуществления муниципального контроля, обеспечивается учет объектов муниципального контроля посредством сбора, обработки, </w:t>
      </w:r>
      <w:r w:rsidRPr="00F45F66">
        <w:rPr>
          <w:sz w:val="28"/>
          <w:szCs w:val="28"/>
          <w:lang w:eastAsia="zh-CN"/>
        </w:rPr>
        <w:lastRenderedPageBreak/>
        <w:t>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6D641A" w:rsidRPr="00F45F66" w:rsidRDefault="006D641A" w:rsidP="000D6F2E">
      <w:pPr>
        <w:suppressAutoHyphens/>
        <w:ind w:firstLine="709"/>
        <w:rPr>
          <w:sz w:val="28"/>
          <w:szCs w:val="28"/>
          <w:lang w:eastAsia="zh-CN"/>
        </w:rPr>
      </w:pPr>
    </w:p>
    <w:p w:rsidR="006D641A" w:rsidRPr="00F45F66" w:rsidRDefault="006D641A" w:rsidP="000D6F2E">
      <w:pPr>
        <w:jc w:val="center"/>
        <w:rPr>
          <w:b/>
          <w:sz w:val="28"/>
          <w:szCs w:val="28"/>
        </w:rPr>
      </w:pPr>
      <w:r w:rsidRPr="00F45F66">
        <w:rPr>
          <w:b/>
          <w:sz w:val="28"/>
          <w:szCs w:val="28"/>
        </w:rPr>
        <w:t>Раздел 2. Управление рисками причинения вреда (ущерба) охраняемым законом ценностям при осуществлении муниципального контроля</w:t>
      </w:r>
    </w:p>
    <w:p w:rsidR="006D641A" w:rsidRPr="00F45F66" w:rsidRDefault="006D641A" w:rsidP="000D6F2E">
      <w:pPr>
        <w:jc w:val="center"/>
        <w:rPr>
          <w:b/>
          <w:sz w:val="28"/>
          <w:szCs w:val="28"/>
        </w:rPr>
      </w:pPr>
    </w:p>
    <w:p w:rsidR="006D641A" w:rsidRDefault="006D641A" w:rsidP="000D6F2E">
      <w:pPr>
        <w:jc w:val="center"/>
        <w:rPr>
          <w:b/>
          <w:sz w:val="28"/>
          <w:szCs w:val="28"/>
        </w:rPr>
      </w:pPr>
      <w:r w:rsidRPr="00F45F66">
        <w:rPr>
          <w:b/>
          <w:sz w:val="28"/>
          <w:szCs w:val="28"/>
        </w:rPr>
        <w:t>Статья 4. Основы системы оценки и управления рисками причинения вреда (ущерба) охраняемым законом ценностям</w:t>
      </w:r>
    </w:p>
    <w:p w:rsidR="000D6F2E" w:rsidRPr="00F45F66" w:rsidRDefault="000D6F2E" w:rsidP="000D6F2E">
      <w:pPr>
        <w:jc w:val="center"/>
        <w:rPr>
          <w:b/>
          <w:sz w:val="28"/>
          <w:szCs w:val="28"/>
        </w:rPr>
      </w:pPr>
    </w:p>
    <w:p w:rsidR="006D641A" w:rsidRPr="00F45F66" w:rsidRDefault="006D641A" w:rsidP="000D6F2E">
      <w:pPr>
        <w:ind w:firstLine="708"/>
        <w:jc w:val="both"/>
        <w:rPr>
          <w:sz w:val="28"/>
          <w:szCs w:val="28"/>
          <w:lang w:val="x-none"/>
        </w:rPr>
      </w:pPr>
      <w:r w:rsidRPr="00F45F66">
        <w:rPr>
          <w:sz w:val="28"/>
          <w:szCs w:val="28"/>
          <w:lang w:val="x-none"/>
        </w:rPr>
        <w:t xml:space="preserve">Система оценки и управления рисками при осуществлении муниципального контроля на территории </w:t>
      </w:r>
      <w:proofErr w:type="spellStart"/>
      <w:r w:rsidRPr="00F45F66">
        <w:rPr>
          <w:sz w:val="28"/>
          <w:szCs w:val="28"/>
          <w:lang w:val="x-none"/>
        </w:rPr>
        <w:t>Тенькинского</w:t>
      </w:r>
      <w:proofErr w:type="spellEnd"/>
      <w:r w:rsidRPr="00F45F66">
        <w:rPr>
          <w:sz w:val="28"/>
          <w:szCs w:val="28"/>
          <w:lang w:val="x-none"/>
        </w:rPr>
        <w:t xml:space="preserve"> городского округа Магаданской области   не применяется.   </w:t>
      </w:r>
    </w:p>
    <w:p w:rsidR="006D641A" w:rsidRPr="00F45F66" w:rsidRDefault="006D641A" w:rsidP="000D6F2E">
      <w:pPr>
        <w:ind w:firstLine="708"/>
        <w:jc w:val="both"/>
        <w:rPr>
          <w:sz w:val="28"/>
          <w:szCs w:val="28"/>
          <w:lang w:val="x-none"/>
        </w:rPr>
      </w:pPr>
      <w:r w:rsidRPr="00F45F66">
        <w:rPr>
          <w:sz w:val="28"/>
          <w:szCs w:val="28"/>
          <w:lang w:val="x-none"/>
        </w:rPr>
        <w:t xml:space="preserve">  </w:t>
      </w:r>
    </w:p>
    <w:p w:rsidR="006D641A" w:rsidRPr="00F45F66" w:rsidRDefault="006D641A" w:rsidP="000D6F2E">
      <w:pPr>
        <w:jc w:val="center"/>
        <w:rPr>
          <w:b/>
          <w:sz w:val="28"/>
          <w:szCs w:val="28"/>
        </w:rPr>
      </w:pPr>
      <w:r w:rsidRPr="00F45F66">
        <w:rPr>
          <w:b/>
          <w:sz w:val="28"/>
          <w:szCs w:val="28"/>
        </w:rPr>
        <w:t>Раздел 3. Участники отношений муниципального контроля</w:t>
      </w:r>
    </w:p>
    <w:p w:rsidR="006D641A" w:rsidRPr="00F45F66" w:rsidRDefault="006D641A" w:rsidP="000D6F2E">
      <w:pPr>
        <w:jc w:val="center"/>
        <w:rPr>
          <w:b/>
          <w:sz w:val="28"/>
          <w:szCs w:val="28"/>
          <w:lang w:val="x-none"/>
        </w:rPr>
      </w:pPr>
    </w:p>
    <w:p w:rsidR="006D641A" w:rsidRPr="00F45F66" w:rsidRDefault="006D641A" w:rsidP="000D6F2E">
      <w:pPr>
        <w:tabs>
          <w:tab w:val="left" w:pos="8995"/>
        </w:tabs>
        <w:jc w:val="center"/>
        <w:rPr>
          <w:b/>
          <w:sz w:val="28"/>
          <w:szCs w:val="28"/>
        </w:rPr>
      </w:pPr>
      <w:r w:rsidRPr="00F45F66">
        <w:rPr>
          <w:b/>
          <w:sz w:val="28"/>
          <w:szCs w:val="28"/>
        </w:rPr>
        <w:t>Статья 5. Контрольные органы, уполномоченные на осуществление муниципального контроля</w:t>
      </w:r>
    </w:p>
    <w:p w:rsidR="006D641A" w:rsidRPr="00F45F66" w:rsidRDefault="006D641A" w:rsidP="000D6F2E">
      <w:pPr>
        <w:tabs>
          <w:tab w:val="left" w:pos="8995"/>
        </w:tabs>
        <w:jc w:val="center"/>
        <w:rPr>
          <w:b/>
          <w:sz w:val="28"/>
          <w:szCs w:val="28"/>
        </w:rPr>
      </w:pPr>
    </w:p>
    <w:p w:rsidR="006D641A" w:rsidRPr="00F45F66" w:rsidRDefault="006D641A" w:rsidP="000D6F2E">
      <w:pPr>
        <w:ind w:firstLine="709"/>
        <w:jc w:val="both"/>
        <w:rPr>
          <w:sz w:val="28"/>
          <w:szCs w:val="28"/>
        </w:rPr>
      </w:pPr>
      <w:r w:rsidRPr="00F45F66">
        <w:rPr>
          <w:sz w:val="28"/>
          <w:szCs w:val="28"/>
        </w:rPr>
        <w:t xml:space="preserve">1. Муниципальный контроль осуществляется администрацией </w:t>
      </w:r>
      <w:proofErr w:type="spellStart"/>
      <w:r w:rsidRPr="00F45F66">
        <w:rPr>
          <w:sz w:val="28"/>
          <w:szCs w:val="28"/>
        </w:rPr>
        <w:t>Тенькинского</w:t>
      </w:r>
      <w:proofErr w:type="spellEnd"/>
      <w:r w:rsidRPr="00F45F66">
        <w:rPr>
          <w:sz w:val="28"/>
          <w:szCs w:val="28"/>
        </w:rPr>
        <w:t xml:space="preserve"> городского округа Магаданской области</w:t>
      </w:r>
      <w:r w:rsidRPr="00F45F66">
        <w:rPr>
          <w:i/>
          <w:iCs/>
          <w:sz w:val="28"/>
          <w:szCs w:val="28"/>
        </w:rPr>
        <w:t xml:space="preserve"> </w:t>
      </w:r>
      <w:r w:rsidRPr="00F45F66">
        <w:rPr>
          <w:sz w:val="28"/>
          <w:szCs w:val="28"/>
        </w:rPr>
        <w:t xml:space="preserve">(далее – администрация), через ее структурное подразделение – отдел муниципального контроля администрации </w:t>
      </w:r>
      <w:proofErr w:type="spellStart"/>
      <w:r w:rsidRPr="00F45F66">
        <w:rPr>
          <w:sz w:val="28"/>
          <w:szCs w:val="28"/>
        </w:rPr>
        <w:t>Тенькинского</w:t>
      </w:r>
      <w:proofErr w:type="spellEnd"/>
      <w:r w:rsidRPr="00F45F66">
        <w:rPr>
          <w:sz w:val="28"/>
          <w:szCs w:val="28"/>
        </w:rPr>
        <w:t xml:space="preserve"> городского округа Магаданской области (далее – отдел муниципального контроля).</w:t>
      </w:r>
    </w:p>
    <w:p w:rsidR="006D641A" w:rsidRPr="00F45F66" w:rsidRDefault="006D641A" w:rsidP="000D6F2E">
      <w:pPr>
        <w:ind w:firstLine="709"/>
        <w:jc w:val="both"/>
        <w:rPr>
          <w:sz w:val="28"/>
          <w:szCs w:val="28"/>
        </w:rPr>
      </w:pPr>
      <w:r w:rsidRPr="00F45F66">
        <w:rPr>
          <w:sz w:val="28"/>
          <w:szCs w:val="28"/>
        </w:rPr>
        <w:t>2. Должностными лицами, уполномоченными осуществлять муниципальный контроль, являются начальник отдела муниципального контроля, главный специалист-муниципальный инспектор отдела муниципального контроля (далее – должностные лица, уполномоченные осуществлять муниципальный контроль)</w:t>
      </w:r>
      <w:r w:rsidRPr="00F45F66">
        <w:rPr>
          <w:i/>
          <w:iCs/>
          <w:sz w:val="28"/>
          <w:szCs w:val="28"/>
        </w:rPr>
        <w:t>.</w:t>
      </w:r>
      <w:r w:rsidRPr="00F45F66">
        <w:rPr>
          <w:sz w:val="28"/>
          <w:szCs w:val="28"/>
        </w:rPr>
        <w:t xml:space="preserve"> </w:t>
      </w:r>
    </w:p>
    <w:p w:rsidR="006D641A" w:rsidRPr="00F45F66" w:rsidRDefault="006D641A" w:rsidP="000D6F2E">
      <w:pPr>
        <w:ind w:firstLine="709"/>
        <w:jc w:val="both"/>
        <w:rPr>
          <w:sz w:val="28"/>
          <w:szCs w:val="28"/>
        </w:rPr>
      </w:pPr>
      <w:r w:rsidRPr="00F45F66">
        <w:rPr>
          <w:sz w:val="28"/>
          <w:szCs w:val="28"/>
        </w:rPr>
        <w:t>3. 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D641A" w:rsidRPr="00F45F66" w:rsidRDefault="006D641A" w:rsidP="000D6F2E">
      <w:pPr>
        <w:jc w:val="center"/>
        <w:rPr>
          <w:b/>
          <w:sz w:val="28"/>
          <w:szCs w:val="28"/>
        </w:rPr>
      </w:pPr>
      <w:r w:rsidRPr="00F45F66">
        <w:rPr>
          <w:b/>
          <w:sz w:val="28"/>
          <w:szCs w:val="28"/>
        </w:rPr>
        <w:t>Статья 6. Контролируемые лица</w:t>
      </w:r>
    </w:p>
    <w:p w:rsidR="006D641A" w:rsidRPr="00F45F66" w:rsidRDefault="006D641A" w:rsidP="000D6F2E">
      <w:pPr>
        <w:jc w:val="center"/>
        <w:rPr>
          <w:b/>
          <w:sz w:val="28"/>
          <w:szCs w:val="28"/>
        </w:rPr>
      </w:pPr>
    </w:p>
    <w:p w:rsidR="006D641A" w:rsidRPr="00F45F66" w:rsidRDefault="006D641A" w:rsidP="000D6F2E">
      <w:pPr>
        <w:ind w:firstLine="708"/>
        <w:jc w:val="both"/>
        <w:rPr>
          <w:sz w:val="28"/>
          <w:szCs w:val="28"/>
        </w:rPr>
      </w:pPr>
      <w:r w:rsidRPr="00F45F66">
        <w:rPr>
          <w:sz w:val="28"/>
          <w:szCs w:val="28"/>
        </w:rPr>
        <w:t>1.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6D641A" w:rsidRPr="00F45F66" w:rsidRDefault="006D641A" w:rsidP="000D6F2E">
      <w:pPr>
        <w:ind w:firstLine="708"/>
        <w:jc w:val="both"/>
        <w:rPr>
          <w:sz w:val="28"/>
          <w:szCs w:val="28"/>
        </w:rPr>
      </w:pPr>
      <w:r w:rsidRPr="00F45F66">
        <w:rPr>
          <w:sz w:val="28"/>
          <w:szCs w:val="28"/>
        </w:rPr>
        <w:t xml:space="preserve">2. Органы государственной власти, органы местного самоуправления, иные государственные и муниципальные органы выступают </w:t>
      </w:r>
      <w:r w:rsidRPr="00F45F66">
        <w:rPr>
          <w:sz w:val="28"/>
          <w:szCs w:val="28"/>
        </w:rPr>
        <w:lastRenderedPageBreak/>
        <w:t>контролируемыми лицами в случае владения и (или) пользования производственными объектами, являющимися объектами контроля.</w:t>
      </w:r>
    </w:p>
    <w:p w:rsidR="006D641A" w:rsidRPr="00F45F66" w:rsidRDefault="006D641A" w:rsidP="000D6F2E">
      <w:pPr>
        <w:ind w:firstLine="708"/>
        <w:jc w:val="both"/>
        <w:rPr>
          <w:sz w:val="28"/>
          <w:szCs w:val="28"/>
        </w:rPr>
      </w:pPr>
      <w:r w:rsidRPr="00F45F66">
        <w:rPr>
          <w:sz w:val="28"/>
          <w:szCs w:val="28"/>
        </w:rPr>
        <w:t>3. 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от 31.07.2020 № 248-ФЗ «О государственном контроле (надзоре) и муниципальном контроле в Российской Федерации».</w:t>
      </w:r>
    </w:p>
    <w:p w:rsidR="006D641A" w:rsidRPr="00F45F66" w:rsidRDefault="006D641A" w:rsidP="000D6F2E">
      <w:pPr>
        <w:rPr>
          <w:sz w:val="28"/>
          <w:szCs w:val="28"/>
        </w:rPr>
      </w:pPr>
    </w:p>
    <w:p w:rsidR="006D641A" w:rsidRPr="00F45F66" w:rsidRDefault="006D641A" w:rsidP="000D6F2E">
      <w:pPr>
        <w:jc w:val="center"/>
        <w:rPr>
          <w:b/>
          <w:sz w:val="28"/>
          <w:szCs w:val="28"/>
        </w:rPr>
      </w:pPr>
      <w:r w:rsidRPr="00F45F66">
        <w:rPr>
          <w:b/>
          <w:sz w:val="28"/>
          <w:szCs w:val="28"/>
        </w:rPr>
        <w:t>Статья 7. Иные участники муниципального контроля</w:t>
      </w:r>
    </w:p>
    <w:p w:rsidR="006D641A" w:rsidRPr="00F45F66" w:rsidRDefault="006D641A" w:rsidP="000D6F2E">
      <w:pPr>
        <w:jc w:val="center"/>
        <w:rPr>
          <w:b/>
          <w:sz w:val="28"/>
          <w:szCs w:val="28"/>
        </w:rPr>
      </w:pPr>
    </w:p>
    <w:p w:rsidR="006D641A" w:rsidRPr="00F45F66" w:rsidRDefault="006D641A" w:rsidP="000D6F2E">
      <w:pPr>
        <w:ind w:firstLine="708"/>
        <w:jc w:val="both"/>
        <w:rPr>
          <w:sz w:val="28"/>
          <w:szCs w:val="28"/>
        </w:rPr>
      </w:pPr>
      <w:r w:rsidRPr="00F45F66">
        <w:rPr>
          <w:sz w:val="28"/>
          <w:szCs w:val="28"/>
        </w:rPr>
        <w:t>Иными участниками муниципального контроля могут выступать лица, установленные статьями 32 - 34 Федерального закона от 31.07.2020 № 248-ФЗ «О государственном контроле (надзоре) и муниципальном контроле в Российской Федерации».</w:t>
      </w:r>
    </w:p>
    <w:p w:rsidR="006D641A" w:rsidRPr="00F45F66" w:rsidRDefault="006D641A" w:rsidP="000D6F2E">
      <w:pPr>
        <w:jc w:val="center"/>
        <w:rPr>
          <w:b/>
          <w:sz w:val="28"/>
          <w:szCs w:val="28"/>
        </w:rPr>
      </w:pPr>
      <w:r w:rsidRPr="00F45F66">
        <w:rPr>
          <w:b/>
          <w:sz w:val="28"/>
          <w:szCs w:val="28"/>
        </w:rPr>
        <w:t>Раздел 4. Профилактика рисков причинения вреда (ущерба) охраняемым законом ценностям</w:t>
      </w:r>
    </w:p>
    <w:p w:rsidR="006D641A" w:rsidRPr="00F45F66" w:rsidRDefault="006D641A" w:rsidP="000D6F2E">
      <w:pPr>
        <w:rPr>
          <w:b/>
          <w:sz w:val="28"/>
          <w:szCs w:val="28"/>
        </w:rPr>
      </w:pPr>
    </w:p>
    <w:p w:rsidR="006D641A" w:rsidRPr="00F45F66" w:rsidRDefault="006D641A" w:rsidP="000D6F2E">
      <w:pPr>
        <w:jc w:val="center"/>
        <w:rPr>
          <w:b/>
          <w:sz w:val="28"/>
          <w:szCs w:val="28"/>
        </w:rPr>
      </w:pPr>
      <w:r w:rsidRPr="00F45F66">
        <w:rPr>
          <w:b/>
          <w:sz w:val="28"/>
          <w:szCs w:val="28"/>
        </w:rPr>
        <w:t>Статья 8. Программа профилактики рисков причинения вреда (ущерба) охраняемым законом ценностям</w:t>
      </w:r>
    </w:p>
    <w:p w:rsidR="006D641A" w:rsidRPr="00F45F66" w:rsidRDefault="006D641A" w:rsidP="000D6F2E">
      <w:pPr>
        <w:jc w:val="center"/>
        <w:rPr>
          <w:b/>
          <w:sz w:val="28"/>
          <w:szCs w:val="28"/>
        </w:rPr>
      </w:pPr>
    </w:p>
    <w:p w:rsidR="006D641A" w:rsidRPr="00F45F66" w:rsidRDefault="006D641A" w:rsidP="000D6F2E">
      <w:pPr>
        <w:ind w:firstLine="708"/>
        <w:jc w:val="both"/>
        <w:rPr>
          <w:sz w:val="28"/>
          <w:szCs w:val="28"/>
        </w:rPr>
      </w:pPr>
      <w:r w:rsidRPr="00F45F66">
        <w:rPr>
          <w:sz w:val="28"/>
          <w:szCs w:val="28"/>
        </w:rPr>
        <w:t xml:space="preserve">1.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
    <w:p w:rsidR="006D641A" w:rsidRPr="00F45F66" w:rsidRDefault="006D641A" w:rsidP="000D6F2E">
      <w:pPr>
        <w:ind w:firstLine="708"/>
        <w:jc w:val="both"/>
        <w:rPr>
          <w:sz w:val="28"/>
          <w:szCs w:val="28"/>
        </w:rPr>
      </w:pPr>
      <w:r w:rsidRPr="00F45F66">
        <w:rPr>
          <w:sz w:val="28"/>
          <w:szCs w:val="28"/>
        </w:rPr>
        <w:t xml:space="preserve">2. Программа профилактики утверждается решением уполномоченного должностного лица контрольного органа не позднее 20 декабря предшествующего года и размещается на официальном сайте контрольного органа в сети «Интернет» в течении 5 дней со дня ее утверждения. </w:t>
      </w:r>
    </w:p>
    <w:p w:rsidR="006D641A" w:rsidRPr="00F45F66" w:rsidRDefault="006D641A" w:rsidP="000D6F2E">
      <w:pPr>
        <w:ind w:firstLine="708"/>
        <w:jc w:val="both"/>
        <w:rPr>
          <w:sz w:val="28"/>
          <w:szCs w:val="28"/>
        </w:rPr>
      </w:pPr>
      <w:r w:rsidRPr="00F45F66">
        <w:rPr>
          <w:sz w:val="28"/>
          <w:szCs w:val="28"/>
        </w:rPr>
        <w:t xml:space="preserve">3.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w:t>
      </w:r>
      <w:proofErr w:type="spellStart"/>
      <w:r w:rsidRPr="00F45F66">
        <w:rPr>
          <w:sz w:val="28"/>
          <w:szCs w:val="28"/>
        </w:rPr>
        <w:t>Тенькинского</w:t>
      </w:r>
      <w:proofErr w:type="spellEnd"/>
      <w:r w:rsidRPr="00F45F66">
        <w:rPr>
          <w:sz w:val="28"/>
          <w:szCs w:val="28"/>
        </w:rPr>
        <w:t xml:space="preserve"> городского округа для принятия решения о проведении контрольных мероприятий.</w:t>
      </w:r>
    </w:p>
    <w:p w:rsidR="006D641A" w:rsidRPr="00F45F66" w:rsidRDefault="006D641A" w:rsidP="000D6F2E">
      <w:pPr>
        <w:ind w:firstLine="708"/>
        <w:rPr>
          <w:sz w:val="28"/>
          <w:szCs w:val="28"/>
        </w:rPr>
      </w:pPr>
    </w:p>
    <w:p w:rsidR="006D641A" w:rsidRPr="00F45F66" w:rsidRDefault="006D641A" w:rsidP="000D6F2E">
      <w:pPr>
        <w:jc w:val="center"/>
        <w:rPr>
          <w:b/>
          <w:sz w:val="28"/>
          <w:szCs w:val="28"/>
        </w:rPr>
      </w:pPr>
      <w:r w:rsidRPr="00F45F66">
        <w:rPr>
          <w:b/>
          <w:sz w:val="28"/>
          <w:szCs w:val="28"/>
        </w:rPr>
        <w:t>Раздел 5.  Профилактические мероприятия</w:t>
      </w:r>
    </w:p>
    <w:p w:rsidR="006D641A" w:rsidRPr="00F45F66" w:rsidRDefault="006D641A" w:rsidP="000D6F2E">
      <w:pPr>
        <w:jc w:val="center"/>
        <w:rPr>
          <w:b/>
          <w:sz w:val="28"/>
          <w:szCs w:val="28"/>
        </w:rPr>
      </w:pPr>
    </w:p>
    <w:p w:rsidR="006D641A" w:rsidRPr="00F45F66" w:rsidRDefault="006D641A" w:rsidP="000D6F2E">
      <w:pPr>
        <w:jc w:val="center"/>
        <w:rPr>
          <w:b/>
          <w:sz w:val="28"/>
          <w:szCs w:val="28"/>
        </w:rPr>
      </w:pPr>
      <w:r w:rsidRPr="00F45F66">
        <w:rPr>
          <w:b/>
          <w:sz w:val="28"/>
          <w:szCs w:val="28"/>
        </w:rPr>
        <w:t>Статья 9. Виды профилактических мероприятий</w:t>
      </w:r>
    </w:p>
    <w:p w:rsidR="006D641A" w:rsidRPr="00F45F66" w:rsidRDefault="006D641A" w:rsidP="000D6F2E">
      <w:pPr>
        <w:jc w:val="center"/>
        <w:rPr>
          <w:b/>
          <w:sz w:val="28"/>
          <w:szCs w:val="28"/>
        </w:rPr>
      </w:pPr>
    </w:p>
    <w:p w:rsidR="006D641A" w:rsidRPr="00F45F66" w:rsidRDefault="006D641A" w:rsidP="000D6F2E">
      <w:pPr>
        <w:ind w:firstLine="708"/>
        <w:jc w:val="both"/>
        <w:rPr>
          <w:sz w:val="28"/>
          <w:szCs w:val="28"/>
        </w:rPr>
      </w:pPr>
      <w:r w:rsidRPr="00F45F66">
        <w:rPr>
          <w:sz w:val="28"/>
          <w:szCs w:val="28"/>
        </w:rPr>
        <w:t>Контрольные органы в рамках осуществления муниципального контроля проводят следующие профилактические мероприятия:</w:t>
      </w:r>
    </w:p>
    <w:p w:rsidR="006D641A" w:rsidRPr="00F45F66" w:rsidRDefault="006D641A" w:rsidP="000D6F2E">
      <w:pPr>
        <w:ind w:firstLine="708"/>
        <w:jc w:val="both"/>
        <w:rPr>
          <w:sz w:val="28"/>
          <w:szCs w:val="28"/>
        </w:rPr>
      </w:pPr>
      <w:r w:rsidRPr="00F45F66">
        <w:rPr>
          <w:sz w:val="28"/>
          <w:szCs w:val="28"/>
        </w:rPr>
        <w:t>1) информирование;</w:t>
      </w:r>
    </w:p>
    <w:p w:rsidR="006D641A" w:rsidRPr="00F45F66" w:rsidRDefault="006D641A" w:rsidP="000D6F2E">
      <w:pPr>
        <w:ind w:firstLine="708"/>
        <w:jc w:val="both"/>
        <w:rPr>
          <w:sz w:val="28"/>
          <w:szCs w:val="28"/>
        </w:rPr>
      </w:pPr>
      <w:r w:rsidRPr="00F45F66">
        <w:rPr>
          <w:sz w:val="28"/>
          <w:szCs w:val="28"/>
        </w:rPr>
        <w:lastRenderedPageBreak/>
        <w:t>2) обобщение правоприменительной практики;</w:t>
      </w:r>
    </w:p>
    <w:p w:rsidR="006D641A" w:rsidRPr="00F45F66" w:rsidRDefault="006D641A" w:rsidP="000D6F2E">
      <w:pPr>
        <w:ind w:firstLine="708"/>
        <w:jc w:val="both"/>
        <w:rPr>
          <w:sz w:val="28"/>
          <w:szCs w:val="28"/>
        </w:rPr>
      </w:pPr>
      <w:r w:rsidRPr="00F45F66">
        <w:rPr>
          <w:sz w:val="28"/>
          <w:szCs w:val="28"/>
        </w:rPr>
        <w:t>3) объявление предостережения;</w:t>
      </w:r>
    </w:p>
    <w:p w:rsidR="006D641A" w:rsidRPr="00F45F66" w:rsidRDefault="006D641A" w:rsidP="000D6F2E">
      <w:pPr>
        <w:ind w:firstLine="708"/>
        <w:jc w:val="both"/>
        <w:rPr>
          <w:sz w:val="28"/>
          <w:szCs w:val="28"/>
        </w:rPr>
      </w:pPr>
      <w:r w:rsidRPr="00F45F66">
        <w:rPr>
          <w:sz w:val="28"/>
          <w:szCs w:val="28"/>
        </w:rPr>
        <w:t>4) консультирование;</w:t>
      </w:r>
    </w:p>
    <w:p w:rsidR="006D641A" w:rsidRPr="00F45F66" w:rsidRDefault="006D641A" w:rsidP="000D6F2E">
      <w:pPr>
        <w:ind w:firstLine="708"/>
        <w:jc w:val="both"/>
        <w:rPr>
          <w:sz w:val="28"/>
          <w:szCs w:val="28"/>
        </w:rPr>
      </w:pPr>
      <w:r w:rsidRPr="00F45F66">
        <w:rPr>
          <w:sz w:val="28"/>
          <w:szCs w:val="28"/>
        </w:rPr>
        <w:t>5) профилактический визит.</w:t>
      </w:r>
    </w:p>
    <w:p w:rsidR="006D641A" w:rsidRPr="00F45F66" w:rsidRDefault="006D641A" w:rsidP="000D6F2E">
      <w:pPr>
        <w:rPr>
          <w:sz w:val="28"/>
          <w:szCs w:val="28"/>
        </w:rPr>
      </w:pPr>
    </w:p>
    <w:p w:rsidR="006D641A" w:rsidRPr="00F45F66" w:rsidRDefault="006D641A" w:rsidP="000D6F2E">
      <w:pPr>
        <w:jc w:val="center"/>
        <w:rPr>
          <w:b/>
          <w:sz w:val="28"/>
          <w:szCs w:val="28"/>
        </w:rPr>
      </w:pPr>
      <w:r w:rsidRPr="00F45F66">
        <w:rPr>
          <w:b/>
          <w:sz w:val="28"/>
          <w:szCs w:val="28"/>
        </w:rPr>
        <w:t>Статья 10. Информирование</w:t>
      </w:r>
    </w:p>
    <w:p w:rsidR="006D641A" w:rsidRPr="00F45F66" w:rsidRDefault="006D641A" w:rsidP="000D6F2E">
      <w:pPr>
        <w:jc w:val="center"/>
        <w:rPr>
          <w:b/>
          <w:sz w:val="28"/>
          <w:szCs w:val="28"/>
        </w:rPr>
      </w:pPr>
    </w:p>
    <w:p w:rsidR="006D641A" w:rsidRPr="00F45F66" w:rsidRDefault="006D641A" w:rsidP="000D6F2E">
      <w:pPr>
        <w:suppressAutoHyphens/>
        <w:ind w:firstLine="709"/>
        <w:jc w:val="both"/>
        <w:rPr>
          <w:sz w:val="28"/>
          <w:szCs w:val="28"/>
          <w:lang w:eastAsia="zh-CN"/>
        </w:rPr>
      </w:pPr>
      <w:r w:rsidRPr="00F45F66">
        <w:rPr>
          <w:sz w:val="28"/>
          <w:szCs w:val="28"/>
          <w:lang w:eastAsia="zh-CN"/>
        </w:rPr>
        <w:t>1.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Pr="00F45F66">
        <w:rPr>
          <w:color w:val="000000" w:themeColor="text1"/>
          <w:sz w:val="28"/>
          <w:szCs w:val="28"/>
        </w:rPr>
        <w:t>http://admtenka.ru/</w:t>
      </w:r>
      <w:r w:rsidRPr="00F45F66">
        <w:rPr>
          <w:sz w:val="28"/>
          <w:szCs w:val="28"/>
          <w:lang w:eastAsia="zh-CN"/>
        </w:rPr>
        <w:t>) в специальном разделе, посвященном контрольной деятельности (</w:t>
      </w:r>
      <w:r w:rsidRPr="00F45F66">
        <w:rPr>
          <w:sz w:val="28"/>
          <w:szCs w:val="28"/>
          <w:shd w:val="clear" w:color="auto" w:fill="FFFFFF"/>
          <w:lang w:eastAsia="zh-CN"/>
        </w:rPr>
        <w:t xml:space="preserve">доступ к специальному разделу должен осуществляться с главной (основной) страницы </w:t>
      </w:r>
      <w:r w:rsidRPr="00F45F66">
        <w:rPr>
          <w:sz w:val="28"/>
          <w:szCs w:val="28"/>
          <w:lang w:eastAsia="zh-CN"/>
        </w:rPr>
        <w:t>официального сайта администрации</w:t>
      </w:r>
      <w:r w:rsidRPr="00F45F66">
        <w:rPr>
          <w:sz w:val="28"/>
          <w:szCs w:val="28"/>
          <w:shd w:val="clear" w:color="auto" w:fill="FFFFFF"/>
          <w:lang w:eastAsia="zh-CN"/>
        </w:rPr>
        <w:t>)</w:t>
      </w:r>
      <w:r w:rsidRPr="00F45F66">
        <w:rPr>
          <w:sz w:val="28"/>
          <w:szCs w:val="28"/>
          <w:lang w:eastAsia="zh-CN"/>
        </w:rPr>
        <w:t>, в средствах массовой информации,</w:t>
      </w:r>
      <w:r w:rsidRPr="00F45F66">
        <w:rPr>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6D641A" w:rsidRPr="00F45F66" w:rsidRDefault="006D641A" w:rsidP="000D6F2E">
      <w:pPr>
        <w:pStyle w:val="ConsPlusNormal"/>
        <w:ind w:firstLine="709"/>
        <w:jc w:val="both"/>
        <w:rPr>
          <w:rFonts w:ascii="Times New Roman" w:hAnsi="Times New Roman" w:cs="Times New Roman"/>
          <w:color w:val="000000"/>
          <w:sz w:val="28"/>
          <w:szCs w:val="28"/>
          <w:lang w:eastAsia="ru-RU"/>
        </w:rPr>
      </w:pPr>
      <w:r w:rsidRPr="00F45F66">
        <w:rPr>
          <w:rFonts w:ascii="Times New Roman" w:hAnsi="Times New Roman" w:cs="Times New Roman"/>
          <w:color w:val="000000"/>
          <w:sz w:val="28"/>
          <w:szCs w:val="28"/>
        </w:rPr>
        <w:t>2. Контрольный орган обязан размещать и поддерживать в актуальном состоянии на официальном сайте администрации (</w:t>
      </w:r>
      <w:hyperlink r:id="rId4" w:history="1">
        <w:r w:rsidRPr="00F45F66">
          <w:rPr>
            <w:rStyle w:val="a3"/>
            <w:rFonts w:ascii="Times New Roman" w:hAnsi="Times New Roman" w:cs="Times New Roman"/>
            <w:sz w:val="28"/>
            <w:szCs w:val="28"/>
          </w:rPr>
          <w:t>http://admtenka.ru/</w:t>
        </w:r>
      </w:hyperlink>
      <w:r w:rsidRPr="00F45F66">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5" w:history="1">
        <w:r w:rsidRPr="00F45F66">
          <w:rPr>
            <w:rStyle w:val="a3"/>
            <w:rFonts w:ascii="Times New Roman" w:hAnsi="Times New Roman" w:cs="Times New Roman"/>
            <w:color w:val="000000"/>
            <w:sz w:val="28"/>
            <w:szCs w:val="28"/>
          </w:rPr>
          <w:t>частью 3 статьи 46</w:t>
        </w:r>
      </w:hyperlink>
      <w:r w:rsidRPr="00F45F66">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D641A" w:rsidRPr="00F45F66" w:rsidRDefault="006D641A" w:rsidP="000D6F2E">
      <w:pPr>
        <w:suppressAutoHyphens/>
        <w:ind w:firstLine="709"/>
        <w:jc w:val="both"/>
        <w:rPr>
          <w:color w:val="000000"/>
          <w:sz w:val="28"/>
          <w:szCs w:val="28"/>
          <w:lang w:eastAsia="zh-CN"/>
        </w:rPr>
      </w:pPr>
      <w:r w:rsidRPr="00F45F66">
        <w:rPr>
          <w:sz w:val="28"/>
          <w:szCs w:val="28"/>
          <w:lang w:eastAsia="zh-CN"/>
        </w:rPr>
        <w:t xml:space="preserve">3. Администрация также вправе информировать население </w:t>
      </w:r>
      <w:proofErr w:type="spellStart"/>
      <w:r w:rsidRPr="00F45F66">
        <w:rPr>
          <w:sz w:val="28"/>
          <w:szCs w:val="28"/>
          <w:lang w:eastAsia="zh-CN"/>
        </w:rPr>
        <w:t>Тенькинского</w:t>
      </w:r>
      <w:proofErr w:type="spellEnd"/>
      <w:r w:rsidRPr="00F45F66">
        <w:rPr>
          <w:sz w:val="28"/>
          <w:szCs w:val="28"/>
          <w:lang w:eastAsia="zh-CN"/>
        </w:rPr>
        <w:t xml:space="preserve"> городского округа</w:t>
      </w:r>
      <w:r w:rsidRPr="00F45F66">
        <w:rPr>
          <w:i/>
          <w:iCs/>
          <w:sz w:val="28"/>
          <w:szCs w:val="28"/>
          <w:lang w:eastAsia="zh-CN"/>
        </w:rPr>
        <w:t xml:space="preserve"> </w:t>
      </w:r>
      <w:r w:rsidRPr="00F45F66">
        <w:rPr>
          <w:sz w:val="28"/>
          <w:szCs w:val="28"/>
          <w:lang w:eastAsia="zh-CN"/>
        </w:rPr>
        <w:t>на собраниях и конференциях граждан об обязательных требованиях, предъявляемых к объектам контроля.</w:t>
      </w:r>
    </w:p>
    <w:p w:rsidR="006D641A" w:rsidRPr="00F45F66" w:rsidRDefault="006D641A" w:rsidP="000D6F2E">
      <w:pPr>
        <w:suppressAutoHyphens/>
        <w:ind w:firstLine="709"/>
        <w:rPr>
          <w:sz w:val="28"/>
          <w:szCs w:val="28"/>
          <w:lang w:eastAsia="zh-CN"/>
        </w:rPr>
      </w:pPr>
    </w:p>
    <w:p w:rsidR="006D641A" w:rsidRPr="00F45F66" w:rsidRDefault="006D641A" w:rsidP="000D6F2E">
      <w:pPr>
        <w:jc w:val="center"/>
        <w:rPr>
          <w:b/>
          <w:sz w:val="28"/>
          <w:szCs w:val="28"/>
        </w:rPr>
      </w:pPr>
      <w:r w:rsidRPr="00F45F66">
        <w:rPr>
          <w:b/>
          <w:sz w:val="28"/>
          <w:szCs w:val="28"/>
        </w:rPr>
        <w:t>Статья 11. Обобщение правоприменительной практики</w:t>
      </w:r>
    </w:p>
    <w:p w:rsidR="006D641A" w:rsidRPr="00F45F66" w:rsidRDefault="006D641A" w:rsidP="000D6F2E">
      <w:pPr>
        <w:jc w:val="center"/>
        <w:rPr>
          <w:b/>
          <w:sz w:val="28"/>
          <w:szCs w:val="28"/>
        </w:rPr>
      </w:pPr>
    </w:p>
    <w:p w:rsidR="006D641A" w:rsidRPr="00F45F66" w:rsidRDefault="006D641A" w:rsidP="000D6F2E">
      <w:pPr>
        <w:suppressAutoHyphens/>
        <w:ind w:firstLine="709"/>
        <w:jc w:val="both"/>
        <w:rPr>
          <w:sz w:val="28"/>
          <w:szCs w:val="28"/>
          <w:lang w:eastAsia="zh-CN"/>
        </w:rPr>
      </w:pPr>
      <w:r w:rsidRPr="00F45F66">
        <w:rPr>
          <w:sz w:val="28"/>
          <w:szCs w:val="28"/>
          <w:lang w:eastAsia="zh-CN"/>
        </w:rPr>
        <w:t>1.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D641A" w:rsidRDefault="006D641A" w:rsidP="000D6F2E">
      <w:pPr>
        <w:suppressAutoHyphens/>
        <w:ind w:firstLine="709"/>
        <w:jc w:val="both"/>
        <w:rPr>
          <w:sz w:val="28"/>
          <w:szCs w:val="28"/>
          <w:lang w:eastAsia="zh-CN"/>
        </w:rPr>
      </w:pPr>
      <w:r w:rsidRPr="00F45F66">
        <w:rPr>
          <w:sz w:val="28"/>
          <w:szCs w:val="28"/>
          <w:lang w:eastAsia="zh-CN"/>
        </w:rPr>
        <w:t>2. 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w:t>
      </w:r>
      <w:r w:rsidRPr="00F45F66">
        <w:rPr>
          <w:i/>
          <w:iCs/>
          <w:sz w:val="28"/>
          <w:szCs w:val="28"/>
          <w:lang w:eastAsia="zh-CN"/>
        </w:rPr>
        <w:t xml:space="preserve"> </w:t>
      </w:r>
      <w:r w:rsidRPr="00F45F66">
        <w:rPr>
          <w:sz w:val="28"/>
          <w:szCs w:val="28"/>
          <w:lang w:eastAsia="zh-CN"/>
        </w:rPr>
        <w:t xml:space="preserve">Указанный доклад размещается </w:t>
      </w:r>
      <w:r w:rsidRPr="00F45F66">
        <w:rPr>
          <w:sz w:val="28"/>
          <w:szCs w:val="28"/>
        </w:rPr>
        <w:t>в срок, не превышающий 15 календарных дней со дня представления такого доклада посредством информационной системы «Управление»</w:t>
      </w:r>
      <w:r w:rsidRPr="00F45F66">
        <w:rPr>
          <w:sz w:val="28"/>
          <w:szCs w:val="28"/>
          <w:lang w:eastAsia="zh-CN"/>
        </w:rPr>
        <w:t>, на официальном сайте администрации в специальном разделе, посвященном контрольной деятельности.</w:t>
      </w:r>
    </w:p>
    <w:p w:rsidR="000D6F2E" w:rsidRPr="00F45F66" w:rsidRDefault="000D6F2E" w:rsidP="000D6F2E">
      <w:pPr>
        <w:suppressAutoHyphens/>
        <w:ind w:firstLine="709"/>
        <w:jc w:val="both"/>
        <w:rPr>
          <w:sz w:val="28"/>
          <w:szCs w:val="28"/>
          <w:lang w:eastAsia="zh-CN"/>
        </w:rPr>
      </w:pPr>
    </w:p>
    <w:p w:rsidR="006D641A" w:rsidRPr="00F45F66" w:rsidRDefault="006D641A" w:rsidP="000D6F2E">
      <w:pPr>
        <w:jc w:val="center"/>
        <w:rPr>
          <w:b/>
          <w:sz w:val="28"/>
          <w:szCs w:val="28"/>
        </w:rPr>
      </w:pPr>
      <w:r w:rsidRPr="00F45F66">
        <w:rPr>
          <w:b/>
          <w:sz w:val="28"/>
          <w:szCs w:val="28"/>
        </w:rPr>
        <w:t>Статья 12. Объявление предостережения</w:t>
      </w:r>
    </w:p>
    <w:p w:rsidR="006D641A" w:rsidRPr="00F45F66" w:rsidRDefault="006D641A" w:rsidP="000D6F2E">
      <w:pPr>
        <w:jc w:val="center"/>
        <w:rPr>
          <w:b/>
          <w:sz w:val="28"/>
          <w:szCs w:val="28"/>
        </w:rPr>
      </w:pPr>
    </w:p>
    <w:p w:rsidR="006D641A" w:rsidRPr="00F45F66" w:rsidRDefault="006D641A" w:rsidP="000D6F2E">
      <w:pPr>
        <w:ind w:firstLine="708"/>
        <w:jc w:val="both"/>
        <w:rPr>
          <w:sz w:val="28"/>
          <w:szCs w:val="28"/>
        </w:rPr>
      </w:pPr>
      <w:r w:rsidRPr="00F45F66">
        <w:rPr>
          <w:sz w:val="28"/>
          <w:szCs w:val="28"/>
        </w:rPr>
        <w:t xml:space="preserve">1. Предостережение о недопустимости нарушения обязательных требований и </w:t>
      </w:r>
      <w:r w:rsidRPr="00F45F66">
        <w:rPr>
          <w:sz w:val="28"/>
          <w:szCs w:val="28"/>
          <w:shd w:val="clear" w:color="auto" w:fill="FFFFFF"/>
        </w:rPr>
        <w:t xml:space="preserve">принятии мер по обеспечению соблюдения обязательных </w:t>
      </w:r>
      <w:r w:rsidRPr="00F45F66">
        <w:rPr>
          <w:sz w:val="28"/>
          <w:szCs w:val="28"/>
          <w:shd w:val="clear" w:color="auto" w:fill="FFFFFF"/>
        </w:rPr>
        <w:lastRenderedPageBreak/>
        <w:t>требований</w:t>
      </w:r>
      <w:r w:rsidRPr="00F45F66">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45F66">
        <w:rPr>
          <w:sz w:val="28"/>
          <w:szCs w:val="28"/>
          <w:shd w:val="clear" w:color="auto" w:fill="FFFFFF"/>
        </w:rPr>
        <w:t>или признаках нарушений обязательных требований </w:t>
      </w:r>
      <w:r w:rsidRPr="00F45F66">
        <w:rPr>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6D641A" w:rsidRPr="00F45F66" w:rsidRDefault="006D641A" w:rsidP="000D6F2E">
      <w:pPr>
        <w:ind w:firstLine="708"/>
        <w:jc w:val="both"/>
        <w:rPr>
          <w:color w:val="000000" w:themeColor="text1"/>
          <w:sz w:val="28"/>
          <w:szCs w:val="28"/>
        </w:rPr>
      </w:pPr>
      <w:r w:rsidRPr="00F45F66">
        <w:rPr>
          <w:color w:val="000000" w:themeColor="text1"/>
          <w:sz w:val="28"/>
          <w:szCs w:val="28"/>
        </w:rPr>
        <w:t xml:space="preserve">Предостережение объявляются (подписываются) </w:t>
      </w:r>
      <w:r w:rsidRPr="00F45F66">
        <w:rPr>
          <w:sz w:val="28"/>
          <w:szCs w:val="28"/>
          <w:lang w:eastAsia="x-none"/>
        </w:rPr>
        <w:t xml:space="preserve">начальником отдела муниципального контроля, главным специалистом – муниципальным инспектором отдела муниципального контроля </w:t>
      </w:r>
      <w:r w:rsidRPr="00F45F66">
        <w:rPr>
          <w:color w:val="000000" w:themeColor="text1"/>
          <w:sz w:val="28"/>
          <w:szCs w:val="28"/>
        </w:rPr>
        <w:t xml:space="preserve">не позднее 30 дней со дня получения указанных сведений. </w:t>
      </w:r>
    </w:p>
    <w:p w:rsidR="006D641A" w:rsidRPr="00F45F66" w:rsidRDefault="006D641A" w:rsidP="000D6F2E">
      <w:pPr>
        <w:ind w:firstLine="708"/>
        <w:jc w:val="both"/>
        <w:rPr>
          <w:color w:val="000000" w:themeColor="text1"/>
          <w:sz w:val="28"/>
          <w:szCs w:val="28"/>
        </w:rPr>
      </w:pPr>
      <w:r w:rsidRPr="00F45F66">
        <w:rPr>
          <w:color w:val="000000" w:themeColor="text1"/>
          <w:sz w:val="28"/>
          <w:szCs w:val="28"/>
        </w:rPr>
        <w:t xml:space="preserve">Предостережение оформляется в письменной форме или в форме электронного документа и направляется в адрес контролируемого лица.  </w:t>
      </w:r>
    </w:p>
    <w:p w:rsidR="006D641A" w:rsidRPr="00F45F66" w:rsidRDefault="006D641A" w:rsidP="000D6F2E">
      <w:pPr>
        <w:ind w:firstLine="709"/>
        <w:jc w:val="both"/>
        <w:rPr>
          <w:color w:val="000000"/>
          <w:sz w:val="28"/>
          <w:szCs w:val="28"/>
        </w:rPr>
      </w:pPr>
      <w:r w:rsidRPr="00F45F66">
        <w:rPr>
          <w:sz w:val="28"/>
          <w:szCs w:val="28"/>
        </w:rPr>
        <w:t xml:space="preserve">2. Предостережение о недопустимости нарушения обязательных требований оформляется в соответствии с формой, утвержденной </w:t>
      </w:r>
      <w:r w:rsidRPr="00F45F66">
        <w:rPr>
          <w:sz w:val="28"/>
          <w:szCs w:val="28"/>
          <w:shd w:val="clear" w:color="auto" w:fill="FFFFFF"/>
        </w:rPr>
        <w:t>приказом Министерства экономического развития Российской Федерации от 31.03.2021 № 151</w:t>
      </w:r>
      <w:r w:rsidRPr="00F45F66">
        <w:rPr>
          <w:sz w:val="28"/>
          <w:szCs w:val="28"/>
        </w:rPr>
        <w:t> </w:t>
      </w:r>
      <w:r w:rsidRPr="00F45F66">
        <w:rPr>
          <w:sz w:val="28"/>
          <w:szCs w:val="28"/>
          <w:shd w:val="clear" w:color="auto" w:fill="FFFFFF"/>
        </w:rPr>
        <w:t>«О типовых формах документов, используемых контрольным (надзорным) органом»</w:t>
      </w:r>
      <w:r w:rsidRPr="00F45F66">
        <w:rPr>
          <w:sz w:val="28"/>
          <w:szCs w:val="28"/>
        </w:rPr>
        <w:t xml:space="preserve">. </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color w:val="000000"/>
          <w:sz w:val="28"/>
          <w:szCs w:val="28"/>
        </w:rPr>
        <w:t>3.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D641A" w:rsidRDefault="006D641A" w:rsidP="000D6F2E">
      <w:pPr>
        <w:pStyle w:val="ConsPlusNormal"/>
        <w:ind w:firstLine="709"/>
        <w:jc w:val="both"/>
        <w:rPr>
          <w:rFonts w:ascii="Times New Roman" w:hAnsi="Times New Roman" w:cs="Times New Roman"/>
          <w:color w:val="000000"/>
          <w:sz w:val="28"/>
          <w:szCs w:val="28"/>
        </w:rPr>
      </w:pPr>
      <w:r w:rsidRPr="00F45F66">
        <w:rPr>
          <w:rFonts w:ascii="Times New Roman" w:hAnsi="Times New Roman" w:cs="Times New Roman"/>
          <w:color w:val="000000"/>
          <w:sz w:val="28"/>
          <w:szCs w:val="28"/>
        </w:rPr>
        <w:t>4.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D6F2E" w:rsidRPr="00F45F66" w:rsidRDefault="000D6F2E" w:rsidP="000D6F2E">
      <w:pPr>
        <w:pStyle w:val="ConsPlusNormal"/>
        <w:ind w:firstLine="709"/>
        <w:jc w:val="both"/>
        <w:rPr>
          <w:rFonts w:ascii="Times New Roman" w:hAnsi="Times New Roman" w:cs="Times New Roman"/>
          <w:color w:val="000000"/>
          <w:sz w:val="28"/>
          <w:szCs w:val="28"/>
        </w:rPr>
      </w:pPr>
    </w:p>
    <w:p w:rsidR="006D641A" w:rsidRPr="00F45F66" w:rsidRDefault="006D641A" w:rsidP="000D6F2E">
      <w:pPr>
        <w:jc w:val="center"/>
        <w:rPr>
          <w:b/>
          <w:color w:val="000000"/>
          <w:sz w:val="28"/>
          <w:szCs w:val="28"/>
        </w:rPr>
      </w:pPr>
      <w:r w:rsidRPr="00F45F66">
        <w:rPr>
          <w:b/>
          <w:sz w:val="28"/>
          <w:szCs w:val="28"/>
        </w:rPr>
        <w:t>Статья 13. Консультирование</w:t>
      </w:r>
    </w:p>
    <w:p w:rsidR="006D641A" w:rsidRPr="00F45F66" w:rsidRDefault="006D641A" w:rsidP="000D6F2E">
      <w:pPr>
        <w:jc w:val="center"/>
        <w:rPr>
          <w:b/>
          <w:sz w:val="28"/>
          <w:szCs w:val="28"/>
        </w:rPr>
      </w:pP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color w:val="000000"/>
          <w:sz w:val="28"/>
          <w:szCs w:val="28"/>
        </w:rPr>
        <w:t>1.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w:t>
      </w:r>
      <w:r w:rsidRPr="00F45F66">
        <w:rPr>
          <w:rFonts w:ascii="Times New Roman" w:hAnsi="Times New Roman" w:cs="Times New Roman"/>
          <w:color w:val="FF0000"/>
          <w:sz w:val="28"/>
          <w:szCs w:val="28"/>
        </w:rPr>
        <w:t>.</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Pr="00F45F66">
        <w:rPr>
          <w:rFonts w:ascii="Times New Roman" w:hAnsi="Times New Roman" w:cs="Times New Roman"/>
          <w:color w:val="000000"/>
          <w:sz w:val="28"/>
          <w:szCs w:val="28"/>
        </w:rPr>
        <w:t>Тенькинского</w:t>
      </w:r>
      <w:proofErr w:type="spellEnd"/>
      <w:r w:rsidRPr="00F45F66">
        <w:rPr>
          <w:rFonts w:ascii="Times New Roman" w:hAnsi="Times New Roman" w:cs="Times New Roman"/>
          <w:color w:val="000000"/>
          <w:sz w:val="28"/>
          <w:szCs w:val="28"/>
        </w:rPr>
        <w:t xml:space="preserve"> городского округа</w:t>
      </w:r>
      <w:r w:rsidRPr="00F45F66">
        <w:rPr>
          <w:rFonts w:ascii="Times New Roman" w:hAnsi="Times New Roman" w:cs="Times New Roman"/>
          <w:i/>
          <w:iCs/>
          <w:color w:val="000000"/>
          <w:sz w:val="28"/>
          <w:szCs w:val="28"/>
        </w:rPr>
        <w:t xml:space="preserve"> </w:t>
      </w:r>
      <w:r w:rsidRPr="00F45F66">
        <w:rPr>
          <w:rFonts w:ascii="Times New Roman" w:hAnsi="Times New Roman" w:cs="Times New Roman"/>
          <w:color w:val="000000"/>
          <w:sz w:val="28"/>
          <w:szCs w:val="28"/>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w:t>
      </w:r>
      <w:r w:rsidRPr="00F45F66">
        <w:rPr>
          <w:rFonts w:ascii="Times New Roman" w:hAnsi="Times New Roman" w:cs="Times New Roman"/>
          <w:sz w:val="28"/>
          <w:szCs w:val="28"/>
        </w:rPr>
        <w:t xml:space="preserve"> </w:t>
      </w:r>
      <w:r w:rsidRPr="00F45F66">
        <w:rPr>
          <w:rFonts w:ascii="Times New Roman" w:hAnsi="Times New Roman" w:cs="Times New Roman"/>
          <w:color w:val="000000"/>
          <w:sz w:val="28"/>
          <w:szCs w:val="28"/>
        </w:rPr>
        <w:t>в специальном разделе, посвященном контрольной деятельности.</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color w:val="000000"/>
          <w:sz w:val="28"/>
          <w:szCs w:val="28"/>
        </w:rPr>
        <w:t>2. Консультирование осуществляется в устной или письменной форме по следующим вопросам:</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color w:val="000000"/>
          <w:sz w:val="28"/>
          <w:szCs w:val="28"/>
        </w:rPr>
        <w:t>1) организация и осуществление муниципального контроля;</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w:t>
      </w:r>
    </w:p>
    <w:p w:rsidR="006D641A" w:rsidRPr="00F45F66" w:rsidRDefault="006D641A" w:rsidP="000D6F2E">
      <w:pPr>
        <w:pStyle w:val="ConsPlusNormal"/>
        <w:ind w:firstLine="709"/>
        <w:jc w:val="both"/>
        <w:rPr>
          <w:rFonts w:ascii="Times New Roman" w:hAnsi="Times New Roman" w:cs="Times New Roman"/>
          <w:color w:val="000000"/>
          <w:sz w:val="28"/>
          <w:szCs w:val="28"/>
        </w:rPr>
      </w:pPr>
      <w:r w:rsidRPr="00F45F66">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D641A" w:rsidRPr="00F45F66" w:rsidRDefault="006D641A" w:rsidP="000D6F2E">
      <w:pPr>
        <w:pStyle w:val="ConsPlusNormal"/>
        <w:ind w:firstLine="709"/>
        <w:jc w:val="both"/>
        <w:rPr>
          <w:rFonts w:ascii="Times New Roman" w:hAnsi="Times New Roman" w:cs="Times New Roman"/>
          <w:color w:val="000000"/>
          <w:sz w:val="28"/>
          <w:szCs w:val="28"/>
        </w:rPr>
      </w:pPr>
      <w:r w:rsidRPr="00F45F66">
        <w:rPr>
          <w:rFonts w:ascii="Times New Roman" w:hAnsi="Times New Roman" w:cs="Times New Roman"/>
          <w:color w:val="000000"/>
          <w:sz w:val="28"/>
          <w:szCs w:val="28"/>
        </w:rPr>
        <w:t xml:space="preserve">3. Консультирование контролируемых лиц в устной форме может осуществляться также на собраниях и конференциях граждан. </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color w:val="000000"/>
          <w:sz w:val="28"/>
          <w:szCs w:val="28"/>
        </w:rPr>
        <w:t>4.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color w:val="000000"/>
          <w:sz w:val="28"/>
          <w:szCs w:val="28"/>
        </w:rPr>
        <w:t>5. 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color w:val="000000"/>
          <w:sz w:val="28"/>
          <w:szCs w:val="28"/>
        </w:rPr>
        <w:t>6. Должностными лицами, уполномоченными осуществлять муниципальный контроль, ведется журнал учета консультирований.</w:t>
      </w:r>
    </w:p>
    <w:p w:rsidR="006D641A" w:rsidRDefault="006D641A" w:rsidP="000D6F2E">
      <w:pPr>
        <w:pStyle w:val="ConsPlusNormal"/>
        <w:ind w:firstLine="709"/>
        <w:jc w:val="both"/>
        <w:rPr>
          <w:rFonts w:ascii="Times New Roman" w:hAnsi="Times New Roman" w:cs="Times New Roman"/>
          <w:color w:val="000000"/>
          <w:sz w:val="28"/>
          <w:szCs w:val="28"/>
        </w:rPr>
      </w:pPr>
      <w:r w:rsidRPr="00F45F66">
        <w:rPr>
          <w:rFonts w:ascii="Times New Roman" w:hAnsi="Times New Roman" w:cs="Times New Roman"/>
          <w:color w:val="000000"/>
          <w:sz w:val="28"/>
          <w:szCs w:val="28"/>
        </w:rPr>
        <w:t xml:space="preserve">7.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F45F66">
        <w:rPr>
          <w:rFonts w:ascii="Times New Roman" w:hAnsi="Times New Roman" w:cs="Times New Roman"/>
          <w:color w:val="000000" w:themeColor="text1"/>
          <w:sz w:val="28"/>
          <w:szCs w:val="28"/>
        </w:rPr>
        <w:t xml:space="preserve">подписанного </w:t>
      </w:r>
      <w:r w:rsidRPr="00F45F66">
        <w:rPr>
          <w:rFonts w:ascii="Times New Roman" w:hAnsi="Times New Roman" w:cs="Times New Roman"/>
          <w:sz w:val="28"/>
          <w:szCs w:val="28"/>
          <w:lang w:eastAsia="x-none"/>
        </w:rPr>
        <w:t>начальником отдела муниципального контроля, главным специалистом – муниципальным инспектором отдела муниципального контроля</w:t>
      </w:r>
      <w:r w:rsidRPr="00F45F66">
        <w:rPr>
          <w:rFonts w:ascii="Times New Roman" w:hAnsi="Times New Roman" w:cs="Times New Roman"/>
          <w:color w:val="000000"/>
          <w:sz w:val="28"/>
          <w:szCs w:val="28"/>
        </w:rPr>
        <w:t>.</w:t>
      </w:r>
    </w:p>
    <w:p w:rsidR="000D6F2E" w:rsidRPr="00F45F66" w:rsidRDefault="000D6F2E" w:rsidP="000D6F2E">
      <w:pPr>
        <w:pStyle w:val="ConsPlusNormal"/>
        <w:ind w:firstLine="709"/>
        <w:jc w:val="both"/>
        <w:rPr>
          <w:rFonts w:ascii="Times New Roman" w:hAnsi="Times New Roman" w:cs="Times New Roman"/>
          <w:sz w:val="28"/>
          <w:szCs w:val="28"/>
          <w:lang w:eastAsia="x-none"/>
        </w:rPr>
      </w:pPr>
    </w:p>
    <w:p w:rsidR="006D641A" w:rsidRPr="00F45F66" w:rsidRDefault="006D641A" w:rsidP="000D6F2E">
      <w:pPr>
        <w:jc w:val="center"/>
        <w:rPr>
          <w:b/>
          <w:sz w:val="28"/>
          <w:szCs w:val="28"/>
        </w:rPr>
      </w:pPr>
      <w:r w:rsidRPr="00F45F66">
        <w:rPr>
          <w:b/>
          <w:sz w:val="28"/>
          <w:szCs w:val="28"/>
        </w:rPr>
        <w:t>Статья 14. Профилактический визит</w:t>
      </w:r>
    </w:p>
    <w:p w:rsidR="006D641A" w:rsidRPr="00F45F66" w:rsidRDefault="006D641A" w:rsidP="000D6F2E">
      <w:pPr>
        <w:jc w:val="center"/>
        <w:rPr>
          <w:b/>
          <w:sz w:val="28"/>
          <w:szCs w:val="28"/>
        </w:rPr>
      </w:pP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sz w:val="28"/>
          <w:szCs w:val="28"/>
        </w:rPr>
        <w:lastRenderedPageBreak/>
        <w:t>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sz w:val="28"/>
          <w:szCs w:val="28"/>
        </w:rPr>
        <w:t>О проведении обязательного профилактического визита контролируемое лицо уведомляется уполномоченным органом не позднее чем за пять рабочих дней до даты его проведения.</w:t>
      </w:r>
    </w:p>
    <w:p w:rsidR="006D641A" w:rsidRPr="00F45F66" w:rsidRDefault="006D641A" w:rsidP="000D6F2E">
      <w:pPr>
        <w:shd w:val="clear" w:color="auto" w:fill="FFFFFF"/>
        <w:ind w:firstLine="709"/>
        <w:jc w:val="both"/>
        <w:rPr>
          <w:sz w:val="28"/>
          <w:szCs w:val="28"/>
        </w:rPr>
      </w:pPr>
      <w:r w:rsidRPr="00F45F66">
        <w:rPr>
          <w:sz w:val="28"/>
          <w:szCs w:val="28"/>
        </w:rPr>
        <w:t>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6D641A" w:rsidRPr="00F45F66" w:rsidRDefault="006D641A" w:rsidP="000D6F2E">
      <w:pPr>
        <w:shd w:val="clear" w:color="auto" w:fill="FFFFFF"/>
        <w:ind w:firstLine="709"/>
        <w:jc w:val="both"/>
        <w:rPr>
          <w:sz w:val="28"/>
          <w:szCs w:val="28"/>
        </w:rPr>
      </w:pPr>
      <w:r w:rsidRPr="00F45F66">
        <w:rPr>
          <w:sz w:val="28"/>
          <w:szCs w:val="28"/>
        </w:rPr>
        <w:t>2. Обязательный профилактический визит осуществляется не реже чем 1 раз в год.</w:t>
      </w:r>
    </w:p>
    <w:p w:rsidR="006D641A" w:rsidRPr="00F45F66" w:rsidRDefault="006D641A" w:rsidP="000D6F2E">
      <w:pPr>
        <w:shd w:val="clear" w:color="auto" w:fill="FFFFFF"/>
        <w:ind w:firstLine="709"/>
        <w:jc w:val="both"/>
        <w:rPr>
          <w:sz w:val="28"/>
          <w:szCs w:val="28"/>
        </w:rPr>
      </w:pPr>
      <w:r w:rsidRPr="00F45F66">
        <w:rPr>
          <w:sz w:val="28"/>
          <w:szCs w:val="28"/>
        </w:rPr>
        <w:t>Срок осуществления обязательного профилактического визита составляет 1 рабочий день.</w:t>
      </w:r>
    </w:p>
    <w:p w:rsidR="006D641A" w:rsidRPr="00F45F66" w:rsidRDefault="006D641A" w:rsidP="000D6F2E">
      <w:pPr>
        <w:shd w:val="clear" w:color="auto" w:fill="FFFFFF"/>
        <w:ind w:firstLine="709"/>
        <w:jc w:val="both"/>
        <w:rPr>
          <w:sz w:val="28"/>
          <w:szCs w:val="28"/>
        </w:rPr>
      </w:pPr>
      <w:r w:rsidRPr="00F45F66">
        <w:rPr>
          <w:sz w:val="28"/>
          <w:szCs w:val="28"/>
        </w:rPr>
        <w:t xml:space="preserve">3. При проведении профилактического визита контролируемым лицам не могут выдаваться предписания об устранении нарушений обязательных требований. </w:t>
      </w:r>
    </w:p>
    <w:p w:rsidR="006D641A" w:rsidRPr="00F45F66" w:rsidRDefault="006D641A" w:rsidP="000D6F2E">
      <w:pPr>
        <w:ind w:firstLine="708"/>
        <w:jc w:val="both"/>
        <w:rPr>
          <w:color w:val="000000" w:themeColor="text1"/>
          <w:sz w:val="28"/>
          <w:szCs w:val="28"/>
        </w:rPr>
      </w:pPr>
      <w:r w:rsidRPr="00F45F66">
        <w:rPr>
          <w:color w:val="000000" w:themeColor="text1"/>
          <w:sz w:val="28"/>
          <w:szCs w:val="28"/>
        </w:rPr>
        <w:t xml:space="preserve">Разъяснения, полученные контролируемым лицом в ходе профилактического визита, носят рекомендательный характер. </w:t>
      </w:r>
    </w:p>
    <w:p w:rsidR="006D641A" w:rsidRPr="00F45F66" w:rsidRDefault="006D641A" w:rsidP="000D6F2E">
      <w:pPr>
        <w:rPr>
          <w:color w:val="000000" w:themeColor="text1"/>
          <w:sz w:val="28"/>
          <w:szCs w:val="28"/>
        </w:rPr>
      </w:pPr>
    </w:p>
    <w:p w:rsidR="006D641A" w:rsidRPr="00F45F66" w:rsidRDefault="006D641A" w:rsidP="000D6F2E">
      <w:pPr>
        <w:pStyle w:val="ConsPlusNormal"/>
        <w:ind w:firstLine="709"/>
        <w:jc w:val="center"/>
        <w:rPr>
          <w:rFonts w:ascii="Times New Roman" w:hAnsi="Times New Roman" w:cs="Times New Roman"/>
          <w:b/>
          <w:bCs/>
          <w:color w:val="000000"/>
          <w:sz w:val="28"/>
          <w:szCs w:val="28"/>
        </w:rPr>
      </w:pPr>
      <w:r w:rsidRPr="00F45F66">
        <w:rPr>
          <w:rFonts w:ascii="Times New Roman" w:hAnsi="Times New Roman" w:cs="Times New Roman"/>
          <w:b/>
          <w:bCs/>
          <w:color w:val="000000"/>
          <w:sz w:val="28"/>
          <w:szCs w:val="28"/>
        </w:rPr>
        <w:t>Раздел 6. Осуществление контрольных мероприятий и контрольных действий</w:t>
      </w:r>
    </w:p>
    <w:p w:rsidR="006D641A" w:rsidRPr="00F45F66" w:rsidRDefault="006D641A" w:rsidP="000D6F2E">
      <w:pPr>
        <w:pStyle w:val="ConsPlusNormal"/>
        <w:ind w:firstLine="709"/>
        <w:jc w:val="center"/>
        <w:rPr>
          <w:rFonts w:ascii="Times New Roman" w:hAnsi="Times New Roman" w:cs="Times New Roman"/>
          <w:b/>
          <w:bCs/>
          <w:color w:val="000000"/>
          <w:sz w:val="28"/>
          <w:szCs w:val="28"/>
        </w:rPr>
      </w:pPr>
    </w:p>
    <w:p w:rsidR="006D641A" w:rsidRPr="00F45F66" w:rsidRDefault="006D641A" w:rsidP="000D6F2E">
      <w:pPr>
        <w:jc w:val="center"/>
        <w:rPr>
          <w:b/>
          <w:color w:val="000000"/>
          <w:sz w:val="28"/>
          <w:szCs w:val="28"/>
        </w:rPr>
      </w:pPr>
      <w:r>
        <w:rPr>
          <w:b/>
          <w:sz w:val="28"/>
          <w:szCs w:val="28"/>
        </w:rPr>
        <w:t>Статья 15</w:t>
      </w:r>
      <w:r w:rsidRPr="00F45F66">
        <w:rPr>
          <w:b/>
          <w:sz w:val="28"/>
          <w:szCs w:val="28"/>
        </w:rPr>
        <w:t>. Виды контрольных мероприятий и проводимых в их рамках контрольных действий</w:t>
      </w:r>
    </w:p>
    <w:p w:rsidR="006D641A" w:rsidRPr="00F45F66" w:rsidRDefault="006D641A" w:rsidP="000D6F2E">
      <w:pPr>
        <w:jc w:val="center"/>
        <w:rPr>
          <w:b/>
          <w:sz w:val="28"/>
          <w:szCs w:val="28"/>
        </w:rPr>
      </w:pPr>
    </w:p>
    <w:p w:rsidR="006D641A" w:rsidRPr="00F45F66" w:rsidRDefault="006D641A" w:rsidP="000D6F2E">
      <w:pPr>
        <w:ind w:firstLine="708"/>
        <w:jc w:val="both"/>
        <w:rPr>
          <w:sz w:val="28"/>
          <w:szCs w:val="28"/>
        </w:rPr>
      </w:pPr>
      <w:r w:rsidRPr="00F45F66">
        <w:rPr>
          <w:sz w:val="28"/>
          <w:szCs w:val="28"/>
        </w:rPr>
        <w:t>1. При осуществлении муниципального контроля взаимодействием контрольных,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D641A" w:rsidRPr="00F45F66" w:rsidRDefault="006D641A" w:rsidP="000D6F2E">
      <w:pPr>
        <w:ind w:firstLine="708"/>
        <w:jc w:val="both"/>
        <w:rPr>
          <w:sz w:val="28"/>
          <w:szCs w:val="28"/>
        </w:rPr>
      </w:pPr>
      <w:r w:rsidRPr="00F45F66">
        <w:rPr>
          <w:sz w:val="28"/>
          <w:szCs w:val="28"/>
        </w:rPr>
        <w:t>2. Взаимодействие с контролируемым лицом осуществляется при проведении следующих контрольных мероприятий:</w:t>
      </w:r>
    </w:p>
    <w:p w:rsidR="006D641A" w:rsidRPr="00F45F66" w:rsidRDefault="006D641A" w:rsidP="000D6F2E">
      <w:pPr>
        <w:ind w:firstLine="708"/>
        <w:jc w:val="both"/>
        <w:rPr>
          <w:sz w:val="28"/>
          <w:szCs w:val="28"/>
        </w:rPr>
      </w:pPr>
      <w:r w:rsidRPr="00F45F66">
        <w:rPr>
          <w:sz w:val="28"/>
          <w:szCs w:val="28"/>
        </w:rPr>
        <w:t>2.1. Инспекционный визит, проводимый в соответствии со статьей 70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6D641A" w:rsidRPr="00F45F66" w:rsidRDefault="006D641A" w:rsidP="000D6F2E">
      <w:pPr>
        <w:ind w:firstLine="708"/>
        <w:jc w:val="both"/>
        <w:rPr>
          <w:sz w:val="28"/>
          <w:szCs w:val="28"/>
        </w:rPr>
      </w:pPr>
      <w:r w:rsidRPr="00F45F66">
        <w:rPr>
          <w:sz w:val="28"/>
          <w:szCs w:val="28"/>
        </w:rPr>
        <w:t xml:space="preserve">1) осмотр, </w:t>
      </w:r>
    </w:p>
    <w:p w:rsidR="006D641A" w:rsidRPr="00F45F66" w:rsidRDefault="006D641A" w:rsidP="000D6F2E">
      <w:pPr>
        <w:ind w:firstLine="708"/>
        <w:jc w:val="both"/>
        <w:rPr>
          <w:sz w:val="28"/>
          <w:szCs w:val="28"/>
        </w:rPr>
      </w:pPr>
      <w:r w:rsidRPr="00F45F66">
        <w:rPr>
          <w:sz w:val="28"/>
          <w:szCs w:val="28"/>
        </w:rPr>
        <w:t xml:space="preserve">2) опрос, </w:t>
      </w:r>
    </w:p>
    <w:p w:rsidR="006D641A" w:rsidRPr="00F45F66" w:rsidRDefault="006D641A" w:rsidP="000D6F2E">
      <w:pPr>
        <w:ind w:firstLine="708"/>
        <w:jc w:val="both"/>
        <w:rPr>
          <w:sz w:val="28"/>
          <w:szCs w:val="28"/>
        </w:rPr>
      </w:pPr>
      <w:r w:rsidRPr="00F45F66">
        <w:rPr>
          <w:sz w:val="28"/>
          <w:szCs w:val="28"/>
        </w:rPr>
        <w:t xml:space="preserve">3) истребование документов, которые в соответствии с обязательными требованиями должны находиться в месте нахождения (осуществления </w:t>
      </w:r>
      <w:r w:rsidRPr="00F45F66">
        <w:rPr>
          <w:sz w:val="28"/>
          <w:szCs w:val="28"/>
        </w:rPr>
        <w:lastRenderedPageBreak/>
        <w:t>деятельности) контролируемого лица (его филиалов, представительств, обособленных структурных подразделений),</w:t>
      </w:r>
    </w:p>
    <w:p w:rsidR="006D641A" w:rsidRPr="00F45F66" w:rsidRDefault="006D641A" w:rsidP="000D6F2E">
      <w:pPr>
        <w:ind w:firstLine="708"/>
        <w:jc w:val="both"/>
        <w:rPr>
          <w:sz w:val="28"/>
          <w:szCs w:val="28"/>
        </w:rPr>
      </w:pPr>
      <w:r w:rsidRPr="00F45F66">
        <w:rPr>
          <w:sz w:val="28"/>
          <w:szCs w:val="28"/>
        </w:rPr>
        <w:t xml:space="preserve">4) получение письменных объяснений, </w:t>
      </w:r>
    </w:p>
    <w:p w:rsidR="006D641A" w:rsidRPr="00F45F66" w:rsidRDefault="006D641A" w:rsidP="000D6F2E">
      <w:pPr>
        <w:ind w:firstLine="708"/>
        <w:jc w:val="both"/>
        <w:rPr>
          <w:sz w:val="28"/>
          <w:szCs w:val="28"/>
        </w:rPr>
      </w:pPr>
      <w:r w:rsidRPr="00F45F66">
        <w:rPr>
          <w:sz w:val="28"/>
          <w:szCs w:val="28"/>
        </w:rPr>
        <w:t>5) инструментальное обследование.</w:t>
      </w:r>
    </w:p>
    <w:p w:rsidR="006D641A" w:rsidRPr="00F45F66" w:rsidRDefault="006D641A" w:rsidP="000D6F2E">
      <w:pPr>
        <w:ind w:firstLine="708"/>
        <w:jc w:val="both"/>
        <w:rPr>
          <w:sz w:val="28"/>
          <w:szCs w:val="28"/>
        </w:rPr>
      </w:pPr>
      <w:r w:rsidRPr="00F45F66">
        <w:rPr>
          <w:sz w:val="28"/>
          <w:szCs w:val="28"/>
        </w:rPr>
        <w:t>2.2. Рейдовый осмотр, проводимый в соответствии со статьей 71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6D641A" w:rsidRPr="00F45F66" w:rsidRDefault="006D641A" w:rsidP="000D6F2E">
      <w:pPr>
        <w:ind w:firstLine="708"/>
        <w:jc w:val="both"/>
        <w:rPr>
          <w:sz w:val="28"/>
          <w:szCs w:val="28"/>
        </w:rPr>
      </w:pPr>
      <w:r w:rsidRPr="00F45F66">
        <w:rPr>
          <w:sz w:val="28"/>
          <w:szCs w:val="28"/>
        </w:rPr>
        <w:t xml:space="preserve">1) осмотр, </w:t>
      </w:r>
    </w:p>
    <w:p w:rsidR="006D641A" w:rsidRPr="00F45F66" w:rsidRDefault="006D641A" w:rsidP="000D6F2E">
      <w:pPr>
        <w:ind w:firstLine="708"/>
        <w:jc w:val="both"/>
        <w:rPr>
          <w:sz w:val="28"/>
          <w:szCs w:val="28"/>
        </w:rPr>
      </w:pPr>
      <w:r>
        <w:rPr>
          <w:sz w:val="28"/>
          <w:szCs w:val="28"/>
        </w:rPr>
        <w:t>2</w:t>
      </w:r>
      <w:r w:rsidRPr="00F45F66">
        <w:rPr>
          <w:sz w:val="28"/>
          <w:szCs w:val="28"/>
        </w:rPr>
        <w:t xml:space="preserve">) опрос, </w:t>
      </w:r>
    </w:p>
    <w:p w:rsidR="006D641A" w:rsidRPr="00F45F66" w:rsidRDefault="006D641A" w:rsidP="000D6F2E">
      <w:pPr>
        <w:ind w:firstLine="708"/>
        <w:jc w:val="both"/>
        <w:rPr>
          <w:sz w:val="28"/>
          <w:szCs w:val="28"/>
        </w:rPr>
      </w:pPr>
      <w:r>
        <w:rPr>
          <w:sz w:val="28"/>
          <w:szCs w:val="28"/>
        </w:rPr>
        <w:t>3</w:t>
      </w:r>
      <w:r w:rsidRPr="00F45F66">
        <w:rPr>
          <w:sz w:val="28"/>
          <w:szCs w:val="28"/>
        </w:rPr>
        <w:t xml:space="preserve">) получение письменных объяснений, </w:t>
      </w:r>
    </w:p>
    <w:p w:rsidR="006D641A" w:rsidRPr="00F45F66" w:rsidRDefault="006D641A" w:rsidP="000D6F2E">
      <w:pPr>
        <w:ind w:firstLine="708"/>
        <w:jc w:val="both"/>
        <w:rPr>
          <w:sz w:val="28"/>
          <w:szCs w:val="28"/>
        </w:rPr>
      </w:pPr>
      <w:r>
        <w:rPr>
          <w:sz w:val="28"/>
          <w:szCs w:val="28"/>
        </w:rPr>
        <w:t>4</w:t>
      </w:r>
      <w:r w:rsidRPr="00F45F66">
        <w:rPr>
          <w:sz w:val="28"/>
          <w:szCs w:val="28"/>
        </w:rPr>
        <w:t>) истребование документов,</w:t>
      </w:r>
    </w:p>
    <w:p w:rsidR="006D641A" w:rsidRPr="00F45F66" w:rsidRDefault="006D641A" w:rsidP="000D6F2E">
      <w:pPr>
        <w:ind w:firstLine="708"/>
        <w:jc w:val="both"/>
        <w:rPr>
          <w:sz w:val="28"/>
          <w:szCs w:val="28"/>
        </w:rPr>
      </w:pPr>
      <w:r>
        <w:rPr>
          <w:sz w:val="28"/>
          <w:szCs w:val="28"/>
        </w:rPr>
        <w:t>5</w:t>
      </w:r>
      <w:r w:rsidRPr="00F45F66">
        <w:rPr>
          <w:sz w:val="28"/>
          <w:szCs w:val="28"/>
        </w:rPr>
        <w:t>) инструментальное обследование,</w:t>
      </w:r>
    </w:p>
    <w:p w:rsidR="006D641A" w:rsidRPr="00F45F66" w:rsidRDefault="006D641A" w:rsidP="000D6F2E">
      <w:pPr>
        <w:ind w:firstLine="708"/>
        <w:jc w:val="both"/>
        <w:rPr>
          <w:sz w:val="28"/>
          <w:szCs w:val="28"/>
        </w:rPr>
      </w:pPr>
      <w:r>
        <w:rPr>
          <w:sz w:val="28"/>
          <w:szCs w:val="28"/>
        </w:rPr>
        <w:t>6</w:t>
      </w:r>
      <w:r w:rsidRPr="00F45F66">
        <w:rPr>
          <w:sz w:val="28"/>
          <w:szCs w:val="28"/>
        </w:rPr>
        <w:t xml:space="preserve">) испытание, </w:t>
      </w:r>
    </w:p>
    <w:p w:rsidR="006D641A" w:rsidRPr="00F45F66" w:rsidRDefault="006D641A" w:rsidP="000D6F2E">
      <w:pPr>
        <w:ind w:firstLine="708"/>
        <w:jc w:val="both"/>
        <w:rPr>
          <w:sz w:val="28"/>
          <w:szCs w:val="28"/>
        </w:rPr>
      </w:pPr>
      <w:r>
        <w:rPr>
          <w:sz w:val="28"/>
          <w:szCs w:val="28"/>
        </w:rPr>
        <w:t>7</w:t>
      </w:r>
      <w:r w:rsidRPr="00F45F66">
        <w:rPr>
          <w:sz w:val="28"/>
          <w:szCs w:val="28"/>
        </w:rPr>
        <w:t>) экспертиза.</w:t>
      </w:r>
    </w:p>
    <w:p w:rsidR="006D641A" w:rsidRPr="00F45F66" w:rsidRDefault="006D641A" w:rsidP="000D6F2E">
      <w:pPr>
        <w:ind w:firstLine="708"/>
        <w:jc w:val="both"/>
        <w:rPr>
          <w:sz w:val="28"/>
          <w:szCs w:val="28"/>
        </w:rPr>
      </w:pPr>
      <w:r w:rsidRPr="00F45F66">
        <w:rPr>
          <w:sz w:val="28"/>
          <w:szCs w:val="28"/>
        </w:rPr>
        <w:t>2.3. Документарная проверка, проводимая в соответствии со статьей 72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6D641A" w:rsidRPr="00F45F66" w:rsidRDefault="006D641A" w:rsidP="000D6F2E">
      <w:pPr>
        <w:ind w:firstLine="708"/>
        <w:jc w:val="both"/>
        <w:rPr>
          <w:sz w:val="28"/>
          <w:szCs w:val="28"/>
        </w:rPr>
      </w:pPr>
      <w:r w:rsidRPr="00F45F66">
        <w:rPr>
          <w:sz w:val="28"/>
          <w:szCs w:val="28"/>
        </w:rPr>
        <w:t xml:space="preserve">1) получение письменных объяснений, </w:t>
      </w:r>
    </w:p>
    <w:p w:rsidR="006D641A" w:rsidRPr="00F45F66" w:rsidRDefault="006D641A" w:rsidP="000D6F2E">
      <w:pPr>
        <w:ind w:firstLine="708"/>
        <w:jc w:val="both"/>
        <w:rPr>
          <w:sz w:val="28"/>
          <w:szCs w:val="28"/>
        </w:rPr>
      </w:pPr>
      <w:r w:rsidRPr="00F45F66">
        <w:rPr>
          <w:sz w:val="28"/>
          <w:szCs w:val="28"/>
        </w:rPr>
        <w:t>2) истребование документов,</w:t>
      </w:r>
    </w:p>
    <w:p w:rsidR="006D641A" w:rsidRPr="00F45F66" w:rsidRDefault="006D641A" w:rsidP="000D6F2E">
      <w:pPr>
        <w:ind w:firstLine="708"/>
        <w:jc w:val="both"/>
        <w:rPr>
          <w:sz w:val="28"/>
          <w:szCs w:val="28"/>
        </w:rPr>
      </w:pPr>
      <w:r w:rsidRPr="00F45F66">
        <w:rPr>
          <w:sz w:val="28"/>
          <w:szCs w:val="28"/>
        </w:rPr>
        <w:t>3) экспертиза.</w:t>
      </w:r>
    </w:p>
    <w:p w:rsidR="006D641A" w:rsidRPr="00F45F66" w:rsidRDefault="006D641A" w:rsidP="000D6F2E">
      <w:pPr>
        <w:ind w:firstLine="708"/>
        <w:jc w:val="both"/>
        <w:rPr>
          <w:sz w:val="28"/>
          <w:szCs w:val="28"/>
        </w:rPr>
      </w:pPr>
      <w:r w:rsidRPr="00F45F66">
        <w:rPr>
          <w:sz w:val="28"/>
          <w:szCs w:val="28"/>
        </w:rPr>
        <w:t>2.4. Выездная проверка, проводимая в соответствии со статьей 73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6D641A" w:rsidRPr="00F45F66" w:rsidRDefault="006D641A" w:rsidP="000D6F2E">
      <w:pPr>
        <w:ind w:firstLine="708"/>
        <w:jc w:val="both"/>
        <w:rPr>
          <w:sz w:val="28"/>
          <w:szCs w:val="28"/>
        </w:rPr>
      </w:pPr>
      <w:r w:rsidRPr="00F45F66">
        <w:rPr>
          <w:sz w:val="28"/>
          <w:szCs w:val="28"/>
        </w:rPr>
        <w:t xml:space="preserve">1) осмотр, </w:t>
      </w:r>
    </w:p>
    <w:p w:rsidR="006D641A" w:rsidRPr="00F45F66" w:rsidRDefault="006D641A" w:rsidP="000D6F2E">
      <w:pPr>
        <w:ind w:firstLine="708"/>
        <w:jc w:val="both"/>
        <w:rPr>
          <w:sz w:val="28"/>
          <w:szCs w:val="28"/>
        </w:rPr>
      </w:pPr>
      <w:r>
        <w:rPr>
          <w:sz w:val="28"/>
          <w:szCs w:val="28"/>
        </w:rPr>
        <w:t>2</w:t>
      </w:r>
      <w:r w:rsidRPr="00F45F66">
        <w:rPr>
          <w:sz w:val="28"/>
          <w:szCs w:val="28"/>
        </w:rPr>
        <w:t xml:space="preserve">) опрос, </w:t>
      </w:r>
    </w:p>
    <w:p w:rsidR="006D641A" w:rsidRPr="00F45F66" w:rsidRDefault="006D641A" w:rsidP="000D6F2E">
      <w:pPr>
        <w:ind w:firstLine="708"/>
        <w:jc w:val="both"/>
        <w:rPr>
          <w:sz w:val="28"/>
          <w:szCs w:val="28"/>
        </w:rPr>
      </w:pPr>
      <w:r>
        <w:rPr>
          <w:sz w:val="28"/>
          <w:szCs w:val="28"/>
        </w:rPr>
        <w:t>3</w:t>
      </w:r>
      <w:r w:rsidRPr="00F45F66">
        <w:rPr>
          <w:sz w:val="28"/>
          <w:szCs w:val="28"/>
        </w:rPr>
        <w:t xml:space="preserve">) получение письменных объяснений, </w:t>
      </w:r>
    </w:p>
    <w:p w:rsidR="006D641A" w:rsidRPr="00F45F66" w:rsidRDefault="006D641A" w:rsidP="000D6F2E">
      <w:pPr>
        <w:ind w:firstLine="708"/>
        <w:jc w:val="both"/>
        <w:rPr>
          <w:sz w:val="28"/>
          <w:szCs w:val="28"/>
        </w:rPr>
      </w:pPr>
      <w:r>
        <w:rPr>
          <w:sz w:val="28"/>
          <w:szCs w:val="28"/>
        </w:rPr>
        <w:t>4</w:t>
      </w:r>
      <w:r w:rsidRPr="00F45F66">
        <w:rPr>
          <w:sz w:val="28"/>
          <w:szCs w:val="28"/>
        </w:rPr>
        <w:t>) истребование документов,</w:t>
      </w:r>
    </w:p>
    <w:p w:rsidR="006D641A" w:rsidRPr="00F45F66" w:rsidRDefault="006D641A" w:rsidP="000D6F2E">
      <w:pPr>
        <w:ind w:firstLine="708"/>
        <w:jc w:val="both"/>
        <w:rPr>
          <w:sz w:val="28"/>
          <w:szCs w:val="28"/>
        </w:rPr>
      </w:pPr>
      <w:r>
        <w:rPr>
          <w:sz w:val="28"/>
          <w:szCs w:val="28"/>
        </w:rPr>
        <w:t>5</w:t>
      </w:r>
      <w:r w:rsidRPr="00F45F66">
        <w:rPr>
          <w:sz w:val="28"/>
          <w:szCs w:val="28"/>
        </w:rPr>
        <w:t>) инструментальное обследование,</w:t>
      </w:r>
    </w:p>
    <w:p w:rsidR="006D641A" w:rsidRPr="00F45F66" w:rsidRDefault="006D641A" w:rsidP="000D6F2E">
      <w:pPr>
        <w:ind w:firstLine="708"/>
        <w:jc w:val="both"/>
        <w:rPr>
          <w:sz w:val="28"/>
          <w:szCs w:val="28"/>
        </w:rPr>
      </w:pPr>
      <w:r>
        <w:rPr>
          <w:sz w:val="28"/>
          <w:szCs w:val="28"/>
        </w:rPr>
        <w:t>6</w:t>
      </w:r>
      <w:r w:rsidRPr="00F45F66">
        <w:rPr>
          <w:sz w:val="28"/>
          <w:szCs w:val="28"/>
        </w:rPr>
        <w:t xml:space="preserve">) испытание, </w:t>
      </w:r>
    </w:p>
    <w:p w:rsidR="006D641A" w:rsidRPr="00F45F66" w:rsidRDefault="006D641A" w:rsidP="000D6F2E">
      <w:pPr>
        <w:ind w:firstLine="708"/>
        <w:jc w:val="both"/>
        <w:rPr>
          <w:sz w:val="28"/>
          <w:szCs w:val="28"/>
        </w:rPr>
      </w:pPr>
      <w:r>
        <w:rPr>
          <w:sz w:val="28"/>
          <w:szCs w:val="28"/>
        </w:rPr>
        <w:t>7</w:t>
      </w:r>
      <w:r w:rsidRPr="00F45F66">
        <w:rPr>
          <w:sz w:val="28"/>
          <w:szCs w:val="28"/>
        </w:rPr>
        <w:t>) отбор проб (образцов),</w:t>
      </w:r>
    </w:p>
    <w:p w:rsidR="006D641A" w:rsidRPr="00F45F66" w:rsidRDefault="006D641A" w:rsidP="000D6F2E">
      <w:pPr>
        <w:ind w:firstLine="708"/>
        <w:jc w:val="both"/>
        <w:rPr>
          <w:sz w:val="28"/>
          <w:szCs w:val="28"/>
        </w:rPr>
      </w:pPr>
      <w:r>
        <w:rPr>
          <w:sz w:val="28"/>
          <w:szCs w:val="28"/>
        </w:rPr>
        <w:t>8</w:t>
      </w:r>
      <w:r w:rsidRPr="00F45F66">
        <w:rPr>
          <w:sz w:val="28"/>
          <w:szCs w:val="28"/>
        </w:rPr>
        <w:t>) экспертиза.</w:t>
      </w:r>
    </w:p>
    <w:p w:rsidR="006D641A" w:rsidRPr="00F45F66" w:rsidRDefault="006D641A" w:rsidP="000D6F2E">
      <w:pPr>
        <w:ind w:firstLine="708"/>
        <w:jc w:val="both"/>
        <w:rPr>
          <w:sz w:val="28"/>
          <w:szCs w:val="28"/>
        </w:rPr>
      </w:pPr>
      <w:r w:rsidRPr="00F45F66">
        <w:rPr>
          <w:sz w:val="28"/>
          <w:szCs w:val="28"/>
        </w:rPr>
        <w:t xml:space="preserve">2.4.1. Срок проведения выездной проверки не может превышать 10 рабочих дней. </w:t>
      </w:r>
    </w:p>
    <w:p w:rsidR="006D641A" w:rsidRPr="00F45F66" w:rsidRDefault="006D641A" w:rsidP="000D6F2E">
      <w:pPr>
        <w:ind w:firstLine="708"/>
        <w:jc w:val="both"/>
        <w:rPr>
          <w:sz w:val="28"/>
          <w:szCs w:val="28"/>
        </w:rPr>
      </w:pPr>
      <w:r w:rsidRPr="00F45F66">
        <w:rPr>
          <w:sz w:val="28"/>
          <w:szCs w:val="28"/>
        </w:rPr>
        <w:t xml:space="preserve">2.4.2.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45F66">
        <w:rPr>
          <w:sz w:val="28"/>
          <w:szCs w:val="28"/>
        </w:rPr>
        <w:t>микропредприятия</w:t>
      </w:r>
      <w:proofErr w:type="spellEnd"/>
      <w:r w:rsidRPr="00F45F66">
        <w:rPr>
          <w:sz w:val="28"/>
          <w:szCs w:val="28"/>
        </w:rPr>
        <w:t>.</w:t>
      </w:r>
    </w:p>
    <w:p w:rsidR="006D641A" w:rsidRPr="00F45F66" w:rsidRDefault="006D641A" w:rsidP="000D6F2E">
      <w:pPr>
        <w:ind w:firstLine="708"/>
        <w:jc w:val="both"/>
        <w:rPr>
          <w:sz w:val="28"/>
          <w:szCs w:val="28"/>
        </w:rPr>
      </w:pPr>
      <w:r w:rsidRPr="00F45F66">
        <w:rPr>
          <w:sz w:val="28"/>
          <w:szCs w:val="28"/>
        </w:rPr>
        <w:t>2.4.3.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D641A" w:rsidRPr="00F45F66" w:rsidRDefault="006D641A" w:rsidP="000D6F2E">
      <w:pPr>
        <w:ind w:firstLine="708"/>
        <w:jc w:val="both"/>
        <w:rPr>
          <w:sz w:val="28"/>
          <w:szCs w:val="28"/>
        </w:rPr>
      </w:pPr>
      <w:r w:rsidRPr="00F45F66">
        <w:rPr>
          <w:sz w:val="28"/>
          <w:szCs w:val="28"/>
        </w:rPr>
        <w:lastRenderedPageBreak/>
        <w:t>3. Без взаимодействия с контролируемым лицом проводятся следующие контрольные мероприятия (далее - контрольные мероприятия без взаимодействия):</w:t>
      </w:r>
    </w:p>
    <w:p w:rsidR="006D641A" w:rsidRPr="00F45F66" w:rsidRDefault="006D641A" w:rsidP="000D6F2E">
      <w:pPr>
        <w:ind w:firstLine="708"/>
        <w:jc w:val="both"/>
        <w:rPr>
          <w:sz w:val="28"/>
          <w:szCs w:val="28"/>
        </w:rPr>
      </w:pPr>
      <w:r w:rsidRPr="00F45F66">
        <w:rPr>
          <w:sz w:val="28"/>
          <w:szCs w:val="28"/>
        </w:rPr>
        <w:t>3.1. Наблюдение за соблюдением обязательных требований, проводимое в  соответствии со статьей 74 Федерального закона от 31.07.2020 № 248-ФЗ «О государственном контроле (надзоре) и муниципальном контроле в Российской Федерации», посредством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D641A" w:rsidRPr="00F45F66" w:rsidRDefault="006D641A" w:rsidP="000D6F2E">
      <w:pPr>
        <w:ind w:firstLine="708"/>
        <w:jc w:val="both"/>
        <w:rPr>
          <w:sz w:val="28"/>
          <w:szCs w:val="28"/>
        </w:rPr>
      </w:pPr>
      <w:r w:rsidRPr="00F45F66">
        <w:rPr>
          <w:sz w:val="28"/>
          <w:szCs w:val="28"/>
        </w:rPr>
        <w:t>3.2. Выездное обследование, проводимое в соответствии со статьей 75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6D641A" w:rsidRPr="00F45F66" w:rsidRDefault="006D641A" w:rsidP="000D6F2E">
      <w:pPr>
        <w:ind w:firstLine="708"/>
        <w:jc w:val="both"/>
        <w:rPr>
          <w:sz w:val="28"/>
          <w:szCs w:val="28"/>
        </w:rPr>
      </w:pPr>
      <w:r w:rsidRPr="00F45F66">
        <w:rPr>
          <w:sz w:val="28"/>
          <w:szCs w:val="28"/>
        </w:rPr>
        <w:t xml:space="preserve">1) осмотр, </w:t>
      </w:r>
    </w:p>
    <w:p w:rsidR="006D641A" w:rsidRPr="00F45F66" w:rsidRDefault="006D641A" w:rsidP="000D6F2E">
      <w:pPr>
        <w:ind w:firstLine="708"/>
        <w:jc w:val="both"/>
        <w:rPr>
          <w:sz w:val="28"/>
          <w:szCs w:val="28"/>
        </w:rPr>
      </w:pPr>
      <w:r>
        <w:rPr>
          <w:sz w:val="28"/>
          <w:szCs w:val="28"/>
        </w:rPr>
        <w:t>2</w:t>
      </w:r>
      <w:r w:rsidRPr="00F45F66">
        <w:rPr>
          <w:sz w:val="28"/>
          <w:szCs w:val="28"/>
        </w:rPr>
        <w:t>) инструментальное обследование (с применением видеозаписи),</w:t>
      </w:r>
    </w:p>
    <w:p w:rsidR="006D641A" w:rsidRPr="00F45F66" w:rsidRDefault="006D641A" w:rsidP="000D6F2E">
      <w:pPr>
        <w:ind w:firstLine="708"/>
        <w:jc w:val="both"/>
        <w:rPr>
          <w:sz w:val="28"/>
          <w:szCs w:val="28"/>
        </w:rPr>
      </w:pPr>
      <w:r>
        <w:rPr>
          <w:sz w:val="28"/>
          <w:szCs w:val="28"/>
        </w:rPr>
        <w:t>3</w:t>
      </w:r>
      <w:r w:rsidRPr="00F45F66">
        <w:rPr>
          <w:sz w:val="28"/>
          <w:szCs w:val="28"/>
        </w:rPr>
        <w:t xml:space="preserve">) испытание, </w:t>
      </w:r>
    </w:p>
    <w:p w:rsidR="006D641A" w:rsidRPr="00F45F66" w:rsidRDefault="006D641A" w:rsidP="000D6F2E">
      <w:pPr>
        <w:ind w:firstLine="708"/>
        <w:jc w:val="both"/>
        <w:rPr>
          <w:sz w:val="28"/>
          <w:szCs w:val="28"/>
        </w:rPr>
      </w:pPr>
      <w:r>
        <w:rPr>
          <w:sz w:val="28"/>
          <w:szCs w:val="28"/>
        </w:rPr>
        <w:t>4</w:t>
      </w:r>
      <w:r w:rsidRPr="00F45F66">
        <w:rPr>
          <w:sz w:val="28"/>
          <w:szCs w:val="28"/>
        </w:rPr>
        <w:t>) экспертиза.</w:t>
      </w:r>
    </w:p>
    <w:p w:rsidR="006D641A" w:rsidRPr="00F45F66" w:rsidRDefault="006D641A" w:rsidP="000D6F2E">
      <w:pPr>
        <w:ind w:firstLine="708"/>
        <w:jc w:val="both"/>
        <w:rPr>
          <w:sz w:val="28"/>
          <w:szCs w:val="28"/>
        </w:rPr>
      </w:pPr>
      <w:r w:rsidRPr="00F45F66">
        <w:rPr>
          <w:sz w:val="28"/>
          <w:szCs w:val="28"/>
        </w:rPr>
        <w:t>4.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6D641A" w:rsidRPr="00F45F66" w:rsidRDefault="006D641A" w:rsidP="000D6F2E">
      <w:pPr>
        <w:ind w:firstLine="708"/>
        <w:jc w:val="both"/>
        <w:rPr>
          <w:sz w:val="28"/>
          <w:szCs w:val="28"/>
        </w:rPr>
      </w:pPr>
      <w:r w:rsidRPr="00F45F66">
        <w:rPr>
          <w:sz w:val="28"/>
          <w:szCs w:val="28"/>
        </w:rPr>
        <w:t>5.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D641A" w:rsidRPr="00F45F66" w:rsidRDefault="006D641A" w:rsidP="000D6F2E">
      <w:pPr>
        <w:ind w:firstLine="708"/>
        <w:jc w:val="both"/>
        <w:rPr>
          <w:sz w:val="28"/>
          <w:szCs w:val="28"/>
        </w:rPr>
      </w:pPr>
      <w:r w:rsidRPr="00F45F66">
        <w:rPr>
          <w:sz w:val="28"/>
          <w:szCs w:val="28"/>
        </w:rPr>
        <w:t xml:space="preserve">6. Контрольные мероприятия, перечисленные в </w:t>
      </w:r>
      <w:proofErr w:type="gramStart"/>
      <w:r w:rsidRPr="00F45F66">
        <w:rPr>
          <w:sz w:val="28"/>
          <w:szCs w:val="28"/>
        </w:rPr>
        <w:t>настоящей статье</w:t>
      </w:r>
      <w:proofErr w:type="gramEnd"/>
      <w:r w:rsidRPr="00F45F66">
        <w:rPr>
          <w:sz w:val="28"/>
          <w:szCs w:val="28"/>
        </w:rPr>
        <w:t xml:space="preserve"> проводятся в форме внеплановых контрольных мероприятий.</w:t>
      </w:r>
    </w:p>
    <w:p w:rsidR="006D641A" w:rsidRPr="00F45F66" w:rsidRDefault="006D641A" w:rsidP="000D6F2E">
      <w:pPr>
        <w:ind w:firstLine="708"/>
        <w:jc w:val="both"/>
        <w:rPr>
          <w:sz w:val="28"/>
          <w:szCs w:val="28"/>
        </w:rPr>
      </w:pPr>
      <w:r w:rsidRPr="00F45F66">
        <w:rPr>
          <w:sz w:val="28"/>
          <w:szCs w:val="28"/>
        </w:rPr>
        <w:t>6.</w:t>
      </w:r>
      <w:proofErr w:type="gramStart"/>
      <w:r w:rsidRPr="00F45F66">
        <w:rPr>
          <w:sz w:val="28"/>
          <w:szCs w:val="28"/>
        </w:rPr>
        <w:t>1.Внеплановые</w:t>
      </w:r>
      <w:proofErr w:type="gramEnd"/>
      <w:r w:rsidRPr="00F45F66">
        <w:rPr>
          <w:sz w:val="28"/>
          <w:szCs w:val="28"/>
        </w:rPr>
        <w:t xml:space="preserve"> контрольные мероприятия могут проводиться только после согласования с органами прокуратуры.</w:t>
      </w:r>
    </w:p>
    <w:p w:rsidR="006D641A" w:rsidRPr="00F45F66" w:rsidRDefault="006D641A" w:rsidP="000D6F2E">
      <w:pPr>
        <w:ind w:firstLine="708"/>
        <w:jc w:val="both"/>
        <w:rPr>
          <w:sz w:val="28"/>
          <w:szCs w:val="28"/>
        </w:rPr>
      </w:pPr>
      <w:r w:rsidRPr="00F45F66">
        <w:rPr>
          <w:sz w:val="28"/>
          <w:szCs w:val="28"/>
        </w:rPr>
        <w:t xml:space="preserve">7. Контрольные действия, проводимые в рамках контрольных мероприятий, установленные частью 2 настоящей статьи осуществляются в соответствии с главой 14 Федерального закона от 31.07.2020 № 248-ФЗ «О </w:t>
      </w:r>
      <w:r w:rsidRPr="00F45F66">
        <w:rPr>
          <w:sz w:val="28"/>
          <w:szCs w:val="28"/>
        </w:rPr>
        <w:lastRenderedPageBreak/>
        <w:t>государственном контроле (надзоре) и муниципальном контроле в Российской Федерации».</w:t>
      </w:r>
    </w:p>
    <w:p w:rsidR="006D641A" w:rsidRPr="00F45F66" w:rsidRDefault="006D641A" w:rsidP="000D6F2E">
      <w:pPr>
        <w:jc w:val="center"/>
        <w:rPr>
          <w:sz w:val="28"/>
          <w:szCs w:val="28"/>
          <w:highlight w:val="yellow"/>
        </w:rPr>
      </w:pPr>
    </w:p>
    <w:p w:rsidR="006D641A" w:rsidRPr="00F45F66" w:rsidRDefault="006D641A" w:rsidP="000D6F2E">
      <w:pPr>
        <w:jc w:val="center"/>
        <w:rPr>
          <w:b/>
          <w:sz w:val="28"/>
          <w:szCs w:val="28"/>
        </w:rPr>
      </w:pPr>
      <w:r>
        <w:rPr>
          <w:b/>
          <w:sz w:val="28"/>
          <w:szCs w:val="28"/>
        </w:rPr>
        <w:t>Статья 16</w:t>
      </w:r>
      <w:r w:rsidRPr="00F45F66">
        <w:rPr>
          <w:b/>
          <w:sz w:val="28"/>
          <w:szCs w:val="28"/>
        </w:rPr>
        <w:t>. Основания для проведения контрольных мероприятий.</w:t>
      </w:r>
    </w:p>
    <w:p w:rsidR="006D641A" w:rsidRPr="00F45F66" w:rsidRDefault="006D641A" w:rsidP="000D6F2E">
      <w:pPr>
        <w:jc w:val="center"/>
        <w:rPr>
          <w:b/>
          <w:sz w:val="28"/>
          <w:szCs w:val="28"/>
        </w:rPr>
      </w:pPr>
    </w:p>
    <w:p w:rsidR="006D641A" w:rsidRPr="00F45F66" w:rsidRDefault="006D641A" w:rsidP="000D6F2E">
      <w:pPr>
        <w:ind w:firstLine="708"/>
        <w:jc w:val="both"/>
        <w:rPr>
          <w:sz w:val="28"/>
          <w:szCs w:val="28"/>
        </w:rPr>
      </w:pPr>
      <w:r w:rsidRPr="00F45F66">
        <w:rPr>
          <w:sz w:val="28"/>
          <w:szCs w:val="28"/>
        </w:rPr>
        <w:t>1. Основанием для проведения контрольных мероприятий, проводимых с взаимодействием с контролируемыми лицами, является:</w:t>
      </w:r>
    </w:p>
    <w:p w:rsidR="006D641A" w:rsidRPr="00F45F66" w:rsidRDefault="006D641A" w:rsidP="000D6F2E">
      <w:pPr>
        <w:ind w:firstLine="708"/>
        <w:jc w:val="both"/>
        <w:rPr>
          <w:sz w:val="28"/>
          <w:szCs w:val="28"/>
        </w:rPr>
      </w:pPr>
      <w:r w:rsidRPr="00F45F66">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D641A" w:rsidRPr="00F45F66" w:rsidRDefault="006D641A" w:rsidP="000D6F2E">
      <w:pPr>
        <w:ind w:firstLine="708"/>
        <w:jc w:val="both"/>
        <w:rPr>
          <w:sz w:val="28"/>
          <w:szCs w:val="28"/>
        </w:rPr>
      </w:pPr>
      <w:r w:rsidRPr="00F45F66">
        <w:rPr>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D641A" w:rsidRPr="00F45F66" w:rsidRDefault="006D641A" w:rsidP="000D6F2E">
      <w:pPr>
        <w:ind w:firstLine="708"/>
        <w:jc w:val="both"/>
        <w:rPr>
          <w:sz w:val="28"/>
          <w:szCs w:val="28"/>
        </w:rPr>
      </w:pPr>
      <w:r w:rsidRPr="00F45F66">
        <w:rPr>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D641A" w:rsidRPr="00F45F66" w:rsidRDefault="006D641A" w:rsidP="000D6F2E">
      <w:pPr>
        <w:ind w:firstLine="708"/>
        <w:jc w:val="both"/>
        <w:rPr>
          <w:sz w:val="28"/>
          <w:szCs w:val="28"/>
        </w:rPr>
      </w:pPr>
      <w:r w:rsidRPr="00F45F66">
        <w:rPr>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D641A" w:rsidRPr="00F45F66" w:rsidRDefault="006D641A" w:rsidP="000D6F2E">
      <w:pPr>
        <w:ind w:firstLine="708"/>
        <w:jc w:val="both"/>
        <w:rPr>
          <w:sz w:val="28"/>
          <w:szCs w:val="28"/>
        </w:rPr>
      </w:pPr>
      <w:r w:rsidRPr="00F45F66">
        <w:rPr>
          <w:sz w:val="28"/>
          <w:szCs w:val="28"/>
        </w:rPr>
        <w:t>2.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D641A" w:rsidRPr="00F45F66" w:rsidRDefault="006D641A" w:rsidP="000D6F2E">
      <w:pPr>
        <w:ind w:firstLine="708"/>
        <w:jc w:val="both"/>
        <w:rPr>
          <w:sz w:val="28"/>
          <w:szCs w:val="28"/>
        </w:rPr>
      </w:pPr>
      <w:r w:rsidRPr="00F45F66">
        <w:rPr>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6D641A" w:rsidRPr="00F45F66" w:rsidRDefault="006D641A" w:rsidP="000D6F2E">
      <w:pPr>
        <w:ind w:firstLine="708"/>
        <w:jc w:val="both"/>
        <w:rPr>
          <w:sz w:val="28"/>
          <w:szCs w:val="28"/>
        </w:rPr>
      </w:pPr>
      <w:r w:rsidRPr="00F45F66">
        <w:rPr>
          <w:sz w:val="28"/>
          <w:szCs w:val="28"/>
        </w:rPr>
        <w:t xml:space="preserve">3.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(заместителя главы) </w:t>
      </w:r>
      <w:proofErr w:type="spellStart"/>
      <w:r w:rsidRPr="00F45F66">
        <w:rPr>
          <w:sz w:val="28"/>
          <w:szCs w:val="28"/>
        </w:rPr>
        <w:t>Тенькинского</w:t>
      </w:r>
      <w:proofErr w:type="spellEnd"/>
      <w:r w:rsidRPr="00F45F66">
        <w:rPr>
          <w:sz w:val="28"/>
          <w:szCs w:val="28"/>
        </w:rPr>
        <w:t xml:space="preserve"> городского округа, задания, содержащегося в планах работы администрации, в том числе в случаях, установленных Федеральным законом от 31.07.2020 № 248-ФЗ «О </w:t>
      </w:r>
      <w:r w:rsidRPr="00F45F66">
        <w:rPr>
          <w:sz w:val="28"/>
          <w:szCs w:val="28"/>
        </w:rPr>
        <w:lastRenderedPageBreak/>
        <w:t>государственном контроле (надзоре) и муниципальном контроле в Российской Федерации».</w:t>
      </w:r>
    </w:p>
    <w:p w:rsidR="006D641A" w:rsidRPr="00F45F66" w:rsidRDefault="006D641A" w:rsidP="000D6F2E">
      <w:pPr>
        <w:ind w:firstLine="708"/>
        <w:jc w:val="both"/>
        <w:rPr>
          <w:sz w:val="28"/>
          <w:szCs w:val="28"/>
        </w:rPr>
      </w:pPr>
      <w:r w:rsidRPr="00F45F66">
        <w:rPr>
          <w:sz w:val="28"/>
          <w:szCs w:val="28"/>
        </w:rPr>
        <w:t>4.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D641A" w:rsidRPr="00F45F66" w:rsidRDefault="006D641A" w:rsidP="000D6F2E">
      <w:pPr>
        <w:ind w:firstLine="708"/>
        <w:jc w:val="both"/>
        <w:rPr>
          <w:sz w:val="28"/>
          <w:szCs w:val="28"/>
        </w:rPr>
      </w:pPr>
      <w:r w:rsidRPr="00F45F66">
        <w:rPr>
          <w:sz w:val="28"/>
          <w:szCs w:val="28"/>
        </w:rPr>
        <w:t>5.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D641A" w:rsidRPr="00F45F66" w:rsidRDefault="006D641A" w:rsidP="000D6F2E">
      <w:pPr>
        <w:ind w:firstLine="708"/>
        <w:jc w:val="both"/>
        <w:rPr>
          <w:sz w:val="28"/>
          <w:szCs w:val="28"/>
        </w:rPr>
      </w:pPr>
      <w:r w:rsidRPr="00F45F66">
        <w:rPr>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D641A" w:rsidRPr="00F45F66" w:rsidRDefault="006D641A" w:rsidP="000D6F2E">
      <w:pPr>
        <w:ind w:firstLine="708"/>
        <w:jc w:val="both"/>
        <w:rPr>
          <w:sz w:val="28"/>
          <w:szCs w:val="28"/>
        </w:rPr>
      </w:pPr>
      <w:r w:rsidRPr="00F45F66">
        <w:rPr>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6D641A" w:rsidRDefault="006D641A" w:rsidP="000D6F2E">
      <w:pPr>
        <w:ind w:firstLine="708"/>
        <w:jc w:val="both"/>
        <w:rPr>
          <w:sz w:val="28"/>
          <w:szCs w:val="28"/>
        </w:rPr>
      </w:pPr>
      <w:r w:rsidRPr="00F45F66">
        <w:rPr>
          <w:sz w:val="28"/>
          <w:szCs w:val="28"/>
        </w:rPr>
        <w:lastRenderedPageBreak/>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0D6F2E" w:rsidRPr="00F45F66" w:rsidRDefault="000D6F2E" w:rsidP="000D6F2E">
      <w:pPr>
        <w:ind w:firstLine="708"/>
        <w:jc w:val="both"/>
        <w:rPr>
          <w:sz w:val="28"/>
          <w:szCs w:val="28"/>
        </w:rPr>
      </w:pPr>
    </w:p>
    <w:p w:rsidR="006D641A" w:rsidRPr="00F45F66" w:rsidRDefault="006D641A" w:rsidP="000D6F2E">
      <w:pPr>
        <w:jc w:val="center"/>
        <w:rPr>
          <w:b/>
          <w:sz w:val="28"/>
          <w:szCs w:val="28"/>
        </w:rPr>
      </w:pPr>
      <w:r>
        <w:rPr>
          <w:b/>
          <w:sz w:val="28"/>
          <w:szCs w:val="28"/>
        </w:rPr>
        <w:t>Статья 17</w:t>
      </w:r>
      <w:r w:rsidRPr="00F45F66">
        <w:rPr>
          <w:b/>
          <w:sz w:val="28"/>
          <w:szCs w:val="28"/>
        </w:rPr>
        <w:t>. Результаты контрольного мероприятия</w:t>
      </w:r>
    </w:p>
    <w:p w:rsidR="006D641A" w:rsidRPr="00F45F66" w:rsidRDefault="006D641A" w:rsidP="000D6F2E">
      <w:pPr>
        <w:jc w:val="center"/>
        <w:rPr>
          <w:b/>
          <w:sz w:val="28"/>
          <w:szCs w:val="28"/>
        </w:rPr>
      </w:pPr>
    </w:p>
    <w:p w:rsidR="006D641A" w:rsidRPr="00F45F66" w:rsidRDefault="006D641A" w:rsidP="000D6F2E">
      <w:pPr>
        <w:ind w:firstLine="708"/>
        <w:jc w:val="both"/>
        <w:rPr>
          <w:sz w:val="28"/>
          <w:szCs w:val="28"/>
        </w:rPr>
      </w:pPr>
      <w:r w:rsidRPr="00F45F66">
        <w:rPr>
          <w:sz w:val="28"/>
          <w:szCs w:val="28"/>
        </w:rPr>
        <w:t>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6D641A" w:rsidRPr="00F45F66" w:rsidRDefault="006D641A" w:rsidP="000D6F2E">
      <w:pPr>
        <w:ind w:firstLine="708"/>
        <w:jc w:val="both"/>
        <w:rPr>
          <w:sz w:val="28"/>
          <w:szCs w:val="28"/>
        </w:rPr>
      </w:pPr>
      <w:r w:rsidRPr="00F45F66">
        <w:rPr>
          <w:sz w:val="28"/>
          <w:szCs w:val="28"/>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D641A" w:rsidRPr="00F45F66" w:rsidRDefault="006D641A" w:rsidP="000D6F2E">
      <w:pPr>
        <w:ind w:firstLine="708"/>
        <w:jc w:val="both"/>
        <w:rPr>
          <w:sz w:val="28"/>
          <w:szCs w:val="28"/>
        </w:rPr>
      </w:pPr>
      <w:r w:rsidRPr="00F45F66">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641A" w:rsidRPr="00F45F66" w:rsidRDefault="006D641A" w:rsidP="000D6F2E">
      <w:pPr>
        <w:ind w:firstLine="708"/>
        <w:jc w:val="both"/>
        <w:rPr>
          <w:sz w:val="28"/>
          <w:szCs w:val="28"/>
        </w:rPr>
      </w:pPr>
      <w:r w:rsidRPr="00F45F66">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D641A" w:rsidRPr="00F45F66" w:rsidRDefault="006D641A" w:rsidP="000D6F2E">
      <w:pPr>
        <w:ind w:firstLine="708"/>
        <w:rPr>
          <w:sz w:val="28"/>
          <w:szCs w:val="28"/>
        </w:rPr>
      </w:pPr>
    </w:p>
    <w:p w:rsidR="006D641A" w:rsidRPr="00F45F66" w:rsidRDefault="006D641A" w:rsidP="000D6F2E">
      <w:pPr>
        <w:jc w:val="center"/>
        <w:rPr>
          <w:b/>
          <w:sz w:val="28"/>
          <w:szCs w:val="28"/>
        </w:rPr>
      </w:pPr>
      <w:r>
        <w:rPr>
          <w:b/>
          <w:sz w:val="28"/>
          <w:szCs w:val="28"/>
        </w:rPr>
        <w:t>Статья 18</w:t>
      </w:r>
      <w:r w:rsidRPr="00F45F66">
        <w:rPr>
          <w:b/>
          <w:sz w:val="28"/>
          <w:szCs w:val="28"/>
        </w:rPr>
        <w:t>. Решения, принимаемые по результатам контрольных мероприятий</w:t>
      </w:r>
    </w:p>
    <w:p w:rsidR="006D641A" w:rsidRPr="00F45F66" w:rsidRDefault="006D641A" w:rsidP="000D6F2E">
      <w:pPr>
        <w:jc w:val="center"/>
        <w:rPr>
          <w:b/>
          <w:sz w:val="28"/>
          <w:szCs w:val="28"/>
        </w:rPr>
      </w:pPr>
    </w:p>
    <w:p w:rsidR="006D641A" w:rsidRPr="00F45F66" w:rsidRDefault="006D641A" w:rsidP="000D6F2E">
      <w:pPr>
        <w:ind w:firstLine="708"/>
        <w:jc w:val="both"/>
        <w:rPr>
          <w:sz w:val="28"/>
          <w:szCs w:val="28"/>
        </w:rPr>
      </w:pPr>
      <w:r w:rsidRPr="00F45F66">
        <w:rPr>
          <w:sz w:val="28"/>
          <w:szCs w:val="28"/>
        </w:rPr>
        <w:t xml:space="preserve">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w:t>
      </w:r>
      <w:r w:rsidRPr="00F45F66">
        <w:rPr>
          <w:sz w:val="28"/>
          <w:szCs w:val="28"/>
        </w:rPr>
        <w:lastRenderedPageBreak/>
        <w:t>провести иные мероприятия, направленные на профилактику рисков причинения вреда (ущерба) охраняемым законом ценностям.</w:t>
      </w:r>
    </w:p>
    <w:p w:rsidR="006D641A" w:rsidRPr="00F45F66" w:rsidRDefault="006D641A" w:rsidP="000D6F2E">
      <w:pPr>
        <w:ind w:firstLine="708"/>
        <w:jc w:val="both"/>
        <w:rPr>
          <w:sz w:val="28"/>
          <w:szCs w:val="28"/>
        </w:rPr>
      </w:pPr>
      <w:r w:rsidRPr="00F45F66">
        <w:rPr>
          <w:sz w:val="28"/>
          <w:szCs w:val="28"/>
        </w:rPr>
        <w:t>2.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6D641A" w:rsidRPr="00F45F66" w:rsidRDefault="006D641A" w:rsidP="000D6F2E">
      <w:pPr>
        <w:ind w:firstLine="708"/>
        <w:jc w:val="both"/>
        <w:rPr>
          <w:sz w:val="28"/>
          <w:szCs w:val="28"/>
        </w:rPr>
      </w:pPr>
      <w:r w:rsidRPr="00F45F66">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641A" w:rsidRPr="00F45F66" w:rsidRDefault="006D641A" w:rsidP="000D6F2E">
      <w:pPr>
        <w:ind w:firstLine="708"/>
        <w:jc w:val="both"/>
        <w:rPr>
          <w:sz w:val="28"/>
          <w:szCs w:val="28"/>
        </w:rPr>
      </w:pPr>
      <w:r w:rsidRPr="00F45F66">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D641A" w:rsidRPr="00F45F66" w:rsidRDefault="006D641A" w:rsidP="000D6F2E">
      <w:pPr>
        <w:ind w:firstLine="708"/>
        <w:jc w:val="both"/>
        <w:rPr>
          <w:sz w:val="28"/>
          <w:szCs w:val="28"/>
        </w:rPr>
      </w:pPr>
      <w:r w:rsidRPr="00F45F66">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D641A" w:rsidRPr="00F45F66" w:rsidRDefault="006D641A" w:rsidP="000D6F2E">
      <w:pPr>
        <w:ind w:firstLine="708"/>
        <w:jc w:val="both"/>
        <w:rPr>
          <w:sz w:val="28"/>
          <w:szCs w:val="28"/>
        </w:rPr>
      </w:pPr>
      <w:r w:rsidRPr="00F45F66">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641A" w:rsidRPr="00F45F66" w:rsidRDefault="006D641A" w:rsidP="000D6F2E">
      <w:pPr>
        <w:ind w:firstLine="708"/>
        <w:jc w:val="both"/>
        <w:rPr>
          <w:sz w:val="28"/>
          <w:szCs w:val="28"/>
        </w:rPr>
      </w:pPr>
      <w:r w:rsidRPr="00F45F66">
        <w:rPr>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D641A" w:rsidRPr="00F45F66" w:rsidRDefault="006D641A" w:rsidP="000D6F2E">
      <w:pPr>
        <w:ind w:firstLine="708"/>
        <w:jc w:val="both"/>
        <w:rPr>
          <w:sz w:val="28"/>
          <w:szCs w:val="28"/>
        </w:rPr>
      </w:pPr>
      <w:r w:rsidRPr="00F45F66">
        <w:rPr>
          <w:sz w:val="28"/>
          <w:szCs w:val="28"/>
        </w:rPr>
        <w:t>3.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Магаданской области, органами местного самоуправления, правоохранительными органами, организациями и гражданами.</w:t>
      </w:r>
    </w:p>
    <w:p w:rsidR="006D641A" w:rsidRPr="00F45F66" w:rsidRDefault="006D641A" w:rsidP="000D6F2E">
      <w:pPr>
        <w:ind w:firstLine="708"/>
        <w:jc w:val="both"/>
        <w:rPr>
          <w:sz w:val="28"/>
          <w:szCs w:val="28"/>
          <w:highlight w:val="yellow"/>
        </w:rPr>
      </w:pPr>
      <w:r w:rsidRPr="00F45F66">
        <w:rPr>
          <w:sz w:val="28"/>
          <w:szCs w:val="28"/>
        </w:rPr>
        <w:t>4. 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контроль, направляют копию указанного акта в орган власти, уполномоченный на привлечение к соответствующей ответственности.</w:t>
      </w:r>
    </w:p>
    <w:p w:rsidR="006D641A" w:rsidRPr="00F45F66" w:rsidRDefault="006D641A" w:rsidP="000D6F2E">
      <w:pPr>
        <w:pStyle w:val="ConsPlusNormal"/>
        <w:ind w:firstLine="709"/>
        <w:jc w:val="both"/>
        <w:rPr>
          <w:rFonts w:ascii="Times New Roman" w:hAnsi="Times New Roman" w:cs="Times New Roman"/>
          <w:bCs/>
          <w:color w:val="000000"/>
          <w:sz w:val="28"/>
          <w:szCs w:val="28"/>
        </w:rPr>
      </w:pPr>
    </w:p>
    <w:p w:rsidR="006D641A" w:rsidRPr="00F45F66" w:rsidRDefault="006D641A" w:rsidP="000D6F2E">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Статья 19</w:t>
      </w:r>
      <w:r w:rsidRPr="00F45F66">
        <w:rPr>
          <w:rFonts w:ascii="Times New Roman" w:hAnsi="Times New Roman" w:cs="Times New Roman"/>
          <w:b/>
          <w:bCs/>
          <w:color w:val="000000"/>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w:t>
      </w:r>
    </w:p>
    <w:p w:rsidR="006D641A" w:rsidRPr="00F45F66" w:rsidRDefault="006D641A" w:rsidP="000D6F2E">
      <w:pPr>
        <w:pStyle w:val="ConsPlusNormal"/>
        <w:ind w:firstLine="0"/>
        <w:jc w:val="center"/>
        <w:rPr>
          <w:rFonts w:ascii="Times New Roman" w:hAnsi="Times New Roman" w:cs="Times New Roman"/>
          <w:b/>
          <w:bCs/>
          <w:color w:val="000000"/>
          <w:sz w:val="28"/>
          <w:szCs w:val="28"/>
        </w:rPr>
      </w:pPr>
    </w:p>
    <w:p w:rsidR="006D641A" w:rsidRPr="00F45F66" w:rsidRDefault="006D641A" w:rsidP="000D6F2E">
      <w:pPr>
        <w:pStyle w:val="ConsPlusNormal"/>
        <w:ind w:firstLine="709"/>
        <w:jc w:val="both"/>
        <w:rPr>
          <w:rFonts w:ascii="Times New Roman" w:hAnsi="Times New Roman" w:cs="Times New Roman"/>
          <w:sz w:val="28"/>
          <w:szCs w:val="28"/>
        </w:rPr>
      </w:pPr>
      <w:r w:rsidRPr="00F45F66">
        <w:rPr>
          <w:rFonts w:ascii="Times New Roman" w:hAnsi="Times New Roman" w:cs="Times New Roman"/>
          <w:color w:val="000000"/>
          <w:sz w:val="28"/>
          <w:szCs w:val="28"/>
        </w:rPr>
        <w:t>1. Информация о контрольных мероприятиях размещается в Едином реестре контрольных (надзорных) мероприятий.</w:t>
      </w:r>
    </w:p>
    <w:p w:rsidR="006D641A" w:rsidRPr="00F45F66" w:rsidRDefault="006D641A" w:rsidP="000D6F2E">
      <w:pPr>
        <w:pStyle w:val="ConsPlusNormal"/>
        <w:ind w:firstLine="709"/>
        <w:jc w:val="both"/>
        <w:rPr>
          <w:rFonts w:ascii="Times New Roman" w:hAnsi="Times New Roman" w:cs="Times New Roman"/>
          <w:color w:val="000000"/>
          <w:sz w:val="28"/>
          <w:szCs w:val="28"/>
        </w:rPr>
      </w:pPr>
      <w:r w:rsidRPr="00F45F66">
        <w:rPr>
          <w:rFonts w:ascii="Times New Roman" w:hAnsi="Times New Roman" w:cs="Times New Roman"/>
          <w:color w:val="000000"/>
          <w:sz w:val="28"/>
          <w:szCs w:val="28"/>
        </w:rPr>
        <w:t xml:space="preserve">2.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45F66">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45F66">
        <w:rPr>
          <w:rFonts w:ascii="Times New Roman" w:hAnsi="Times New Roman" w:cs="Times New Roman"/>
          <w:color w:val="000000"/>
          <w:sz w:val="28"/>
          <w:szCs w:val="28"/>
        </w:rPr>
        <w:t>Единый портал</w:t>
      </w:r>
      <w:r w:rsidRPr="00F45F66">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D641A" w:rsidRPr="00F45F66" w:rsidRDefault="006D641A" w:rsidP="000D6F2E">
      <w:pPr>
        <w:pStyle w:val="ConsPlusNormal"/>
        <w:ind w:firstLine="709"/>
        <w:jc w:val="both"/>
        <w:rPr>
          <w:rFonts w:ascii="Times New Roman" w:hAnsi="Times New Roman" w:cs="Times New Roman"/>
          <w:color w:val="000000"/>
          <w:sz w:val="28"/>
          <w:szCs w:val="28"/>
        </w:rPr>
      </w:pPr>
      <w:r w:rsidRPr="00F45F66">
        <w:rPr>
          <w:rFonts w:ascii="Times New Roman" w:hAnsi="Times New Roman" w:cs="Times New Roman"/>
          <w:color w:val="000000"/>
          <w:sz w:val="28"/>
          <w:szCs w:val="28"/>
        </w:rPr>
        <w:t xml:space="preserve"> 3.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sidRPr="00F45F66">
        <w:rPr>
          <w:rFonts w:ascii="Times New Roman" w:hAnsi="Times New Roman" w:cs="Times New Roman"/>
          <w:color w:val="000000"/>
          <w:sz w:val="28"/>
          <w:szCs w:val="28"/>
        </w:rPr>
        <w:lastRenderedPageBreak/>
        <w:t>электронной почты контролируемого лица и возможности направить ему</w:t>
      </w:r>
      <w:r w:rsidRPr="00F45F66">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45F66">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D641A" w:rsidRPr="00F45F66" w:rsidRDefault="006D641A" w:rsidP="000D6F2E">
      <w:pPr>
        <w:pStyle w:val="ConsPlusNormal"/>
        <w:ind w:firstLine="709"/>
        <w:jc w:val="both"/>
        <w:rPr>
          <w:rFonts w:ascii="Times New Roman" w:hAnsi="Times New Roman" w:cs="Times New Roman"/>
          <w:color w:val="000000"/>
          <w:sz w:val="28"/>
          <w:szCs w:val="28"/>
        </w:rPr>
      </w:pPr>
      <w:r w:rsidRPr="00F45F66">
        <w:rPr>
          <w:rFonts w:ascii="Times New Roman" w:hAnsi="Times New Roman" w:cs="Times New Roman"/>
          <w:color w:val="000000"/>
          <w:sz w:val="28"/>
          <w:szCs w:val="28"/>
        </w:rPr>
        <w:t>3.1. 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641A" w:rsidRPr="00F45F66" w:rsidRDefault="006D641A" w:rsidP="000D6F2E">
      <w:pPr>
        <w:pStyle w:val="ConsPlusNormal"/>
        <w:ind w:firstLine="0"/>
        <w:jc w:val="both"/>
        <w:rPr>
          <w:rFonts w:ascii="Times New Roman" w:hAnsi="Times New Roman" w:cs="Times New Roman"/>
          <w:color w:val="000000"/>
          <w:sz w:val="28"/>
          <w:szCs w:val="28"/>
        </w:rPr>
      </w:pPr>
    </w:p>
    <w:p w:rsidR="006D641A" w:rsidRPr="00F45F66" w:rsidRDefault="006D641A" w:rsidP="000D6F2E">
      <w:pPr>
        <w:jc w:val="center"/>
        <w:rPr>
          <w:b/>
          <w:color w:val="000000"/>
          <w:sz w:val="28"/>
          <w:szCs w:val="28"/>
        </w:rPr>
      </w:pPr>
      <w:r w:rsidRPr="00F45F66">
        <w:rPr>
          <w:b/>
          <w:sz w:val="28"/>
          <w:szCs w:val="28"/>
        </w:rPr>
        <w:t>Раздел 7. Обжалование решений контрольных органов, действий (бездействия) их должностных лиц</w:t>
      </w:r>
    </w:p>
    <w:p w:rsidR="006D641A" w:rsidRPr="00F45F66" w:rsidRDefault="006D641A" w:rsidP="000D6F2E">
      <w:pPr>
        <w:jc w:val="center"/>
        <w:rPr>
          <w:b/>
          <w:sz w:val="28"/>
          <w:szCs w:val="28"/>
        </w:rPr>
      </w:pPr>
    </w:p>
    <w:p w:rsidR="006D641A" w:rsidRDefault="006D641A" w:rsidP="000D6F2E">
      <w:pPr>
        <w:jc w:val="center"/>
        <w:rPr>
          <w:b/>
          <w:sz w:val="28"/>
          <w:szCs w:val="28"/>
        </w:rPr>
      </w:pPr>
      <w:r>
        <w:rPr>
          <w:b/>
          <w:sz w:val="28"/>
          <w:szCs w:val="28"/>
        </w:rPr>
        <w:t>Статья 20</w:t>
      </w:r>
      <w:r w:rsidRPr="00F45F66">
        <w:rPr>
          <w:b/>
          <w:sz w:val="28"/>
          <w:szCs w:val="28"/>
        </w:rPr>
        <w:t>. Порядок обжалования решений контрольных органов, действий (бездействия) их должностных лиц</w:t>
      </w:r>
    </w:p>
    <w:p w:rsidR="000D6F2E" w:rsidRPr="00F45F66" w:rsidRDefault="000D6F2E" w:rsidP="000D6F2E">
      <w:pPr>
        <w:jc w:val="center"/>
        <w:rPr>
          <w:b/>
          <w:sz w:val="28"/>
          <w:szCs w:val="28"/>
        </w:rPr>
      </w:pPr>
    </w:p>
    <w:p w:rsidR="006D641A" w:rsidRPr="00F45F66" w:rsidRDefault="006D641A" w:rsidP="000D6F2E">
      <w:pPr>
        <w:ind w:firstLine="708"/>
        <w:jc w:val="both"/>
        <w:rPr>
          <w:sz w:val="28"/>
          <w:szCs w:val="28"/>
        </w:rPr>
      </w:pPr>
      <w:r w:rsidRPr="00F45F66">
        <w:rPr>
          <w:sz w:val="28"/>
          <w:szCs w:val="28"/>
        </w:rPr>
        <w:t>1. Контролируемые лица имеют право обратиться с жалобой на решения контрольного органа, действия (бездействия) должностных лиц, уполномоченных осуществлять муниципальный контроль, в порядке, предусмотренном Федеральным законом от 2 мая 2006г. № </w:t>
      </w:r>
      <w:r w:rsidRPr="00F45F66">
        <w:rPr>
          <w:rStyle w:val="a5"/>
          <w:sz w:val="28"/>
          <w:szCs w:val="28"/>
        </w:rPr>
        <w:t>59</w:t>
      </w:r>
      <w:r w:rsidRPr="00F45F66">
        <w:rPr>
          <w:i/>
          <w:sz w:val="28"/>
          <w:szCs w:val="28"/>
        </w:rPr>
        <w:t>-</w:t>
      </w:r>
      <w:r w:rsidRPr="00F45F66">
        <w:rPr>
          <w:rStyle w:val="a5"/>
          <w:sz w:val="28"/>
          <w:szCs w:val="28"/>
        </w:rPr>
        <w:t>ФЗ</w:t>
      </w:r>
      <w:r w:rsidRPr="00F45F66">
        <w:rPr>
          <w:sz w:val="28"/>
          <w:szCs w:val="28"/>
        </w:rPr>
        <w:t xml:space="preserve"> «О порядке рассмотрения обращений граждан Российской Федерации».</w:t>
      </w:r>
    </w:p>
    <w:p w:rsidR="006D641A" w:rsidRPr="00F45F66" w:rsidRDefault="006D641A" w:rsidP="000D6F2E">
      <w:pPr>
        <w:ind w:firstLine="708"/>
        <w:jc w:val="both"/>
        <w:rPr>
          <w:sz w:val="28"/>
          <w:szCs w:val="28"/>
        </w:rPr>
      </w:pPr>
      <w:r w:rsidRPr="00F45F66">
        <w:rPr>
          <w:sz w:val="28"/>
          <w:szCs w:val="28"/>
        </w:rPr>
        <w:t>2. Решения администрации, действия (бездействие) должностных лиц, уполномоченных осуществлять муниципальный контроль также могут быть обжалованы в судебном порядке.</w:t>
      </w:r>
    </w:p>
    <w:p w:rsidR="006D641A" w:rsidRPr="00F45F66" w:rsidRDefault="006D641A" w:rsidP="000D6F2E">
      <w:pPr>
        <w:ind w:firstLine="708"/>
        <w:jc w:val="both"/>
        <w:rPr>
          <w:sz w:val="28"/>
          <w:szCs w:val="28"/>
        </w:rPr>
      </w:pPr>
      <w:r w:rsidRPr="00F45F66">
        <w:rPr>
          <w:sz w:val="28"/>
          <w:szCs w:val="28"/>
        </w:rPr>
        <w:t>3. Установленный настоящей статьей порядок обжалования решений контрольных органов, действий (бездействия) их должностных лиц применяется до 1 января 2023 года.</w:t>
      </w:r>
    </w:p>
    <w:p w:rsidR="006D641A" w:rsidRPr="00F45F66" w:rsidRDefault="006D641A" w:rsidP="000D6F2E">
      <w:pPr>
        <w:ind w:firstLine="708"/>
        <w:jc w:val="both"/>
        <w:rPr>
          <w:sz w:val="28"/>
          <w:szCs w:val="28"/>
        </w:rPr>
      </w:pPr>
      <w:r w:rsidRPr="00F45F66">
        <w:rPr>
          <w:sz w:val="28"/>
          <w:szCs w:val="28"/>
        </w:rPr>
        <w:t>3.1. С 1 января 2023 года порядок обжалования решений контрольных органов, действий (бездействия) их должностных лиц осуществляется в соответствии с главой 9 Федерального закона от 31.07.2020 № 248-ФЗ «О государственном контроле (надзоре) и муниципальном контроле в Российской Федерации».</w:t>
      </w:r>
    </w:p>
    <w:p w:rsidR="006D641A" w:rsidRPr="00F45F66" w:rsidRDefault="006D641A" w:rsidP="000D6F2E">
      <w:pPr>
        <w:jc w:val="both"/>
        <w:rPr>
          <w:b/>
          <w:sz w:val="28"/>
          <w:szCs w:val="28"/>
          <w:highlight w:val="yellow"/>
        </w:rPr>
      </w:pPr>
    </w:p>
    <w:p w:rsidR="006D641A" w:rsidRPr="00F45F66" w:rsidRDefault="006D641A" w:rsidP="000D6F2E">
      <w:pPr>
        <w:ind w:right="618" w:firstLine="708"/>
        <w:jc w:val="center"/>
        <w:rPr>
          <w:b/>
          <w:color w:val="000000" w:themeColor="text1"/>
          <w:sz w:val="28"/>
          <w:szCs w:val="28"/>
        </w:rPr>
      </w:pPr>
      <w:r w:rsidRPr="00F45F66">
        <w:rPr>
          <w:b/>
          <w:color w:val="000000" w:themeColor="text1"/>
          <w:sz w:val="28"/>
          <w:szCs w:val="28"/>
        </w:rPr>
        <w:t>Раздел 8.  Оценка результативности и эффективности деятельности контрольного органа</w:t>
      </w:r>
    </w:p>
    <w:p w:rsidR="006D641A" w:rsidRPr="00F45F66" w:rsidRDefault="006D641A" w:rsidP="000D6F2E">
      <w:pPr>
        <w:ind w:right="618" w:firstLine="708"/>
        <w:rPr>
          <w:b/>
          <w:color w:val="000000" w:themeColor="text1"/>
          <w:sz w:val="28"/>
          <w:szCs w:val="28"/>
        </w:rPr>
      </w:pPr>
    </w:p>
    <w:p w:rsidR="006D641A" w:rsidRPr="00F45F66" w:rsidRDefault="006D641A" w:rsidP="000D6F2E">
      <w:pPr>
        <w:jc w:val="center"/>
        <w:rPr>
          <w:b/>
          <w:color w:val="000000" w:themeColor="text1"/>
          <w:sz w:val="28"/>
          <w:szCs w:val="28"/>
        </w:rPr>
      </w:pPr>
      <w:r>
        <w:rPr>
          <w:b/>
          <w:color w:val="000000" w:themeColor="text1"/>
          <w:sz w:val="28"/>
          <w:szCs w:val="28"/>
        </w:rPr>
        <w:t>Статья 21</w:t>
      </w:r>
      <w:r w:rsidRPr="00F45F66">
        <w:rPr>
          <w:b/>
          <w:color w:val="000000" w:themeColor="text1"/>
          <w:sz w:val="28"/>
          <w:szCs w:val="28"/>
        </w:rPr>
        <w:t>. Система показателей результативности и эффективности деятельности контрольного органа</w:t>
      </w:r>
    </w:p>
    <w:p w:rsidR="006D641A" w:rsidRPr="00F45F66" w:rsidRDefault="006D641A" w:rsidP="000D6F2E">
      <w:pPr>
        <w:ind w:firstLine="708"/>
        <w:jc w:val="both"/>
        <w:rPr>
          <w:color w:val="000000" w:themeColor="text1"/>
          <w:sz w:val="28"/>
          <w:szCs w:val="28"/>
        </w:rPr>
      </w:pPr>
      <w:r w:rsidRPr="00F45F66">
        <w:rPr>
          <w:color w:val="000000" w:themeColor="text1"/>
          <w:sz w:val="28"/>
          <w:szCs w:val="28"/>
        </w:rPr>
        <w:lastRenderedPageBreak/>
        <w:t xml:space="preserve">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p>
    <w:p w:rsidR="006D641A" w:rsidRPr="00F45F66" w:rsidRDefault="006D641A" w:rsidP="000D6F2E">
      <w:pPr>
        <w:ind w:firstLine="708"/>
        <w:jc w:val="both"/>
        <w:rPr>
          <w:color w:val="000000" w:themeColor="text1"/>
          <w:sz w:val="28"/>
          <w:szCs w:val="28"/>
        </w:rPr>
      </w:pPr>
      <w:r w:rsidRPr="00F45F66">
        <w:rPr>
          <w:color w:val="000000" w:themeColor="text1"/>
          <w:sz w:val="28"/>
          <w:szCs w:val="28"/>
        </w:rPr>
        <w:t>2. В систему показателей результативности и эффективности деятельности, входят:</w:t>
      </w:r>
    </w:p>
    <w:p w:rsidR="006D641A" w:rsidRPr="00F45F66" w:rsidRDefault="006D641A" w:rsidP="000D6F2E">
      <w:pPr>
        <w:pStyle w:val="indent1"/>
        <w:spacing w:before="0" w:beforeAutospacing="0" w:after="0" w:afterAutospacing="0"/>
        <w:ind w:firstLine="708"/>
        <w:jc w:val="both"/>
        <w:rPr>
          <w:sz w:val="28"/>
          <w:szCs w:val="28"/>
        </w:rPr>
      </w:pPr>
      <w:r w:rsidRPr="00F45F66">
        <w:rPr>
          <w:sz w:val="28"/>
          <w:szCs w:val="28"/>
        </w:rPr>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и их целевые (плановые) значения, достижение которых должен обеспечить контрольный орган, установленные приложением № 1 к Положению;</w:t>
      </w:r>
    </w:p>
    <w:p w:rsidR="006D641A" w:rsidRPr="00F45F66" w:rsidRDefault="006D641A" w:rsidP="000D6F2E">
      <w:pPr>
        <w:pStyle w:val="indent1"/>
        <w:spacing w:before="0" w:beforeAutospacing="0" w:after="0" w:afterAutospacing="0"/>
        <w:ind w:firstLine="708"/>
        <w:jc w:val="both"/>
        <w:rPr>
          <w:sz w:val="28"/>
          <w:szCs w:val="28"/>
        </w:rPr>
      </w:pPr>
      <w:r w:rsidRPr="00F45F66">
        <w:rPr>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установленные приложением № 2 к Положению.</w:t>
      </w:r>
    </w:p>
    <w:p w:rsidR="006D641A" w:rsidRPr="00F45F66" w:rsidRDefault="006D641A" w:rsidP="000D6F2E">
      <w:pPr>
        <w:pStyle w:val="indent1"/>
        <w:spacing w:before="0" w:beforeAutospacing="0" w:after="0" w:afterAutospacing="0"/>
        <w:jc w:val="both"/>
        <w:rPr>
          <w:b/>
          <w:sz w:val="28"/>
          <w:szCs w:val="28"/>
        </w:rPr>
      </w:pPr>
    </w:p>
    <w:p w:rsidR="006D641A" w:rsidRPr="00F45F66" w:rsidRDefault="006D641A" w:rsidP="000D6F2E">
      <w:pPr>
        <w:pStyle w:val="indent1"/>
        <w:spacing w:before="0" w:beforeAutospacing="0" w:after="0" w:afterAutospacing="0"/>
        <w:jc w:val="center"/>
        <w:rPr>
          <w:b/>
          <w:sz w:val="28"/>
          <w:szCs w:val="28"/>
        </w:rPr>
      </w:pPr>
      <w:r w:rsidRPr="00F45F66">
        <w:rPr>
          <w:b/>
          <w:sz w:val="28"/>
          <w:szCs w:val="28"/>
        </w:rPr>
        <w:t xml:space="preserve">Статья </w:t>
      </w:r>
      <w:r>
        <w:rPr>
          <w:b/>
          <w:sz w:val="28"/>
          <w:szCs w:val="28"/>
        </w:rPr>
        <w:t>22</w:t>
      </w:r>
      <w:r w:rsidRPr="00F45F66">
        <w:rPr>
          <w:b/>
          <w:sz w:val="28"/>
          <w:szCs w:val="28"/>
        </w:rPr>
        <w:t>. Доклад о муниципальном контроле</w:t>
      </w:r>
    </w:p>
    <w:p w:rsidR="006D641A" w:rsidRPr="00F45F66" w:rsidRDefault="006D641A" w:rsidP="000D6F2E">
      <w:pPr>
        <w:pStyle w:val="indent1"/>
        <w:spacing w:before="0" w:beforeAutospacing="0" w:after="0" w:afterAutospacing="0"/>
        <w:jc w:val="center"/>
        <w:rPr>
          <w:b/>
          <w:sz w:val="28"/>
          <w:szCs w:val="28"/>
        </w:rPr>
      </w:pPr>
    </w:p>
    <w:p w:rsidR="006D641A" w:rsidRPr="00F45F66" w:rsidRDefault="006D641A" w:rsidP="000D6F2E">
      <w:pPr>
        <w:ind w:firstLine="708"/>
        <w:jc w:val="both"/>
        <w:rPr>
          <w:color w:val="000000" w:themeColor="text1"/>
          <w:sz w:val="28"/>
          <w:szCs w:val="28"/>
        </w:rPr>
      </w:pPr>
      <w:r w:rsidRPr="00F45F66">
        <w:rPr>
          <w:color w:val="000000" w:themeColor="text1"/>
          <w:sz w:val="28"/>
          <w:szCs w:val="28"/>
        </w:rPr>
        <w:t xml:space="preserve">1. </w:t>
      </w:r>
      <w:r w:rsidRPr="00F45F66">
        <w:rPr>
          <w:sz w:val="28"/>
          <w:szCs w:val="28"/>
        </w:rPr>
        <w:t xml:space="preserve">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  </w:t>
      </w:r>
    </w:p>
    <w:p w:rsidR="006D641A" w:rsidRPr="00F45F66" w:rsidRDefault="006D641A" w:rsidP="000D6F2E">
      <w:pPr>
        <w:ind w:firstLine="708"/>
        <w:jc w:val="both"/>
        <w:rPr>
          <w:color w:val="000000"/>
          <w:sz w:val="28"/>
          <w:szCs w:val="28"/>
        </w:rPr>
      </w:pPr>
      <w:r w:rsidRPr="00F45F66">
        <w:rPr>
          <w:sz w:val="28"/>
          <w:szCs w:val="28"/>
        </w:rPr>
        <w:t xml:space="preserve">Размещение сведений осуществляется до 15 марта года, следующего за отчетным годом.  </w:t>
      </w:r>
    </w:p>
    <w:p w:rsidR="006D641A" w:rsidRPr="00F45F66" w:rsidRDefault="006D641A" w:rsidP="000D6F2E">
      <w:pPr>
        <w:ind w:firstLine="708"/>
        <w:jc w:val="both"/>
        <w:rPr>
          <w:color w:val="000000" w:themeColor="text1"/>
          <w:sz w:val="28"/>
          <w:szCs w:val="28"/>
        </w:rPr>
      </w:pPr>
      <w:r w:rsidRPr="00F45F66">
        <w:rPr>
          <w:sz w:val="28"/>
          <w:szCs w:val="28"/>
        </w:rPr>
        <w:t>Доклад о муниципальном контроле подлежит размещению органом, осуществлявшим его подготовку, на официальном сайте в информационно-телекоммуникационной сети «Интернет» в срок, не превышающий 15 календарных дней со дня представления такого доклада посредством информационной системы «Управление».</w:t>
      </w:r>
    </w:p>
    <w:p w:rsidR="006D641A" w:rsidRPr="00F45F66" w:rsidRDefault="006D641A" w:rsidP="000D6F2E">
      <w:pPr>
        <w:ind w:firstLine="708"/>
        <w:jc w:val="both"/>
        <w:rPr>
          <w:color w:val="000000" w:themeColor="text1"/>
          <w:sz w:val="28"/>
          <w:szCs w:val="28"/>
        </w:rPr>
      </w:pPr>
      <w:r w:rsidRPr="00F45F66">
        <w:rPr>
          <w:color w:val="000000" w:themeColor="text1"/>
          <w:sz w:val="28"/>
          <w:szCs w:val="28"/>
        </w:rPr>
        <w:t>2. Организация подготовки доклада возлагается на отдел муниципального контроля.</w:t>
      </w:r>
    </w:p>
    <w:p w:rsidR="006D641A" w:rsidRPr="00F45F66" w:rsidRDefault="006D641A" w:rsidP="006D641A">
      <w:pPr>
        <w:spacing w:line="360" w:lineRule="auto"/>
        <w:jc w:val="right"/>
        <w:rPr>
          <w:color w:val="000000"/>
          <w:sz w:val="28"/>
          <w:szCs w:val="28"/>
        </w:rPr>
      </w:pPr>
    </w:p>
    <w:p w:rsidR="006D641A" w:rsidRDefault="006D641A" w:rsidP="006D641A">
      <w:pPr>
        <w:jc w:val="right"/>
        <w:rPr>
          <w:sz w:val="26"/>
          <w:szCs w:val="26"/>
        </w:rPr>
      </w:pPr>
    </w:p>
    <w:p w:rsidR="006D641A" w:rsidRDefault="006D641A" w:rsidP="006D641A">
      <w:pPr>
        <w:jc w:val="right"/>
        <w:rPr>
          <w:sz w:val="26"/>
          <w:szCs w:val="26"/>
        </w:rPr>
      </w:pPr>
    </w:p>
    <w:p w:rsidR="006D641A" w:rsidRDefault="006D641A" w:rsidP="006D641A">
      <w:pPr>
        <w:jc w:val="right"/>
        <w:rPr>
          <w:sz w:val="26"/>
          <w:szCs w:val="26"/>
        </w:rPr>
      </w:pPr>
    </w:p>
    <w:p w:rsidR="006D641A" w:rsidRDefault="006D641A" w:rsidP="006D641A">
      <w:pPr>
        <w:ind w:right="616"/>
        <w:jc w:val="center"/>
        <w:rPr>
          <w:color w:val="000000" w:themeColor="text1"/>
          <w:sz w:val="26"/>
          <w:szCs w:val="26"/>
        </w:rPr>
      </w:pPr>
      <w:r>
        <w:rPr>
          <w:color w:val="000000" w:themeColor="text1"/>
          <w:sz w:val="26"/>
          <w:szCs w:val="26"/>
        </w:rPr>
        <w:t>_________________________________________</w:t>
      </w:r>
    </w:p>
    <w:p w:rsidR="006D641A" w:rsidRDefault="006D641A" w:rsidP="006D641A">
      <w:pPr>
        <w:jc w:val="right"/>
        <w:rPr>
          <w:color w:val="000000"/>
          <w:sz w:val="20"/>
          <w:szCs w:val="20"/>
        </w:rPr>
      </w:pPr>
    </w:p>
    <w:p w:rsidR="000D6F2E" w:rsidRDefault="000D6F2E" w:rsidP="006D641A">
      <w:pPr>
        <w:jc w:val="right"/>
        <w:rPr>
          <w:color w:val="000000"/>
          <w:sz w:val="20"/>
          <w:szCs w:val="20"/>
        </w:rPr>
      </w:pPr>
    </w:p>
    <w:p w:rsidR="000D6F2E" w:rsidRDefault="000D6F2E" w:rsidP="006D641A">
      <w:pPr>
        <w:jc w:val="right"/>
        <w:rPr>
          <w:color w:val="000000"/>
          <w:sz w:val="20"/>
          <w:szCs w:val="20"/>
        </w:rPr>
      </w:pPr>
      <w:bookmarkStart w:id="1" w:name="_GoBack"/>
      <w:bookmarkEnd w:id="1"/>
    </w:p>
    <w:p w:rsidR="006D641A" w:rsidRDefault="006D641A" w:rsidP="006D641A">
      <w:pPr>
        <w:jc w:val="right"/>
      </w:pPr>
    </w:p>
    <w:p w:rsidR="006D641A" w:rsidRDefault="006D641A" w:rsidP="006D641A"/>
    <w:p w:rsidR="006D641A" w:rsidRDefault="006D641A" w:rsidP="006D641A"/>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5285"/>
      </w:tblGrid>
      <w:tr w:rsidR="006D641A" w:rsidTr="003F508A">
        <w:tc>
          <w:tcPr>
            <w:tcW w:w="4248" w:type="dxa"/>
          </w:tcPr>
          <w:p w:rsidR="006D641A" w:rsidRDefault="006D641A" w:rsidP="003F508A">
            <w:pPr>
              <w:jc w:val="right"/>
              <w:rPr>
                <w:lang w:eastAsia="en-US"/>
              </w:rPr>
            </w:pPr>
          </w:p>
        </w:tc>
        <w:tc>
          <w:tcPr>
            <w:tcW w:w="5431" w:type="dxa"/>
            <w:hideMark/>
          </w:tcPr>
          <w:p w:rsidR="006D641A" w:rsidRDefault="006D641A" w:rsidP="003F508A">
            <w:pPr>
              <w:jc w:val="center"/>
              <w:rPr>
                <w:b/>
                <w:sz w:val="26"/>
                <w:szCs w:val="26"/>
                <w:lang w:eastAsia="en-US"/>
              </w:rPr>
            </w:pPr>
            <w:r>
              <w:rPr>
                <w:b/>
                <w:sz w:val="26"/>
                <w:szCs w:val="26"/>
                <w:lang w:eastAsia="en-US"/>
              </w:rPr>
              <w:t>Приложение № 1</w:t>
            </w:r>
          </w:p>
          <w:p w:rsidR="006D641A" w:rsidRDefault="006D641A" w:rsidP="003F508A">
            <w:pPr>
              <w:jc w:val="center"/>
              <w:rPr>
                <w:b/>
                <w:sz w:val="26"/>
                <w:szCs w:val="26"/>
                <w:lang w:eastAsia="en-US"/>
              </w:rPr>
            </w:pPr>
            <w:r>
              <w:rPr>
                <w:b/>
                <w:sz w:val="26"/>
                <w:szCs w:val="26"/>
                <w:lang w:eastAsia="en-US"/>
              </w:rPr>
              <w:t xml:space="preserve">к Положению о </w:t>
            </w:r>
            <w:r w:rsidRPr="001C21E4">
              <w:rPr>
                <w:b/>
                <w:sz w:val="26"/>
                <w:szCs w:val="26"/>
                <w:lang w:eastAsia="en-US"/>
              </w:rPr>
              <w:t>мун</w:t>
            </w:r>
            <w:r>
              <w:rPr>
                <w:b/>
                <w:sz w:val="26"/>
                <w:szCs w:val="26"/>
                <w:lang w:eastAsia="en-US"/>
              </w:rPr>
              <w:t>иципальном контроле</w:t>
            </w:r>
            <w:r w:rsidRPr="001C21E4">
              <w:rPr>
                <w:b/>
                <w:sz w:val="26"/>
                <w:szCs w:val="26"/>
                <w:lang w:eastAsia="en-US"/>
              </w:rPr>
              <w:t xml:space="preserve"> </w:t>
            </w:r>
            <w:r>
              <w:rPr>
                <w:b/>
                <w:sz w:val="26"/>
                <w:szCs w:val="26"/>
                <w:lang w:eastAsia="en-US"/>
              </w:rPr>
              <w:t xml:space="preserve">в области охраны </w:t>
            </w:r>
            <w:r w:rsidRPr="001C21E4">
              <w:rPr>
                <w:b/>
                <w:sz w:val="26"/>
                <w:szCs w:val="26"/>
                <w:lang w:eastAsia="en-US"/>
              </w:rPr>
              <w:t>и использования особо охраняемых природных территорий</w:t>
            </w:r>
          </w:p>
          <w:p w:rsidR="006D641A" w:rsidRDefault="006D641A" w:rsidP="003F508A">
            <w:pPr>
              <w:jc w:val="center"/>
              <w:rPr>
                <w:b/>
                <w:sz w:val="26"/>
                <w:szCs w:val="26"/>
                <w:lang w:eastAsia="en-US"/>
              </w:rPr>
            </w:pPr>
            <w:proofErr w:type="spellStart"/>
            <w:r>
              <w:rPr>
                <w:b/>
                <w:sz w:val="26"/>
                <w:szCs w:val="26"/>
                <w:lang w:eastAsia="en-US"/>
              </w:rPr>
              <w:t>Тенькинского</w:t>
            </w:r>
            <w:proofErr w:type="spellEnd"/>
            <w:r>
              <w:rPr>
                <w:b/>
                <w:sz w:val="26"/>
                <w:szCs w:val="26"/>
                <w:lang w:eastAsia="en-US"/>
              </w:rPr>
              <w:t xml:space="preserve"> городского округа</w:t>
            </w:r>
          </w:p>
          <w:p w:rsidR="006D641A" w:rsidRDefault="006D641A" w:rsidP="003F508A">
            <w:pPr>
              <w:jc w:val="center"/>
              <w:rPr>
                <w:sz w:val="20"/>
                <w:szCs w:val="20"/>
                <w:lang w:eastAsia="en-US"/>
              </w:rPr>
            </w:pPr>
            <w:r>
              <w:rPr>
                <w:b/>
                <w:sz w:val="26"/>
                <w:szCs w:val="26"/>
                <w:lang w:eastAsia="en-US"/>
              </w:rPr>
              <w:t>Магаданской области</w:t>
            </w:r>
          </w:p>
        </w:tc>
      </w:tr>
    </w:tbl>
    <w:p w:rsidR="006D641A" w:rsidRDefault="006D641A" w:rsidP="006D641A">
      <w:pPr>
        <w:rPr>
          <w:b/>
          <w:color w:val="000000" w:themeColor="text1"/>
          <w:sz w:val="28"/>
          <w:szCs w:val="28"/>
        </w:rPr>
      </w:pPr>
    </w:p>
    <w:p w:rsidR="006D641A" w:rsidRDefault="006D641A" w:rsidP="006D641A">
      <w:pPr>
        <w:ind w:right="616"/>
        <w:jc w:val="center"/>
        <w:rPr>
          <w:b/>
          <w:color w:val="000000" w:themeColor="text1"/>
          <w:sz w:val="26"/>
          <w:szCs w:val="26"/>
        </w:rPr>
      </w:pPr>
      <w:r>
        <w:rPr>
          <w:b/>
          <w:color w:val="000000" w:themeColor="text1"/>
          <w:sz w:val="26"/>
          <w:szCs w:val="26"/>
        </w:rPr>
        <w:t xml:space="preserve">Ключевые показатели муниципального контроля </w:t>
      </w:r>
    </w:p>
    <w:p w:rsidR="006D641A" w:rsidRDefault="006D641A" w:rsidP="006D641A">
      <w:pPr>
        <w:ind w:right="616"/>
        <w:jc w:val="center"/>
        <w:rPr>
          <w:color w:val="000000" w:themeColor="text1"/>
          <w:sz w:val="26"/>
          <w:szCs w:val="26"/>
        </w:rPr>
      </w:pPr>
      <w:r>
        <w:rPr>
          <w:b/>
          <w:color w:val="000000" w:themeColor="text1"/>
          <w:sz w:val="26"/>
          <w:szCs w:val="26"/>
        </w:rPr>
        <w:t>и их целевые (плановые) значения</w:t>
      </w:r>
    </w:p>
    <w:p w:rsidR="006D641A" w:rsidRDefault="006D641A" w:rsidP="006D641A">
      <w:pPr>
        <w:ind w:right="616"/>
        <w:jc w:val="right"/>
        <w:rPr>
          <w:color w:val="000000" w:themeColor="text1"/>
          <w:sz w:val="28"/>
          <w:szCs w:val="28"/>
        </w:rPr>
      </w:pPr>
    </w:p>
    <w:tbl>
      <w:tblPr>
        <w:tblW w:w="0" w:type="auto"/>
        <w:tblCellMar>
          <w:left w:w="0" w:type="dxa"/>
          <w:right w:w="0" w:type="dxa"/>
        </w:tblCellMar>
        <w:tblLook w:val="04A0" w:firstRow="1" w:lastRow="0" w:firstColumn="1" w:lastColumn="0" w:noHBand="0" w:noVBand="1"/>
      </w:tblPr>
      <w:tblGrid>
        <w:gridCol w:w="7748"/>
        <w:gridCol w:w="1587"/>
      </w:tblGrid>
      <w:tr w:rsidR="006D641A" w:rsidTr="003F508A">
        <w:trPr>
          <w:trHeight w:val="225"/>
        </w:trPr>
        <w:tc>
          <w:tcPr>
            <w:tcW w:w="80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D641A" w:rsidRDefault="006D641A" w:rsidP="003F508A">
            <w:pPr>
              <w:pStyle w:val="s59"/>
              <w:spacing w:before="0" w:beforeAutospacing="0" w:after="0" w:afterAutospacing="0" w:line="276" w:lineRule="auto"/>
              <w:ind w:left="15" w:hanging="75"/>
              <w:jc w:val="center"/>
              <w:rPr>
                <w:b/>
                <w:bCs/>
                <w:sz w:val="26"/>
                <w:szCs w:val="26"/>
                <w:lang w:eastAsia="en-US"/>
              </w:rPr>
            </w:pPr>
            <w:r>
              <w:rPr>
                <w:rStyle w:val="s58"/>
                <w:b/>
                <w:bCs/>
                <w:sz w:val="26"/>
                <w:szCs w:val="26"/>
                <w:lang w:eastAsia="en-US"/>
              </w:rPr>
              <w:t>Ключевые показатели муниципального контроля</w:t>
            </w:r>
          </w:p>
        </w:tc>
        <w:tc>
          <w:tcPr>
            <w:tcW w:w="1599"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D641A" w:rsidRDefault="006D641A" w:rsidP="003F508A">
            <w:pPr>
              <w:pStyle w:val="s59"/>
              <w:spacing w:before="0" w:beforeAutospacing="0" w:after="0" w:afterAutospacing="0" w:line="276" w:lineRule="auto"/>
              <w:ind w:left="15" w:hanging="75"/>
              <w:jc w:val="center"/>
              <w:rPr>
                <w:b/>
                <w:bCs/>
                <w:sz w:val="26"/>
                <w:szCs w:val="26"/>
                <w:lang w:eastAsia="en-US"/>
              </w:rPr>
            </w:pPr>
            <w:r>
              <w:rPr>
                <w:rStyle w:val="s58"/>
                <w:b/>
                <w:bCs/>
                <w:sz w:val="26"/>
                <w:szCs w:val="26"/>
                <w:lang w:eastAsia="en-US"/>
              </w:rPr>
              <w:t>Целевые (плановые) значения</w:t>
            </w:r>
          </w:p>
        </w:tc>
      </w:tr>
      <w:tr w:rsidR="006D641A" w:rsidTr="003F508A">
        <w:trPr>
          <w:trHeight w:val="10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D641A" w:rsidRDefault="006D641A" w:rsidP="003F508A">
            <w:pPr>
              <w:pStyle w:val="s61"/>
              <w:spacing w:before="0" w:beforeAutospacing="0" w:after="0" w:afterAutospacing="0" w:line="276" w:lineRule="auto"/>
              <w:ind w:firstLine="390"/>
              <w:jc w:val="both"/>
              <w:rPr>
                <w:sz w:val="26"/>
                <w:szCs w:val="26"/>
                <w:lang w:eastAsia="en-US"/>
              </w:rPr>
            </w:pPr>
            <w:r>
              <w:rPr>
                <w:rStyle w:val="s11"/>
                <w:sz w:val="26"/>
                <w:szCs w:val="26"/>
                <w:lang w:eastAsia="en-US"/>
              </w:rPr>
              <w:t>Процент устраненных нарушений из числа выявленных нарушений законодательства </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rsidR="006D641A" w:rsidRDefault="006D641A" w:rsidP="003F508A">
            <w:pPr>
              <w:pStyle w:val="s62"/>
              <w:spacing w:before="0" w:beforeAutospacing="0" w:after="0" w:afterAutospacing="0" w:line="276" w:lineRule="auto"/>
              <w:ind w:firstLine="15"/>
              <w:jc w:val="center"/>
              <w:rPr>
                <w:sz w:val="26"/>
                <w:szCs w:val="26"/>
                <w:lang w:eastAsia="en-US"/>
              </w:rPr>
            </w:pPr>
            <w:r>
              <w:rPr>
                <w:rStyle w:val="s11"/>
                <w:sz w:val="26"/>
                <w:szCs w:val="26"/>
                <w:lang w:eastAsia="en-US"/>
              </w:rPr>
              <w:t>70%</w:t>
            </w:r>
          </w:p>
        </w:tc>
      </w:tr>
      <w:tr w:rsidR="006D641A" w:rsidTr="003F508A">
        <w:trPr>
          <w:trHeight w:val="90"/>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D641A" w:rsidRDefault="006D641A" w:rsidP="003F508A">
            <w:pPr>
              <w:pStyle w:val="s61"/>
              <w:spacing w:before="0" w:beforeAutospacing="0" w:after="0" w:afterAutospacing="0" w:line="276" w:lineRule="auto"/>
              <w:ind w:firstLine="390"/>
              <w:jc w:val="both"/>
              <w:rPr>
                <w:sz w:val="26"/>
                <w:szCs w:val="26"/>
                <w:lang w:eastAsia="en-US"/>
              </w:rPr>
            </w:pPr>
            <w:r>
              <w:rPr>
                <w:rStyle w:val="s11"/>
                <w:sz w:val="26"/>
                <w:szCs w:val="26"/>
                <w:lang w:eastAsia="en-US"/>
              </w:rPr>
              <w:t>Процент обоснованных жалоб на действия (бездействие) контрольного органа и (или) его должностных лиц при проведении контрольных мероприятий </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rsidR="006D641A" w:rsidRDefault="006D641A" w:rsidP="003F508A">
            <w:pPr>
              <w:pStyle w:val="s62"/>
              <w:spacing w:before="0" w:beforeAutospacing="0" w:after="0" w:afterAutospacing="0" w:line="276" w:lineRule="auto"/>
              <w:ind w:firstLine="15"/>
              <w:jc w:val="center"/>
              <w:rPr>
                <w:sz w:val="26"/>
                <w:szCs w:val="26"/>
                <w:lang w:eastAsia="en-US"/>
              </w:rPr>
            </w:pPr>
            <w:r>
              <w:rPr>
                <w:rStyle w:val="s11"/>
                <w:sz w:val="26"/>
                <w:szCs w:val="26"/>
                <w:lang w:eastAsia="en-US"/>
              </w:rPr>
              <w:t>5%</w:t>
            </w:r>
          </w:p>
        </w:tc>
      </w:tr>
      <w:tr w:rsidR="006D641A" w:rsidTr="003F508A">
        <w:trPr>
          <w:trHeight w:val="120"/>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D641A" w:rsidRDefault="006D641A" w:rsidP="003F508A">
            <w:pPr>
              <w:pStyle w:val="s61"/>
              <w:spacing w:before="0" w:beforeAutospacing="0" w:after="0" w:afterAutospacing="0" w:line="276" w:lineRule="auto"/>
              <w:ind w:firstLine="390"/>
              <w:jc w:val="both"/>
              <w:rPr>
                <w:sz w:val="26"/>
                <w:szCs w:val="26"/>
                <w:lang w:eastAsia="en-US"/>
              </w:rPr>
            </w:pPr>
            <w:r>
              <w:rPr>
                <w:rStyle w:val="s11"/>
                <w:sz w:val="26"/>
                <w:szCs w:val="26"/>
                <w:lang w:eastAsia="en-US"/>
              </w:rPr>
              <w:t>Процент отмененных результатов контрольных мероприятий</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rsidR="006D641A" w:rsidRDefault="006D641A" w:rsidP="003F508A">
            <w:pPr>
              <w:pStyle w:val="s62"/>
              <w:spacing w:before="0" w:beforeAutospacing="0" w:after="0" w:afterAutospacing="0" w:line="276" w:lineRule="auto"/>
              <w:ind w:firstLine="15"/>
              <w:jc w:val="center"/>
              <w:rPr>
                <w:sz w:val="26"/>
                <w:szCs w:val="26"/>
                <w:lang w:eastAsia="en-US"/>
              </w:rPr>
            </w:pPr>
            <w:r>
              <w:rPr>
                <w:rStyle w:val="s11"/>
                <w:sz w:val="26"/>
                <w:szCs w:val="26"/>
                <w:lang w:eastAsia="en-US"/>
              </w:rPr>
              <w:t>2%</w:t>
            </w:r>
          </w:p>
        </w:tc>
      </w:tr>
      <w:tr w:rsidR="006D641A" w:rsidTr="003F508A">
        <w:trPr>
          <w:trHeight w:val="10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D641A" w:rsidRDefault="006D641A" w:rsidP="003F508A">
            <w:pPr>
              <w:pStyle w:val="s61"/>
              <w:spacing w:before="0" w:beforeAutospacing="0" w:after="0" w:afterAutospacing="0" w:line="276" w:lineRule="auto"/>
              <w:ind w:firstLine="390"/>
              <w:jc w:val="both"/>
              <w:rPr>
                <w:sz w:val="26"/>
                <w:szCs w:val="26"/>
                <w:lang w:eastAsia="en-US"/>
              </w:rPr>
            </w:pPr>
            <w:r>
              <w:rPr>
                <w:rStyle w:val="s11"/>
                <w:sz w:val="26"/>
                <w:szCs w:val="26"/>
                <w:lang w:eastAsia="en-US"/>
              </w:rPr>
              <w:t>Процент результативных контрольных мероприятий, по которым не были приняты соответствующие меры административного воздействия</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rsidR="006D641A" w:rsidRDefault="006D641A" w:rsidP="003F508A">
            <w:pPr>
              <w:pStyle w:val="s62"/>
              <w:spacing w:before="0" w:beforeAutospacing="0" w:after="0" w:afterAutospacing="0" w:line="276" w:lineRule="auto"/>
              <w:ind w:firstLine="15"/>
              <w:jc w:val="center"/>
              <w:rPr>
                <w:sz w:val="26"/>
                <w:szCs w:val="26"/>
                <w:lang w:eastAsia="en-US"/>
              </w:rPr>
            </w:pPr>
            <w:r>
              <w:rPr>
                <w:rStyle w:val="s11"/>
                <w:sz w:val="26"/>
                <w:szCs w:val="26"/>
                <w:lang w:eastAsia="en-US"/>
              </w:rPr>
              <w:t>2%</w:t>
            </w:r>
          </w:p>
        </w:tc>
      </w:tr>
      <w:tr w:rsidR="006D641A" w:rsidTr="003F508A">
        <w:trPr>
          <w:trHeight w:val="10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D641A" w:rsidRDefault="006D641A" w:rsidP="003F508A">
            <w:pPr>
              <w:pStyle w:val="s61"/>
              <w:spacing w:before="0" w:beforeAutospacing="0" w:after="0" w:afterAutospacing="0" w:line="276" w:lineRule="auto"/>
              <w:ind w:firstLine="390"/>
              <w:jc w:val="both"/>
              <w:rPr>
                <w:sz w:val="26"/>
                <w:szCs w:val="26"/>
                <w:lang w:eastAsia="en-US"/>
              </w:rPr>
            </w:pPr>
            <w:r>
              <w:rPr>
                <w:rStyle w:val="s11"/>
                <w:sz w:val="26"/>
                <w:szCs w:val="26"/>
                <w:lang w:eastAsia="en-US"/>
              </w:rPr>
              <w:t>Процент внесенных судебных решений</w:t>
            </w:r>
            <w:r>
              <w:rPr>
                <w:sz w:val="26"/>
                <w:szCs w:val="26"/>
                <w:lang w:eastAsia="en-US"/>
              </w:rPr>
              <w:t xml:space="preserve"> </w:t>
            </w:r>
            <w:r>
              <w:rPr>
                <w:rStyle w:val="s11"/>
                <w:sz w:val="26"/>
                <w:szCs w:val="26"/>
                <w:lang w:eastAsia="en-US"/>
              </w:rPr>
              <w:t>о назначении административного наказания по материалам контрольного органа</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rsidR="006D641A" w:rsidRDefault="006D641A" w:rsidP="003F508A">
            <w:pPr>
              <w:pStyle w:val="s62"/>
              <w:spacing w:before="0" w:beforeAutospacing="0" w:after="0" w:afterAutospacing="0" w:line="276" w:lineRule="auto"/>
              <w:ind w:firstLine="15"/>
              <w:jc w:val="center"/>
              <w:rPr>
                <w:sz w:val="26"/>
                <w:szCs w:val="26"/>
                <w:lang w:eastAsia="en-US"/>
              </w:rPr>
            </w:pPr>
            <w:r>
              <w:rPr>
                <w:rStyle w:val="s11"/>
                <w:sz w:val="26"/>
                <w:szCs w:val="26"/>
                <w:lang w:eastAsia="en-US"/>
              </w:rPr>
              <w:t>95%</w:t>
            </w:r>
          </w:p>
        </w:tc>
      </w:tr>
      <w:tr w:rsidR="006D641A" w:rsidTr="003F508A">
        <w:trPr>
          <w:trHeight w:val="13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D641A" w:rsidRDefault="006D641A" w:rsidP="003F508A">
            <w:pPr>
              <w:pStyle w:val="s61"/>
              <w:spacing w:before="0" w:beforeAutospacing="0" w:after="0" w:afterAutospacing="0" w:line="276" w:lineRule="auto"/>
              <w:ind w:firstLine="390"/>
              <w:jc w:val="both"/>
              <w:rPr>
                <w:sz w:val="26"/>
                <w:szCs w:val="26"/>
                <w:lang w:eastAsia="en-US"/>
              </w:rPr>
            </w:pPr>
            <w:r>
              <w:rPr>
                <w:rStyle w:val="s11"/>
                <w:sz w:val="26"/>
                <w:szCs w:val="26"/>
                <w:lang w:eastAsia="en-US"/>
              </w:rPr>
              <w:t>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rsidR="006D641A" w:rsidRDefault="006D641A" w:rsidP="003F508A">
            <w:pPr>
              <w:pStyle w:val="s62"/>
              <w:spacing w:before="0" w:beforeAutospacing="0" w:after="0" w:afterAutospacing="0" w:line="276" w:lineRule="auto"/>
              <w:ind w:firstLine="15"/>
              <w:jc w:val="center"/>
              <w:rPr>
                <w:sz w:val="26"/>
                <w:szCs w:val="26"/>
                <w:lang w:eastAsia="en-US"/>
              </w:rPr>
            </w:pPr>
            <w:r>
              <w:rPr>
                <w:rStyle w:val="s11"/>
                <w:sz w:val="26"/>
                <w:szCs w:val="26"/>
                <w:lang w:eastAsia="en-US"/>
              </w:rPr>
              <w:t>2%</w:t>
            </w:r>
          </w:p>
        </w:tc>
      </w:tr>
    </w:tbl>
    <w:p w:rsidR="006D641A" w:rsidRDefault="006D641A" w:rsidP="006D641A">
      <w:pPr>
        <w:ind w:right="616"/>
        <w:jc w:val="right"/>
        <w:rPr>
          <w:color w:val="000000" w:themeColor="text1"/>
          <w:sz w:val="28"/>
          <w:szCs w:val="28"/>
        </w:rPr>
      </w:pPr>
    </w:p>
    <w:p w:rsidR="006D641A" w:rsidRDefault="006D641A" w:rsidP="006D641A">
      <w:pPr>
        <w:ind w:right="616"/>
        <w:jc w:val="right"/>
        <w:rPr>
          <w:color w:val="000000" w:themeColor="text1"/>
          <w:sz w:val="28"/>
          <w:szCs w:val="28"/>
        </w:rPr>
      </w:pPr>
    </w:p>
    <w:p w:rsidR="006D641A" w:rsidRDefault="006D641A" w:rsidP="006D641A">
      <w:pPr>
        <w:ind w:right="616"/>
        <w:jc w:val="right"/>
        <w:rPr>
          <w:color w:val="000000" w:themeColor="text1"/>
          <w:sz w:val="28"/>
          <w:szCs w:val="28"/>
        </w:rPr>
      </w:pPr>
    </w:p>
    <w:p w:rsidR="006D641A" w:rsidRDefault="006D641A" w:rsidP="006D641A">
      <w:pPr>
        <w:ind w:right="616"/>
        <w:jc w:val="right"/>
        <w:rPr>
          <w:color w:val="000000" w:themeColor="text1"/>
          <w:sz w:val="28"/>
          <w:szCs w:val="28"/>
        </w:rPr>
      </w:pPr>
    </w:p>
    <w:p w:rsidR="006D641A" w:rsidRDefault="006D641A" w:rsidP="006D641A">
      <w:pPr>
        <w:ind w:right="616"/>
        <w:jc w:val="center"/>
        <w:rPr>
          <w:color w:val="000000" w:themeColor="text1"/>
          <w:sz w:val="28"/>
          <w:szCs w:val="28"/>
        </w:rPr>
      </w:pPr>
      <w:r>
        <w:rPr>
          <w:color w:val="000000" w:themeColor="text1"/>
          <w:sz w:val="28"/>
          <w:szCs w:val="28"/>
        </w:rPr>
        <w:t>_________________________________________</w:t>
      </w:r>
    </w:p>
    <w:p w:rsidR="006D641A" w:rsidRDefault="006D641A" w:rsidP="006D641A">
      <w:pPr>
        <w:ind w:right="616"/>
        <w:jc w:val="right"/>
        <w:rPr>
          <w:color w:val="000000" w:themeColor="text1"/>
          <w:sz w:val="28"/>
          <w:szCs w:val="28"/>
        </w:rPr>
      </w:pPr>
    </w:p>
    <w:p w:rsidR="006D641A" w:rsidRDefault="006D641A" w:rsidP="006D641A">
      <w:pPr>
        <w:ind w:right="616"/>
        <w:jc w:val="right"/>
        <w:rPr>
          <w:color w:val="000000" w:themeColor="text1"/>
          <w:sz w:val="28"/>
          <w:szCs w:val="28"/>
        </w:rPr>
      </w:pPr>
    </w:p>
    <w:p w:rsidR="006D641A" w:rsidRDefault="006D641A" w:rsidP="006D641A">
      <w:pPr>
        <w:ind w:right="616"/>
        <w:jc w:val="right"/>
        <w:rPr>
          <w:color w:val="000000" w:themeColor="text1"/>
          <w:sz w:val="28"/>
          <w:szCs w:val="28"/>
        </w:rPr>
      </w:pPr>
    </w:p>
    <w:p w:rsidR="006D641A" w:rsidRDefault="006D641A" w:rsidP="006D641A">
      <w:pPr>
        <w:ind w:right="616"/>
        <w:jc w:val="right"/>
        <w:rPr>
          <w:color w:val="000000" w:themeColor="text1"/>
          <w:sz w:val="28"/>
          <w:szCs w:val="28"/>
        </w:rPr>
      </w:pPr>
    </w:p>
    <w:p w:rsidR="006D641A" w:rsidRDefault="006D641A" w:rsidP="006D641A">
      <w:pPr>
        <w:ind w:right="616"/>
        <w:jc w:val="right"/>
        <w:rPr>
          <w:color w:val="000000" w:themeColor="text1"/>
          <w:sz w:val="28"/>
          <w:szCs w:val="28"/>
        </w:rPr>
      </w:pPr>
    </w:p>
    <w:p w:rsidR="006D641A" w:rsidRDefault="006D641A" w:rsidP="006D641A">
      <w:pPr>
        <w:ind w:right="616"/>
        <w:jc w:val="right"/>
        <w:rPr>
          <w:color w:val="000000" w:themeColor="text1"/>
          <w:sz w:val="28"/>
          <w:szCs w:val="28"/>
        </w:rPr>
      </w:pPr>
    </w:p>
    <w:p w:rsidR="006D641A" w:rsidRDefault="006D641A" w:rsidP="006D641A">
      <w:pPr>
        <w:ind w:right="616"/>
        <w:jc w:val="right"/>
        <w:rPr>
          <w:color w:val="000000" w:themeColor="text1"/>
          <w:sz w:val="28"/>
          <w:szCs w:val="28"/>
        </w:rPr>
      </w:pPr>
    </w:p>
    <w:p w:rsidR="006D641A" w:rsidRDefault="006D641A" w:rsidP="006D641A">
      <w:pPr>
        <w:ind w:right="616"/>
        <w:jc w:val="right"/>
        <w:rPr>
          <w:color w:val="000000" w:themeColor="text1"/>
          <w:sz w:val="28"/>
          <w:szCs w:val="28"/>
        </w:rPr>
      </w:pPr>
    </w:p>
    <w:p w:rsidR="006D641A" w:rsidRDefault="006D641A" w:rsidP="006D641A">
      <w:pPr>
        <w:ind w:right="616"/>
        <w:jc w:val="right"/>
        <w:rPr>
          <w:color w:val="000000" w:themeColor="text1"/>
          <w:sz w:val="28"/>
          <w:szCs w:val="28"/>
        </w:rPr>
      </w:pPr>
    </w:p>
    <w:p w:rsidR="006D641A" w:rsidRDefault="006D641A" w:rsidP="006D641A">
      <w:pPr>
        <w:ind w:right="616"/>
        <w:jc w:val="right"/>
        <w:rPr>
          <w:color w:val="000000" w:themeColor="text1"/>
          <w:sz w:val="28"/>
          <w:szCs w:val="28"/>
        </w:rPr>
      </w:pPr>
    </w:p>
    <w:p w:rsidR="006D641A" w:rsidRDefault="006D641A" w:rsidP="006D641A">
      <w:pPr>
        <w:ind w:right="616"/>
        <w:rPr>
          <w:color w:val="000000" w:themeColor="text1"/>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5285"/>
      </w:tblGrid>
      <w:tr w:rsidR="006D641A" w:rsidTr="003F508A">
        <w:tc>
          <w:tcPr>
            <w:tcW w:w="4248" w:type="dxa"/>
          </w:tcPr>
          <w:p w:rsidR="006D641A" w:rsidRDefault="006D641A" w:rsidP="003F508A">
            <w:pPr>
              <w:jc w:val="right"/>
              <w:rPr>
                <w:color w:val="000000"/>
                <w:sz w:val="20"/>
                <w:szCs w:val="20"/>
                <w:lang w:eastAsia="en-US"/>
              </w:rPr>
            </w:pPr>
          </w:p>
        </w:tc>
        <w:tc>
          <w:tcPr>
            <w:tcW w:w="5431" w:type="dxa"/>
            <w:hideMark/>
          </w:tcPr>
          <w:p w:rsidR="006D641A" w:rsidRDefault="006D641A" w:rsidP="003F508A">
            <w:pPr>
              <w:jc w:val="center"/>
              <w:rPr>
                <w:b/>
                <w:sz w:val="26"/>
                <w:szCs w:val="26"/>
                <w:lang w:eastAsia="en-US"/>
              </w:rPr>
            </w:pPr>
            <w:r>
              <w:rPr>
                <w:b/>
                <w:sz w:val="26"/>
                <w:szCs w:val="26"/>
                <w:lang w:eastAsia="en-US"/>
              </w:rPr>
              <w:t>Приложение № 2</w:t>
            </w:r>
          </w:p>
          <w:p w:rsidR="006D641A" w:rsidRPr="00E24020" w:rsidRDefault="006D641A" w:rsidP="003F508A">
            <w:pPr>
              <w:jc w:val="center"/>
              <w:rPr>
                <w:b/>
                <w:sz w:val="26"/>
                <w:szCs w:val="26"/>
                <w:lang w:eastAsia="en-US"/>
              </w:rPr>
            </w:pPr>
            <w:r>
              <w:rPr>
                <w:b/>
                <w:sz w:val="26"/>
                <w:szCs w:val="26"/>
                <w:lang w:eastAsia="en-US"/>
              </w:rPr>
              <w:t xml:space="preserve">к Положению о муниципальном контроле в области охраны </w:t>
            </w:r>
            <w:r w:rsidRPr="00E24020">
              <w:rPr>
                <w:b/>
                <w:sz w:val="26"/>
                <w:szCs w:val="26"/>
                <w:lang w:eastAsia="en-US"/>
              </w:rPr>
              <w:t xml:space="preserve">и использования особо охраняемых природных территорий </w:t>
            </w:r>
            <w:r>
              <w:rPr>
                <w:b/>
                <w:sz w:val="26"/>
                <w:szCs w:val="26"/>
                <w:lang w:eastAsia="en-US"/>
              </w:rPr>
              <w:t xml:space="preserve">на территории </w:t>
            </w:r>
            <w:proofErr w:type="spellStart"/>
            <w:r>
              <w:rPr>
                <w:b/>
                <w:sz w:val="26"/>
                <w:szCs w:val="26"/>
                <w:lang w:eastAsia="en-US"/>
              </w:rPr>
              <w:t>Тенькинского</w:t>
            </w:r>
            <w:proofErr w:type="spellEnd"/>
            <w:r>
              <w:rPr>
                <w:b/>
                <w:sz w:val="26"/>
                <w:szCs w:val="26"/>
                <w:lang w:eastAsia="en-US"/>
              </w:rPr>
              <w:t xml:space="preserve"> городского округа Магаданской области</w:t>
            </w:r>
          </w:p>
        </w:tc>
      </w:tr>
    </w:tbl>
    <w:p w:rsidR="006D641A" w:rsidRDefault="006D641A" w:rsidP="006D641A">
      <w:pPr>
        <w:ind w:right="616"/>
        <w:jc w:val="right"/>
        <w:rPr>
          <w:color w:val="000000" w:themeColor="text1"/>
          <w:sz w:val="28"/>
          <w:szCs w:val="28"/>
        </w:rPr>
      </w:pPr>
    </w:p>
    <w:p w:rsidR="006D641A" w:rsidRDefault="006D641A" w:rsidP="006D641A">
      <w:pPr>
        <w:ind w:right="616"/>
        <w:jc w:val="center"/>
        <w:rPr>
          <w:b/>
          <w:color w:val="000000" w:themeColor="text1"/>
          <w:sz w:val="26"/>
          <w:szCs w:val="26"/>
        </w:rPr>
      </w:pPr>
      <w:r>
        <w:rPr>
          <w:b/>
          <w:color w:val="000000" w:themeColor="text1"/>
          <w:sz w:val="26"/>
          <w:szCs w:val="26"/>
        </w:rPr>
        <w:t>Индикативные показатели муниципального контроля</w:t>
      </w:r>
    </w:p>
    <w:p w:rsidR="006D641A" w:rsidRDefault="006D641A" w:rsidP="006D641A">
      <w:pPr>
        <w:ind w:right="616"/>
        <w:jc w:val="center"/>
        <w:rPr>
          <w:b/>
          <w:color w:val="000000" w:themeColor="text1"/>
          <w:sz w:val="28"/>
          <w:szCs w:val="28"/>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686"/>
        <w:gridCol w:w="1393"/>
        <w:gridCol w:w="4135"/>
        <w:gridCol w:w="770"/>
      </w:tblGrid>
      <w:tr w:rsidR="006D641A" w:rsidTr="003F508A">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rStyle w:val="s68"/>
                <w:lang w:eastAsia="en-US"/>
              </w:rPr>
            </w:pPr>
            <w:r>
              <w:rPr>
                <w:rStyle w:val="s68"/>
                <w:b/>
                <w:lang w:eastAsia="en-US"/>
              </w:rPr>
              <w:t>1.</w:t>
            </w:r>
          </w:p>
        </w:tc>
        <w:tc>
          <w:tcPr>
            <w:tcW w:w="8984"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spacing w:line="276" w:lineRule="auto"/>
              <w:jc w:val="center"/>
              <w:rPr>
                <w:rStyle w:val="s68"/>
                <w:b/>
                <w:bCs/>
                <w:sz w:val="26"/>
                <w:szCs w:val="26"/>
                <w:lang w:eastAsia="en-US"/>
              </w:rPr>
            </w:pPr>
            <w:r>
              <w:rPr>
                <w:b/>
                <w:bCs/>
                <w:sz w:val="26"/>
                <w:szCs w:val="26"/>
                <w:lang w:eastAsia="en-US"/>
              </w:rPr>
              <w:t>Индикативные показатели, характеризующие параметры проведенных мероприятий</w:t>
            </w:r>
          </w:p>
        </w:tc>
      </w:tr>
      <w:tr w:rsidR="006D641A" w:rsidTr="003F508A">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pPr>
            <w:r>
              <w:rPr>
                <w:rStyle w:val="s68"/>
                <w:lang w:eastAsia="en-US"/>
              </w:rPr>
              <w:t>1.1.</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7"/>
              <w:spacing w:before="0" w:beforeAutospacing="0" w:after="0" w:afterAutospacing="0" w:line="276" w:lineRule="auto"/>
              <w:rPr>
                <w:lang w:eastAsia="en-US"/>
              </w:rPr>
            </w:pPr>
            <w:r>
              <w:rPr>
                <w:rStyle w:val="s68"/>
                <w:lang w:eastAsia="en-US"/>
              </w:rPr>
              <w:t>Выполняемость внеплановых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lang w:eastAsia="en-US"/>
              </w:rPr>
            </w:pPr>
            <w:proofErr w:type="spellStart"/>
            <w:r>
              <w:rPr>
                <w:rStyle w:val="s68"/>
                <w:lang w:eastAsia="en-US"/>
              </w:rPr>
              <w:t>Ввн</w:t>
            </w:r>
            <w:proofErr w:type="spellEnd"/>
            <w:r>
              <w:rPr>
                <w:rStyle w:val="s68"/>
                <w:lang w:eastAsia="en-US"/>
              </w:rPr>
              <w:t> = (</w:t>
            </w:r>
            <w:proofErr w:type="spellStart"/>
            <w:r>
              <w:rPr>
                <w:rStyle w:val="s68"/>
                <w:lang w:eastAsia="en-US"/>
              </w:rPr>
              <w:t>Рф</w:t>
            </w:r>
            <w:proofErr w:type="spellEnd"/>
            <w:r>
              <w:rPr>
                <w:rStyle w:val="s68"/>
                <w:lang w:eastAsia="en-US"/>
              </w:rPr>
              <w:t> / </w:t>
            </w:r>
            <w:proofErr w:type="spellStart"/>
            <w:r>
              <w:rPr>
                <w:rStyle w:val="s68"/>
                <w:lang w:eastAsia="en-US"/>
              </w:rPr>
              <w:t>Рп</w:t>
            </w:r>
            <w:proofErr w:type="spellEnd"/>
            <w:r>
              <w:rPr>
                <w:rStyle w:val="s68"/>
                <w:lang w:eastAsia="en-US"/>
              </w:rPr>
              <w:t>) x 100</w:t>
            </w:r>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7"/>
              <w:spacing w:before="0" w:beforeAutospacing="0" w:after="0" w:afterAutospacing="0" w:line="276" w:lineRule="auto"/>
              <w:rPr>
                <w:lang w:eastAsia="en-US"/>
              </w:rPr>
            </w:pPr>
            <w:proofErr w:type="spellStart"/>
            <w:r>
              <w:rPr>
                <w:rStyle w:val="s68"/>
                <w:lang w:eastAsia="en-US"/>
              </w:rPr>
              <w:t>Ввн</w:t>
            </w:r>
            <w:proofErr w:type="spellEnd"/>
            <w:r>
              <w:rPr>
                <w:rStyle w:val="s68"/>
                <w:lang w:eastAsia="en-US"/>
              </w:rPr>
              <w:t> - выполняемость внеплановых проверок</w:t>
            </w:r>
          </w:p>
          <w:p w:rsidR="006D641A" w:rsidRDefault="006D641A" w:rsidP="003F508A">
            <w:pPr>
              <w:pStyle w:val="s7"/>
              <w:spacing w:before="0" w:beforeAutospacing="0" w:after="0" w:afterAutospacing="0" w:line="276" w:lineRule="auto"/>
              <w:rPr>
                <w:lang w:eastAsia="en-US"/>
              </w:rPr>
            </w:pPr>
            <w:proofErr w:type="spellStart"/>
            <w:r>
              <w:rPr>
                <w:rStyle w:val="s68"/>
                <w:lang w:eastAsia="en-US"/>
              </w:rPr>
              <w:t>Рф</w:t>
            </w:r>
            <w:proofErr w:type="spellEnd"/>
            <w:r>
              <w:rPr>
                <w:rStyle w:val="s68"/>
                <w:lang w:eastAsia="en-US"/>
              </w:rPr>
              <w:t> - количество проведенных внеплановых проверок (ед.)</w:t>
            </w:r>
          </w:p>
          <w:p w:rsidR="006D641A" w:rsidRDefault="006D641A" w:rsidP="003F508A">
            <w:pPr>
              <w:pStyle w:val="s7"/>
              <w:spacing w:before="0" w:beforeAutospacing="0" w:after="0" w:afterAutospacing="0" w:line="276" w:lineRule="auto"/>
              <w:rPr>
                <w:lang w:eastAsia="en-US"/>
              </w:rPr>
            </w:pPr>
            <w:proofErr w:type="spellStart"/>
            <w:r>
              <w:rPr>
                <w:rStyle w:val="s68"/>
                <w:lang w:eastAsia="en-US"/>
              </w:rPr>
              <w:t>Рп</w:t>
            </w:r>
            <w:proofErr w:type="spellEnd"/>
            <w:r>
              <w:rPr>
                <w:rStyle w:val="s68"/>
                <w:lang w:eastAsia="en-US"/>
              </w:rPr>
              <w:t> - количество распоряжений на проведение внеплановых проверок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lang w:eastAsia="en-US"/>
              </w:rPr>
            </w:pPr>
            <w:r>
              <w:rPr>
                <w:rStyle w:val="s68"/>
                <w:lang w:eastAsia="en-US"/>
              </w:rPr>
              <w:t>100%</w:t>
            </w:r>
          </w:p>
        </w:tc>
      </w:tr>
      <w:tr w:rsidR="006D641A" w:rsidTr="003F508A">
        <w:trPr>
          <w:trHeight w:val="853"/>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lang w:eastAsia="en-US"/>
              </w:rPr>
            </w:pPr>
            <w:r>
              <w:rPr>
                <w:rStyle w:val="s68"/>
                <w:lang w:eastAsia="en-US"/>
              </w:rPr>
              <w:t>1.2.</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7"/>
              <w:spacing w:before="0" w:beforeAutospacing="0" w:after="0" w:afterAutospacing="0" w:line="276" w:lineRule="auto"/>
              <w:rPr>
                <w:lang w:eastAsia="en-US"/>
              </w:rPr>
            </w:pPr>
            <w:r>
              <w:rPr>
                <w:rStyle w:val="s68"/>
                <w:lang w:eastAsia="en-US"/>
              </w:rPr>
              <w:t>Доля проверок, на результаты которых поданы жалобы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lang w:eastAsia="en-US"/>
              </w:rPr>
            </w:pPr>
            <w:r>
              <w:rPr>
                <w:rStyle w:val="s68"/>
                <w:lang w:eastAsia="en-US"/>
              </w:rPr>
              <w:t>Ж x 100 / </w:t>
            </w:r>
            <w:proofErr w:type="spellStart"/>
            <w:r>
              <w:rPr>
                <w:rStyle w:val="s68"/>
                <w:lang w:eastAsia="en-US"/>
              </w:rPr>
              <w:t>Пф</w:t>
            </w:r>
            <w:proofErr w:type="spellEnd"/>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7"/>
              <w:spacing w:before="0" w:beforeAutospacing="0" w:after="0" w:afterAutospacing="0" w:line="276" w:lineRule="auto"/>
              <w:rPr>
                <w:lang w:eastAsia="en-US"/>
              </w:rPr>
            </w:pPr>
            <w:r>
              <w:rPr>
                <w:rStyle w:val="s68"/>
                <w:lang w:eastAsia="en-US"/>
              </w:rPr>
              <w:t>Ж - количество жалоб (ед.)</w:t>
            </w:r>
          </w:p>
          <w:p w:rsidR="006D641A" w:rsidRDefault="006D641A" w:rsidP="003F508A">
            <w:pPr>
              <w:pStyle w:val="s7"/>
              <w:spacing w:before="0" w:beforeAutospacing="0" w:after="0" w:afterAutospacing="0" w:line="276" w:lineRule="auto"/>
              <w:rPr>
                <w:lang w:eastAsia="en-US"/>
              </w:rPr>
            </w:pPr>
            <w:proofErr w:type="spellStart"/>
            <w:r>
              <w:rPr>
                <w:rStyle w:val="s68"/>
                <w:lang w:eastAsia="en-US"/>
              </w:rPr>
              <w:t>Пф</w:t>
            </w:r>
            <w:proofErr w:type="spellEnd"/>
            <w:r>
              <w:rPr>
                <w:rStyle w:val="s68"/>
                <w:lang w:eastAsia="en-US"/>
              </w:rPr>
              <w:t> - количество проведенных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lang w:eastAsia="en-US"/>
              </w:rPr>
            </w:pPr>
            <w:r>
              <w:rPr>
                <w:rStyle w:val="s68"/>
                <w:lang w:eastAsia="en-US"/>
              </w:rPr>
              <w:t>0%</w:t>
            </w:r>
          </w:p>
        </w:tc>
      </w:tr>
      <w:tr w:rsidR="006D641A" w:rsidTr="003F508A">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lang w:eastAsia="en-US"/>
              </w:rPr>
            </w:pPr>
            <w:r>
              <w:rPr>
                <w:rStyle w:val="s68"/>
                <w:lang w:eastAsia="en-US"/>
              </w:rPr>
              <w:t>1.3.</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7"/>
              <w:spacing w:before="0" w:beforeAutospacing="0" w:after="0" w:afterAutospacing="0" w:line="276" w:lineRule="auto"/>
              <w:rPr>
                <w:lang w:eastAsia="en-US"/>
              </w:rPr>
            </w:pPr>
            <w:r>
              <w:rPr>
                <w:rStyle w:val="s68"/>
                <w:lang w:eastAsia="en-US"/>
              </w:rPr>
              <w:t>Доля проверок, результаты которых были признаны недействительными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lang w:eastAsia="en-US"/>
              </w:rPr>
            </w:pPr>
            <w:proofErr w:type="spellStart"/>
            <w:r>
              <w:rPr>
                <w:rStyle w:val="s68"/>
                <w:lang w:eastAsia="en-US"/>
              </w:rPr>
              <w:t>Пн</w:t>
            </w:r>
            <w:proofErr w:type="spellEnd"/>
            <w:r>
              <w:rPr>
                <w:rStyle w:val="s68"/>
                <w:lang w:eastAsia="en-US"/>
              </w:rPr>
              <w:t> x 100 / </w:t>
            </w:r>
            <w:proofErr w:type="spellStart"/>
            <w:r>
              <w:rPr>
                <w:rStyle w:val="s68"/>
                <w:lang w:eastAsia="en-US"/>
              </w:rPr>
              <w:t>Пф</w:t>
            </w:r>
            <w:proofErr w:type="spellEnd"/>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7"/>
              <w:spacing w:before="0" w:beforeAutospacing="0" w:after="0" w:afterAutospacing="0" w:line="276" w:lineRule="auto"/>
              <w:rPr>
                <w:lang w:eastAsia="en-US"/>
              </w:rPr>
            </w:pPr>
            <w:proofErr w:type="spellStart"/>
            <w:r>
              <w:rPr>
                <w:rStyle w:val="s68"/>
                <w:lang w:eastAsia="en-US"/>
              </w:rPr>
              <w:t>Пн</w:t>
            </w:r>
            <w:proofErr w:type="spellEnd"/>
            <w:r>
              <w:rPr>
                <w:rStyle w:val="s68"/>
                <w:lang w:eastAsia="en-US"/>
              </w:rPr>
              <w:t> - количество проверок, признанных недействительными (ед.)</w:t>
            </w:r>
          </w:p>
          <w:p w:rsidR="006D641A" w:rsidRDefault="006D641A" w:rsidP="003F508A">
            <w:pPr>
              <w:pStyle w:val="s7"/>
              <w:spacing w:before="0" w:beforeAutospacing="0" w:after="0" w:afterAutospacing="0" w:line="276" w:lineRule="auto"/>
              <w:rPr>
                <w:lang w:eastAsia="en-US"/>
              </w:rPr>
            </w:pPr>
            <w:proofErr w:type="spellStart"/>
            <w:r>
              <w:rPr>
                <w:rStyle w:val="s68"/>
                <w:lang w:eastAsia="en-US"/>
              </w:rPr>
              <w:t>Пф</w:t>
            </w:r>
            <w:proofErr w:type="spellEnd"/>
            <w:r>
              <w:rPr>
                <w:rStyle w:val="s68"/>
                <w:lang w:eastAsia="en-US"/>
              </w:rPr>
              <w:t> - количество проведенных проверок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lang w:eastAsia="en-US"/>
              </w:rPr>
            </w:pPr>
            <w:r>
              <w:rPr>
                <w:rStyle w:val="s68"/>
                <w:lang w:eastAsia="en-US"/>
              </w:rPr>
              <w:t>0%</w:t>
            </w:r>
          </w:p>
        </w:tc>
      </w:tr>
      <w:tr w:rsidR="006D641A" w:rsidTr="003F508A">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lang w:eastAsia="en-US"/>
              </w:rPr>
            </w:pPr>
            <w:r>
              <w:rPr>
                <w:rStyle w:val="s68"/>
                <w:lang w:eastAsia="en-US"/>
              </w:rPr>
              <w:t>1.4.</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7"/>
              <w:spacing w:before="0" w:beforeAutospacing="0" w:after="0" w:afterAutospacing="0" w:line="276" w:lineRule="auto"/>
              <w:rPr>
                <w:lang w:eastAsia="en-US"/>
              </w:rPr>
            </w:pPr>
            <w:r>
              <w:rPr>
                <w:rStyle w:val="s68"/>
                <w:lang w:eastAsia="en-US"/>
              </w:rPr>
              <w:t>Доля внеплановых проверок, которые не удалось провести в связи с отсутствием собственника и т.д.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lang w:eastAsia="en-US"/>
              </w:rPr>
            </w:pPr>
            <w:r>
              <w:rPr>
                <w:rStyle w:val="s68"/>
                <w:lang w:eastAsia="en-US"/>
              </w:rPr>
              <w:t>По x 100 / </w:t>
            </w:r>
            <w:proofErr w:type="spellStart"/>
            <w:r>
              <w:rPr>
                <w:rStyle w:val="s68"/>
                <w:lang w:eastAsia="en-US"/>
              </w:rPr>
              <w:t>Пф</w:t>
            </w:r>
            <w:proofErr w:type="spellEnd"/>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7"/>
              <w:spacing w:before="0" w:beforeAutospacing="0" w:after="0" w:afterAutospacing="0" w:line="276" w:lineRule="auto"/>
              <w:rPr>
                <w:lang w:eastAsia="en-US"/>
              </w:rPr>
            </w:pPr>
            <w:r>
              <w:rPr>
                <w:rStyle w:val="s68"/>
                <w:lang w:eastAsia="en-US"/>
              </w:rPr>
              <w:t>По - проверки, не проведенные по причине отсутствия проверяемого лица (ед.)</w:t>
            </w:r>
          </w:p>
          <w:p w:rsidR="006D641A" w:rsidRDefault="006D641A" w:rsidP="003F508A">
            <w:pPr>
              <w:pStyle w:val="s7"/>
              <w:spacing w:before="0" w:beforeAutospacing="0" w:after="0" w:afterAutospacing="0" w:line="276" w:lineRule="auto"/>
              <w:rPr>
                <w:lang w:eastAsia="en-US"/>
              </w:rPr>
            </w:pPr>
            <w:proofErr w:type="spellStart"/>
            <w:r>
              <w:rPr>
                <w:rStyle w:val="s68"/>
                <w:lang w:eastAsia="en-US"/>
              </w:rPr>
              <w:t>Пф</w:t>
            </w:r>
            <w:proofErr w:type="spellEnd"/>
            <w:r>
              <w:rPr>
                <w:rStyle w:val="s68"/>
                <w:lang w:eastAsia="en-US"/>
              </w:rPr>
              <w:t> - количество проведенных проверок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lang w:eastAsia="en-US"/>
              </w:rPr>
            </w:pPr>
            <w:r>
              <w:rPr>
                <w:rStyle w:val="s68"/>
                <w:lang w:eastAsia="en-US"/>
              </w:rPr>
              <w:t>30%</w:t>
            </w:r>
          </w:p>
        </w:tc>
      </w:tr>
      <w:tr w:rsidR="006D641A" w:rsidTr="003F508A">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lang w:eastAsia="en-US"/>
              </w:rPr>
            </w:pPr>
            <w:r>
              <w:rPr>
                <w:rStyle w:val="s68"/>
                <w:lang w:eastAsia="en-US"/>
              </w:rPr>
              <w:t>1.5.</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7"/>
              <w:spacing w:before="0" w:beforeAutospacing="0" w:after="0" w:afterAutospacing="0" w:line="276" w:lineRule="auto"/>
              <w:rPr>
                <w:lang w:eastAsia="en-US"/>
              </w:rPr>
            </w:pPr>
            <w:r>
              <w:rPr>
                <w:rStyle w:val="s68"/>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lang w:eastAsia="en-US"/>
              </w:rPr>
            </w:pPr>
            <w:proofErr w:type="spellStart"/>
            <w:r>
              <w:rPr>
                <w:rStyle w:val="s68"/>
                <w:lang w:eastAsia="en-US"/>
              </w:rPr>
              <w:t>Кзо</w:t>
            </w:r>
            <w:proofErr w:type="spellEnd"/>
            <w:r>
              <w:rPr>
                <w:rStyle w:val="s68"/>
                <w:lang w:eastAsia="en-US"/>
              </w:rPr>
              <w:t> х 100 / </w:t>
            </w:r>
            <w:proofErr w:type="spellStart"/>
            <w:r>
              <w:rPr>
                <w:rStyle w:val="s68"/>
                <w:lang w:eastAsia="en-US"/>
              </w:rPr>
              <w:t>Кпз</w:t>
            </w:r>
            <w:proofErr w:type="spellEnd"/>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7"/>
              <w:spacing w:before="0" w:beforeAutospacing="0" w:after="0" w:afterAutospacing="0" w:line="276" w:lineRule="auto"/>
              <w:rPr>
                <w:lang w:eastAsia="en-US"/>
              </w:rPr>
            </w:pPr>
            <w:proofErr w:type="spellStart"/>
            <w:r>
              <w:rPr>
                <w:rStyle w:val="s68"/>
                <w:lang w:eastAsia="en-US"/>
              </w:rPr>
              <w:t>Кзо</w:t>
            </w:r>
            <w:proofErr w:type="spellEnd"/>
            <w:r>
              <w:rPr>
                <w:rStyle w:val="s68"/>
                <w:lang w:eastAsia="en-US"/>
              </w:rPr>
              <w:t> - количество заявлений, по которым пришел отказ в согласовании (ед.)</w:t>
            </w:r>
          </w:p>
          <w:p w:rsidR="006D641A" w:rsidRDefault="006D641A" w:rsidP="003F508A">
            <w:pPr>
              <w:pStyle w:val="s7"/>
              <w:spacing w:before="0" w:beforeAutospacing="0" w:after="0" w:afterAutospacing="0" w:line="276" w:lineRule="auto"/>
              <w:rPr>
                <w:lang w:eastAsia="en-US"/>
              </w:rPr>
            </w:pPr>
            <w:proofErr w:type="spellStart"/>
            <w:r>
              <w:rPr>
                <w:rStyle w:val="s68"/>
                <w:lang w:eastAsia="en-US"/>
              </w:rPr>
              <w:t>Кпз</w:t>
            </w:r>
            <w:proofErr w:type="spellEnd"/>
            <w:r>
              <w:rPr>
                <w:rStyle w:val="s68"/>
                <w:lang w:eastAsia="en-US"/>
              </w:rPr>
              <w:t> - количество поданных на согласование заявлений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lang w:eastAsia="en-US"/>
              </w:rPr>
            </w:pPr>
            <w:r>
              <w:rPr>
                <w:rStyle w:val="s68"/>
                <w:lang w:eastAsia="en-US"/>
              </w:rPr>
              <w:t>10%</w:t>
            </w:r>
          </w:p>
        </w:tc>
      </w:tr>
      <w:tr w:rsidR="006D641A" w:rsidTr="003F508A">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lang w:eastAsia="en-US"/>
              </w:rPr>
            </w:pPr>
            <w:r>
              <w:rPr>
                <w:rStyle w:val="s68"/>
                <w:lang w:eastAsia="en-US"/>
              </w:rPr>
              <w:t>1.6.</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7"/>
              <w:spacing w:before="0" w:beforeAutospacing="0" w:after="0" w:afterAutospacing="0" w:line="276" w:lineRule="auto"/>
              <w:rPr>
                <w:lang w:eastAsia="en-US"/>
              </w:rPr>
            </w:pPr>
            <w:r>
              <w:rPr>
                <w:rStyle w:val="s68"/>
                <w:lang w:eastAsia="en-US"/>
              </w:rPr>
              <w:t>Доля проверок, по результатам которых материалы направлены в уполномоченные для принятия решений органы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lang w:eastAsia="en-US"/>
              </w:rPr>
            </w:pPr>
            <w:proofErr w:type="spellStart"/>
            <w:r>
              <w:rPr>
                <w:rStyle w:val="s68"/>
                <w:lang w:eastAsia="en-US"/>
              </w:rPr>
              <w:t>Кнм</w:t>
            </w:r>
            <w:proofErr w:type="spellEnd"/>
            <w:r>
              <w:rPr>
                <w:rStyle w:val="s68"/>
                <w:lang w:eastAsia="en-US"/>
              </w:rPr>
              <w:t> х 100 / </w:t>
            </w:r>
            <w:proofErr w:type="spellStart"/>
            <w:r>
              <w:rPr>
                <w:rStyle w:val="s68"/>
                <w:lang w:eastAsia="en-US"/>
              </w:rPr>
              <w:t>Квн</w:t>
            </w:r>
            <w:proofErr w:type="spellEnd"/>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7"/>
              <w:spacing w:before="0" w:beforeAutospacing="0" w:after="0" w:afterAutospacing="0" w:line="276" w:lineRule="auto"/>
              <w:rPr>
                <w:lang w:eastAsia="en-US"/>
              </w:rPr>
            </w:pPr>
            <w:r>
              <w:rPr>
                <w:rStyle w:val="s68"/>
                <w:lang w:eastAsia="en-US"/>
              </w:rPr>
              <w:t>К </w:t>
            </w:r>
            <w:proofErr w:type="spellStart"/>
            <w:r>
              <w:rPr>
                <w:rStyle w:val="s68"/>
                <w:lang w:eastAsia="en-US"/>
              </w:rPr>
              <w:t>нм</w:t>
            </w:r>
            <w:proofErr w:type="spellEnd"/>
            <w:r>
              <w:rPr>
                <w:rStyle w:val="s68"/>
                <w:lang w:eastAsia="en-US"/>
              </w:rPr>
              <w:t> - количество материалов, направленных в уполномоченные органы (ед.)</w:t>
            </w:r>
          </w:p>
          <w:p w:rsidR="006D641A" w:rsidRDefault="006D641A" w:rsidP="003F508A">
            <w:pPr>
              <w:pStyle w:val="s7"/>
              <w:spacing w:before="0" w:beforeAutospacing="0" w:after="0" w:afterAutospacing="0" w:line="276" w:lineRule="auto"/>
              <w:rPr>
                <w:lang w:eastAsia="en-US"/>
              </w:rPr>
            </w:pPr>
            <w:proofErr w:type="spellStart"/>
            <w:r>
              <w:rPr>
                <w:rStyle w:val="s68"/>
                <w:lang w:eastAsia="en-US"/>
              </w:rPr>
              <w:t>Квн</w:t>
            </w:r>
            <w:proofErr w:type="spellEnd"/>
            <w:r>
              <w:rPr>
                <w:rStyle w:val="s68"/>
                <w:lang w:eastAsia="en-US"/>
              </w:rPr>
              <w:t> - количество выявленных нарушений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lang w:eastAsia="en-US"/>
              </w:rPr>
            </w:pPr>
            <w:r>
              <w:rPr>
                <w:rStyle w:val="s68"/>
                <w:lang w:eastAsia="en-US"/>
              </w:rPr>
              <w:t>100%</w:t>
            </w:r>
          </w:p>
        </w:tc>
      </w:tr>
      <w:tr w:rsidR="006D641A" w:rsidTr="003F508A">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rStyle w:val="s68"/>
                <w:b/>
              </w:rPr>
            </w:pPr>
            <w:r>
              <w:rPr>
                <w:rStyle w:val="s68"/>
                <w:b/>
                <w:lang w:eastAsia="en-US"/>
              </w:rPr>
              <w:lastRenderedPageBreak/>
              <w:t>2.</w:t>
            </w:r>
          </w:p>
        </w:tc>
        <w:tc>
          <w:tcPr>
            <w:tcW w:w="8984"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spacing w:line="276" w:lineRule="auto"/>
              <w:jc w:val="center"/>
              <w:rPr>
                <w:rStyle w:val="s68"/>
                <w:b/>
                <w:bCs/>
                <w:lang w:eastAsia="en-US"/>
              </w:rPr>
            </w:pPr>
            <w:r>
              <w:rPr>
                <w:b/>
                <w:bCs/>
                <w:lang w:eastAsia="en-US"/>
              </w:rPr>
              <w:t>Индикативные показатели, характеризующие объем задействованных трудовых ресурсов</w:t>
            </w:r>
          </w:p>
        </w:tc>
      </w:tr>
      <w:tr w:rsidR="006D641A" w:rsidTr="003F508A">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pPr>
            <w:r>
              <w:rPr>
                <w:rStyle w:val="s68"/>
                <w:lang w:eastAsia="en-US"/>
              </w:rPr>
              <w:t>2.1.</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7"/>
              <w:spacing w:before="0" w:beforeAutospacing="0" w:after="0" w:afterAutospacing="0" w:line="276" w:lineRule="auto"/>
              <w:rPr>
                <w:lang w:eastAsia="en-US"/>
              </w:rPr>
            </w:pPr>
            <w:r>
              <w:rPr>
                <w:rStyle w:val="s68"/>
                <w:lang w:eastAsia="en-US"/>
              </w:rPr>
              <w:t>Количество штатных единиц</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7"/>
              <w:spacing w:before="0" w:beforeAutospacing="0" w:after="0" w:afterAutospacing="0" w:line="276" w:lineRule="auto"/>
              <w:rPr>
                <w:lang w:eastAsia="en-US"/>
              </w:rPr>
            </w:pPr>
            <w:r>
              <w:rPr>
                <w:lang w:eastAsia="en-US"/>
              </w:rPr>
              <w:t> </w:t>
            </w:r>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7"/>
              <w:spacing w:before="0" w:beforeAutospacing="0" w:after="0" w:afterAutospacing="0" w:line="276" w:lineRule="auto"/>
              <w:rPr>
                <w:lang w:eastAsia="en-US"/>
              </w:rPr>
            </w:pPr>
            <w:r>
              <w:rPr>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lang w:eastAsia="en-US"/>
              </w:rPr>
            </w:pPr>
            <w:r>
              <w:rPr>
                <w:rStyle w:val="s68"/>
                <w:lang w:eastAsia="en-US"/>
              </w:rPr>
              <w:t>Чел.</w:t>
            </w:r>
          </w:p>
        </w:tc>
      </w:tr>
      <w:tr w:rsidR="006D641A" w:rsidTr="003F508A">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lang w:eastAsia="en-US"/>
              </w:rPr>
            </w:pPr>
            <w:r>
              <w:rPr>
                <w:rStyle w:val="s68"/>
                <w:lang w:eastAsia="en-US"/>
              </w:rPr>
              <w:t>2.2.</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7"/>
              <w:spacing w:before="0" w:beforeAutospacing="0" w:after="0" w:afterAutospacing="0" w:line="276" w:lineRule="auto"/>
              <w:rPr>
                <w:lang w:eastAsia="en-US"/>
              </w:rPr>
            </w:pPr>
            <w:r>
              <w:rPr>
                <w:rStyle w:val="s68"/>
                <w:lang w:eastAsia="en-US"/>
              </w:rPr>
              <w:t>Нагрузка контрольных мероприятий на работников органа муниципального контроля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4"/>
              <w:spacing w:before="0" w:beforeAutospacing="0" w:after="0" w:afterAutospacing="0" w:line="276" w:lineRule="auto"/>
              <w:jc w:val="center"/>
              <w:rPr>
                <w:lang w:eastAsia="en-US"/>
              </w:rPr>
            </w:pPr>
            <w:r>
              <w:rPr>
                <w:rStyle w:val="s68"/>
                <w:lang w:eastAsia="en-US"/>
              </w:rPr>
              <w:t>Км / </w:t>
            </w:r>
            <w:proofErr w:type="spellStart"/>
            <w:r>
              <w:rPr>
                <w:rStyle w:val="s68"/>
                <w:lang w:eastAsia="en-US"/>
              </w:rPr>
              <w:t>Кр</w:t>
            </w:r>
            <w:proofErr w:type="spellEnd"/>
            <w:r>
              <w:rPr>
                <w:rStyle w:val="s68"/>
                <w:lang w:eastAsia="en-US"/>
              </w:rPr>
              <w:t>= </w:t>
            </w:r>
            <w:proofErr w:type="spellStart"/>
            <w:r>
              <w:rPr>
                <w:rStyle w:val="s68"/>
                <w:lang w:eastAsia="en-US"/>
              </w:rPr>
              <w:t>Нк</w:t>
            </w:r>
            <w:proofErr w:type="spellEnd"/>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7"/>
              <w:spacing w:before="0" w:beforeAutospacing="0" w:after="0" w:afterAutospacing="0" w:line="276" w:lineRule="auto"/>
              <w:rPr>
                <w:lang w:eastAsia="en-US"/>
              </w:rPr>
            </w:pPr>
            <w:r>
              <w:rPr>
                <w:rStyle w:val="s68"/>
                <w:lang w:eastAsia="en-US"/>
              </w:rPr>
              <w:t>Км - количество контрольных мероприятий (ед.)</w:t>
            </w:r>
          </w:p>
          <w:p w:rsidR="006D641A" w:rsidRDefault="006D641A" w:rsidP="003F508A">
            <w:pPr>
              <w:pStyle w:val="s7"/>
              <w:spacing w:before="0" w:beforeAutospacing="0" w:after="0" w:afterAutospacing="0" w:line="276" w:lineRule="auto"/>
              <w:rPr>
                <w:lang w:eastAsia="en-US"/>
              </w:rPr>
            </w:pPr>
            <w:proofErr w:type="spellStart"/>
            <w:r>
              <w:rPr>
                <w:rStyle w:val="s68"/>
                <w:lang w:eastAsia="en-US"/>
              </w:rPr>
              <w:t>Кр</w:t>
            </w:r>
            <w:proofErr w:type="spellEnd"/>
            <w:r>
              <w:rPr>
                <w:rStyle w:val="s68"/>
                <w:lang w:eastAsia="en-US"/>
              </w:rPr>
              <w:t> - количество работников органа муниципального контроля (ед.)</w:t>
            </w:r>
          </w:p>
          <w:p w:rsidR="006D641A" w:rsidRDefault="006D641A" w:rsidP="003F508A">
            <w:pPr>
              <w:pStyle w:val="s7"/>
              <w:spacing w:before="0" w:beforeAutospacing="0" w:after="0" w:afterAutospacing="0" w:line="276" w:lineRule="auto"/>
              <w:rPr>
                <w:lang w:eastAsia="en-US"/>
              </w:rPr>
            </w:pPr>
            <w:proofErr w:type="spellStart"/>
            <w:r>
              <w:rPr>
                <w:rStyle w:val="s68"/>
                <w:lang w:eastAsia="en-US"/>
              </w:rPr>
              <w:t>Нк</w:t>
            </w:r>
            <w:proofErr w:type="spellEnd"/>
            <w:r>
              <w:rPr>
                <w:rStyle w:val="s68"/>
                <w:lang w:eastAsia="en-US"/>
              </w:rPr>
              <w:t> - нагрузка на 1 работника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6D641A" w:rsidRDefault="006D641A" w:rsidP="003F508A">
            <w:pPr>
              <w:pStyle w:val="s7"/>
              <w:spacing w:before="0" w:beforeAutospacing="0" w:after="0" w:afterAutospacing="0" w:line="276" w:lineRule="auto"/>
              <w:rPr>
                <w:lang w:eastAsia="en-US"/>
              </w:rPr>
            </w:pPr>
            <w:r>
              <w:rPr>
                <w:lang w:eastAsia="en-US"/>
              </w:rPr>
              <w:t> </w:t>
            </w:r>
          </w:p>
        </w:tc>
      </w:tr>
    </w:tbl>
    <w:p w:rsidR="006D641A" w:rsidRDefault="006D641A" w:rsidP="006D641A">
      <w:pPr>
        <w:ind w:right="616"/>
        <w:jc w:val="center"/>
        <w:rPr>
          <w:b/>
          <w:color w:val="000000" w:themeColor="text1"/>
          <w:sz w:val="28"/>
          <w:szCs w:val="28"/>
        </w:rPr>
      </w:pPr>
    </w:p>
    <w:p w:rsidR="006D641A" w:rsidRDefault="006D641A" w:rsidP="006D641A">
      <w:pPr>
        <w:ind w:right="616"/>
        <w:jc w:val="center"/>
        <w:rPr>
          <w:b/>
          <w:color w:val="000000" w:themeColor="text1"/>
          <w:sz w:val="28"/>
          <w:szCs w:val="28"/>
        </w:rPr>
      </w:pPr>
    </w:p>
    <w:p w:rsidR="006D641A" w:rsidRDefault="006D641A" w:rsidP="006D641A">
      <w:pPr>
        <w:ind w:right="616"/>
        <w:jc w:val="center"/>
        <w:rPr>
          <w:b/>
          <w:color w:val="000000" w:themeColor="text1"/>
          <w:sz w:val="28"/>
          <w:szCs w:val="28"/>
        </w:rPr>
      </w:pPr>
    </w:p>
    <w:p w:rsidR="006D641A" w:rsidRDefault="006D641A" w:rsidP="006D641A">
      <w:pPr>
        <w:ind w:right="616"/>
        <w:jc w:val="center"/>
        <w:rPr>
          <w:b/>
          <w:color w:val="000000" w:themeColor="text1"/>
          <w:sz w:val="28"/>
          <w:szCs w:val="28"/>
        </w:rPr>
      </w:pPr>
    </w:p>
    <w:p w:rsidR="006D641A" w:rsidRDefault="006D641A" w:rsidP="006D641A">
      <w:pPr>
        <w:ind w:right="616"/>
        <w:jc w:val="center"/>
        <w:rPr>
          <w:color w:val="000000" w:themeColor="text1"/>
          <w:sz w:val="28"/>
          <w:szCs w:val="28"/>
        </w:rPr>
      </w:pPr>
      <w:r>
        <w:rPr>
          <w:color w:val="000000" w:themeColor="text1"/>
          <w:sz w:val="28"/>
          <w:szCs w:val="28"/>
        </w:rPr>
        <w:t>_________________________________________</w:t>
      </w:r>
    </w:p>
    <w:p w:rsidR="006D641A" w:rsidRDefault="006D641A" w:rsidP="006D641A">
      <w:pPr>
        <w:ind w:firstLine="708"/>
        <w:rPr>
          <w:rFonts w:ascii="Arial" w:hAnsi="Arial"/>
          <w:color w:val="000000"/>
          <w:sz w:val="20"/>
          <w:szCs w:val="20"/>
        </w:rPr>
      </w:pPr>
    </w:p>
    <w:p w:rsidR="006D641A" w:rsidRPr="00FD03B0" w:rsidRDefault="006D641A" w:rsidP="006D641A">
      <w:pPr>
        <w:pStyle w:val="Standard"/>
        <w:ind w:right="618"/>
        <w:jc w:val="center"/>
        <w:rPr>
          <w:rFonts w:ascii="Times New Roman" w:hAnsi="Times New Roman"/>
          <w:sz w:val="28"/>
          <w:szCs w:val="28"/>
          <w:lang w:val="ru-RU"/>
        </w:rPr>
      </w:pPr>
    </w:p>
    <w:p w:rsidR="006D641A" w:rsidRDefault="006D641A" w:rsidP="006D641A">
      <w:pPr>
        <w:pStyle w:val="30"/>
        <w:shd w:val="clear" w:color="auto" w:fill="auto"/>
        <w:tabs>
          <w:tab w:val="left" w:pos="7490"/>
        </w:tabs>
        <w:spacing w:after="0" w:line="240" w:lineRule="auto"/>
        <w:ind w:left="4536" w:right="-1"/>
        <w:jc w:val="center"/>
        <w:rPr>
          <w:rFonts w:ascii="Times New Roman" w:hAnsi="Times New Roman"/>
          <w:sz w:val="28"/>
          <w:szCs w:val="28"/>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Default="006D641A" w:rsidP="006D641A">
      <w:pPr>
        <w:spacing w:line="240" w:lineRule="exact"/>
        <w:ind w:left="5398"/>
        <w:jc w:val="center"/>
        <w:rPr>
          <w:b/>
          <w:color w:val="000000"/>
        </w:rPr>
      </w:pPr>
    </w:p>
    <w:p w:rsidR="006D641A" w:rsidRPr="000E5F8C" w:rsidRDefault="006D641A" w:rsidP="006D641A">
      <w:pPr>
        <w:spacing w:line="240" w:lineRule="exact"/>
        <w:rPr>
          <w:color w:val="000000"/>
        </w:rPr>
      </w:pPr>
    </w:p>
    <w:p w:rsidR="003A760B" w:rsidRDefault="003A760B"/>
    <w:sectPr w:rsidR="003A7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35"/>
    <w:rsid w:val="000D6F2E"/>
    <w:rsid w:val="003A760B"/>
    <w:rsid w:val="006D641A"/>
    <w:rsid w:val="007C215F"/>
    <w:rsid w:val="008622BD"/>
    <w:rsid w:val="00BC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6D98"/>
  <w15:chartTrackingRefBased/>
  <w15:docId w15:val="{C61DC2AE-D37C-404D-BBD3-0BE08D4D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2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22B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2BD"/>
    <w:rPr>
      <w:rFonts w:asciiTheme="majorHAnsi" w:eastAsiaTheme="majorEastAsia" w:hAnsiTheme="majorHAnsi" w:cstheme="majorBidi"/>
      <w:color w:val="2E74B5" w:themeColor="accent1" w:themeShade="BF"/>
      <w:sz w:val="32"/>
      <w:szCs w:val="32"/>
      <w:lang w:eastAsia="ru-RU"/>
    </w:rPr>
  </w:style>
  <w:style w:type="character" w:styleId="a3">
    <w:name w:val="Hyperlink"/>
    <w:rsid w:val="006D641A"/>
    <w:rPr>
      <w:color w:val="0000FF"/>
      <w:u w:val="single"/>
    </w:rPr>
  </w:style>
  <w:style w:type="paragraph" w:customStyle="1" w:styleId="ConsPlusTitle">
    <w:name w:val="ConsPlusTitle"/>
    <w:link w:val="ConsPlusTitle1"/>
    <w:rsid w:val="006D641A"/>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1"/>
    <w:rsid w:val="006D641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tandard">
    <w:name w:val="Standard"/>
    <w:rsid w:val="006D64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ConsPlusNormal1">
    <w:name w:val="ConsPlusNormal1"/>
    <w:link w:val="ConsPlusNormal"/>
    <w:locked/>
    <w:rsid w:val="006D641A"/>
    <w:rPr>
      <w:rFonts w:ascii="Arial" w:eastAsia="Times New Roman" w:hAnsi="Arial" w:cs="Arial"/>
      <w:sz w:val="20"/>
      <w:szCs w:val="20"/>
      <w:lang w:eastAsia="zh-CN"/>
    </w:rPr>
  </w:style>
  <w:style w:type="character" w:customStyle="1" w:styleId="3">
    <w:name w:val="Основной текст (3)_"/>
    <w:basedOn w:val="a0"/>
    <w:link w:val="30"/>
    <w:locked/>
    <w:rsid w:val="006D641A"/>
    <w:rPr>
      <w:shd w:val="clear" w:color="auto" w:fill="FFFFFF"/>
    </w:rPr>
  </w:style>
  <w:style w:type="paragraph" w:customStyle="1" w:styleId="30">
    <w:name w:val="Основной текст (3)"/>
    <w:basedOn w:val="a"/>
    <w:link w:val="3"/>
    <w:rsid w:val="006D641A"/>
    <w:pPr>
      <w:widowControl w:val="0"/>
      <w:shd w:val="clear" w:color="auto" w:fill="FFFFFF"/>
      <w:spacing w:after="300" w:line="269" w:lineRule="exact"/>
    </w:pPr>
    <w:rPr>
      <w:rFonts w:asciiTheme="minorHAnsi" w:eastAsiaTheme="minorHAnsi" w:hAnsiTheme="minorHAnsi" w:cstheme="minorBidi"/>
      <w:sz w:val="22"/>
      <w:szCs w:val="22"/>
      <w:lang w:eastAsia="en-US"/>
    </w:rPr>
  </w:style>
  <w:style w:type="character" w:customStyle="1" w:styleId="ConsPlusTitle1">
    <w:name w:val="ConsPlusTitle1"/>
    <w:link w:val="ConsPlusTitle"/>
    <w:locked/>
    <w:rsid w:val="006D641A"/>
    <w:rPr>
      <w:rFonts w:ascii="Calibri" w:eastAsia="Calibri" w:hAnsi="Calibri" w:cs="Calibri"/>
      <w:b/>
      <w:bCs/>
      <w:lang w:eastAsia="zh-CN"/>
    </w:rPr>
  </w:style>
  <w:style w:type="paragraph" w:customStyle="1" w:styleId="indent1">
    <w:name w:val="indent_1"/>
    <w:basedOn w:val="a"/>
    <w:rsid w:val="006D641A"/>
    <w:pPr>
      <w:spacing w:before="100" w:beforeAutospacing="1" w:after="100" w:afterAutospacing="1"/>
    </w:pPr>
  </w:style>
  <w:style w:type="paragraph" w:customStyle="1" w:styleId="s59">
    <w:name w:val="s59"/>
    <w:basedOn w:val="a"/>
    <w:rsid w:val="006D641A"/>
    <w:pPr>
      <w:spacing w:before="100" w:beforeAutospacing="1" w:after="100" w:afterAutospacing="1"/>
    </w:pPr>
    <w:rPr>
      <w:rFonts w:eastAsia="Calibri"/>
    </w:rPr>
  </w:style>
  <w:style w:type="paragraph" w:customStyle="1" w:styleId="s61">
    <w:name w:val="s61"/>
    <w:basedOn w:val="a"/>
    <w:rsid w:val="006D641A"/>
    <w:pPr>
      <w:spacing w:before="100" w:beforeAutospacing="1" w:after="100" w:afterAutospacing="1"/>
    </w:pPr>
    <w:rPr>
      <w:rFonts w:eastAsia="Calibri"/>
    </w:rPr>
  </w:style>
  <w:style w:type="paragraph" w:customStyle="1" w:styleId="s62">
    <w:name w:val="s62"/>
    <w:basedOn w:val="a"/>
    <w:rsid w:val="006D641A"/>
    <w:pPr>
      <w:spacing w:before="100" w:beforeAutospacing="1" w:after="100" w:afterAutospacing="1"/>
    </w:pPr>
    <w:rPr>
      <w:rFonts w:eastAsia="Calibri"/>
    </w:rPr>
  </w:style>
  <w:style w:type="paragraph" w:customStyle="1" w:styleId="s4">
    <w:name w:val="s4"/>
    <w:basedOn w:val="a"/>
    <w:rsid w:val="006D641A"/>
    <w:pPr>
      <w:spacing w:before="100" w:beforeAutospacing="1" w:after="100" w:afterAutospacing="1"/>
    </w:pPr>
    <w:rPr>
      <w:rFonts w:eastAsia="Calibri"/>
    </w:rPr>
  </w:style>
  <w:style w:type="paragraph" w:customStyle="1" w:styleId="s7">
    <w:name w:val="s7"/>
    <w:basedOn w:val="a"/>
    <w:rsid w:val="006D641A"/>
    <w:pPr>
      <w:spacing w:before="100" w:beforeAutospacing="1" w:after="100" w:afterAutospacing="1"/>
    </w:pPr>
    <w:rPr>
      <w:rFonts w:eastAsia="Calibri"/>
    </w:rPr>
  </w:style>
  <w:style w:type="character" w:customStyle="1" w:styleId="s11">
    <w:name w:val="s11"/>
    <w:basedOn w:val="a0"/>
    <w:rsid w:val="006D641A"/>
  </w:style>
  <w:style w:type="character" w:customStyle="1" w:styleId="s58">
    <w:name w:val="s58"/>
    <w:basedOn w:val="a0"/>
    <w:rsid w:val="006D641A"/>
  </w:style>
  <w:style w:type="character" w:customStyle="1" w:styleId="s68">
    <w:name w:val="s68"/>
    <w:basedOn w:val="a0"/>
    <w:rsid w:val="006D641A"/>
  </w:style>
  <w:style w:type="table" w:styleId="a4">
    <w:name w:val="Table Grid"/>
    <w:basedOn w:val="a1"/>
    <w:uiPriority w:val="39"/>
    <w:rsid w:val="006D64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6D641A"/>
    <w:rPr>
      <w:i/>
      <w:iCs/>
    </w:rPr>
  </w:style>
  <w:style w:type="paragraph" w:styleId="a6">
    <w:name w:val="Balloon Text"/>
    <w:basedOn w:val="a"/>
    <w:link w:val="a7"/>
    <w:uiPriority w:val="99"/>
    <w:semiHidden/>
    <w:unhideWhenUsed/>
    <w:rsid w:val="000D6F2E"/>
    <w:rPr>
      <w:rFonts w:ascii="Segoe UI" w:hAnsi="Segoe UI" w:cs="Segoe UI"/>
      <w:sz w:val="18"/>
      <w:szCs w:val="18"/>
    </w:rPr>
  </w:style>
  <w:style w:type="character" w:customStyle="1" w:styleId="a7">
    <w:name w:val="Текст выноски Знак"/>
    <w:basedOn w:val="a0"/>
    <w:link w:val="a6"/>
    <w:uiPriority w:val="99"/>
    <w:semiHidden/>
    <w:rsid w:val="000D6F2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hyperlink" Target="http://admte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6678</Words>
  <Characters>38070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ОиИО</dc:creator>
  <cp:keywords/>
  <dc:description/>
  <cp:lastModifiedBy>Валентина</cp:lastModifiedBy>
  <cp:revision>5</cp:revision>
  <cp:lastPrinted>2021-12-08T03:35:00Z</cp:lastPrinted>
  <dcterms:created xsi:type="dcterms:W3CDTF">2021-12-07T02:06:00Z</dcterms:created>
  <dcterms:modified xsi:type="dcterms:W3CDTF">2021-12-08T03:38:00Z</dcterms:modified>
</cp:coreProperties>
</file>