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1E" w:rsidRPr="0042521E" w:rsidRDefault="0042521E" w:rsidP="004252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521E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1E" w:rsidRPr="0042521E" w:rsidRDefault="0042521E" w:rsidP="004252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521E" w:rsidRPr="0042521E" w:rsidRDefault="0042521E" w:rsidP="004252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52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42521E" w:rsidRPr="0042521E" w:rsidRDefault="0042521E" w:rsidP="004252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52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42521E" w:rsidRPr="0042521E" w:rsidRDefault="0042521E" w:rsidP="004252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52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42521E" w:rsidRPr="0042521E" w:rsidRDefault="0042521E" w:rsidP="00425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21E" w:rsidRPr="0042521E" w:rsidRDefault="0042521E" w:rsidP="00425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4252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4252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42521E" w:rsidRPr="0042521E" w:rsidRDefault="0042521E" w:rsidP="0042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1E" w:rsidRPr="0042521E" w:rsidRDefault="00961636" w:rsidP="00425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26.12.2018 </w:t>
      </w:r>
      <w:r w:rsidR="0042521E" w:rsidRPr="004252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328-па</w:t>
      </w:r>
    </w:p>
    <w:p w:rsidR="0042521E" w:rsidRPr="0042521E" w:rsidRDefault="0042521E" w:rsidP="004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3C0EEE" w:rsidRPr="003C0EEE" w:rsidRDefault="003C0EEE" w:rsidP="003C0EEE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EEE" w:rsidRPr="003C0EEE" w:rsidRDefault="003C0EEE" w:rsidP="003C0EEE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21E" w:rsidRDefault="00066E16" w:rsidP="00F9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</w:t>
      </w:r>
    </w:p>
    <w:p w:rsidR="0042521E" w:rsidRDefault="00066E16" w:rsidP="00F9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Тенькинского городского округа </w:t>
      </w:r>
    </w:p>
    <w:p w:rsidR="0042521E" w:rsidRDefault="00066E16" w:rsidP="00F9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Магаданской области от </w:t>
      </w:r>
      <w:r w:rsidR="00B4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</w:t>
      </w:r>
      <w:r w:rsidR="00B4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B4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-па </w:t>
      </w:r>
    </w:p>
    <w:p w:rsidR="0042521E" w:rsidRDefault="00066E16" w:rsidP="00F9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C0EEE" w:rsidRPr="003C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7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C0EEE" w:rsidRPr="003C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</w:t>
      </w:r>
      <w:r w:rsidR="00B4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формирования, утверждения </w:t>
      </w:r>
    </w:p>
    <w:p w:rsidR="0042521E" w:rsidRDefault="00B44647" w:rsidP="00F9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ведения плана – графика закупок </w:t>
      </w:r>
    </w:p>
    <w:p w:rsidR="003C0EEE" w:rsidRPr="003C0EEE" w:rsidRDefault="00B44647" w:rsidP="00F9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обеспечения муниципальных нужд</w:t>
      </w:r>
      <w:r w:rsidR="0006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C0EEE" w:rsidRPr="003C0EEE" w:rsidRDefault="003C0EEE" w:rsidP="00B4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EEE" w:rsidRPr="003C0EEE" w:rsidRDefault="003C0EEE" w:rsidP="003C0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EEE" w:rsidRPr="003C0EEE" w:rsidRDefault="003C0EEE" w:rsidP="003C0E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B4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в соответствие </w:t>
      </w:r>
      <w:r w:rsidR="000F1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</w:t>
      </w:r>
      <w:r w:rsidR="00B4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0F1EA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муниципальных правовых актов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Тенькинского городского округа Магаданской области</w:t>
      </w:r>
      <w:r w:rsidR="0073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C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AA799E" w:rsidRDefault="00066E16" w:rsidP="008C5CF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Тенькинского городского округа Магаданской области от </w:t>
      </w:r>
      <w:r w:rsidR="00B44647" w:rsidRPr="00B44647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2015г. № 94-па «Об утверждении Порядка формирования, утверждения и ведения плана – графика закупок для обеспечения муниципальных нужд»</w:t>
      </w:r>
      <w:r w:rsidR="0073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06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дополнения:</w:t>
      </w:r>
    </w:p>
    <w:p w:rsidR="009109CD" w:rsidRDefault="00AA799E" w:rsidP="00AA799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 Порядка </w:t>
      </w:r>
      <w:r w:rsidR="006A26E1" w:rsidRPr="00B446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утверждения и ведения плана – графика закупок для обеспечения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Тенькинского городского округа Магаданской области</w:t>
      </w:r>
      <w:r w:rsidR="0043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A26E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3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6A26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6A26E1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437CE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(далее – Порядок)</w:t>
      </w:r>
      <w:r w:rsidR="006A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proofErr w:type="gramStart"/>
      <w:r w:rsidR="006A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4614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26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6A26E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614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A26E1" w:rsidRDefault="006A26E1" w:rsidP="00910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</w:t>
      </w:r>
      <w:proofErr w:type="gramStart"/>
      <w:r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>.1) муниципальные унитарные предприятия, имущество которых принадлежит на праве собственности муниципальн</w:t>
      </w:r>
      <w:r w:rsidR="009109CD"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109CD"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«Тенькинский городской округ» Магаданской области, </w:t>
      </w:r>
      <w:r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закупок, осуществляемых в соответствии с </w:t>
      </w:r>
      <w:r w:rsidR="009109CD"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2.1 и 6 статьи 15 Федерального закона, со дня утверждения плана (программы) финансово – хозяйственной деятельности  унитарного предприятия</w:t>
      </w:r>
      <w:r w:rsid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7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E16" w:rsidRPr="00437CE4" w:rsidRDefault="00183992" w:rsidP="00AA799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4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4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«муниципальными унитарными предприятиями» исключить</w:t>
      </w:r>
      <w:r w:rsidR="00655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413" w:rsidRPr="00E67413" w:rsidRDefault="0046140C" w:rsidP="00AA799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 </w:t>
      </w:r>
      <w:r w:rsidR="00437CE4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подпунктом «б</w:t>
      </w:r>
      <w:proofErr w:type="gramEnd"/>
      <w:r>
        <w:rPr>
          <w:rFonts w:ascii="Times New Roman" w:hAnsi="Times New Roman" w:cs="Times New Roman"/>
          <w:sz w:val="28"/>
          <w:szCs w:val="28"/>
        </w:rPr>
        <w:t>.1» следующего содержания:</w:t>
      </w:r>
    </w:p>
    <w:p w:rsidR="0046140C" w:rsidRPr="00655745" w:rsidRDefault="0046140C" w:rsidP="0065574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.1) заказчики, указанные в подпункте «б.1» пункта 3 настоящего</w:t>
      </w:r>
      <w:r w:rsidR="00E76FE7">
        <w:rPr>
          <w:rFonts w:ascii="Times New Roman" w:hAnsi="Times New Roman" w:cs="Times New Roman"/>
          <w:sz w:val="28"/>
          <w:szCs w:val="28"/>
        </w:rPr>
        <w:t xml:space="preserve"> </w:t>
      </w:r>
      <w:r w:rsidRPr="00655745">
        <w:rPr>
          <w:rFonts w:ascii="Times New Roman" w:hAnsi="Times New Roman" w:cs="Times New Roman"/>
          <w:sz w:val="28"/>
          <w:szCs w:val="28"/>
        </w:rPr>
        <w:t>Порядка:</w:t>
      </w:r>
    </w:p>
    <w:p w:rsidR="0046140C" w:rsidRDefault="0046140C" w:rsidP="000A4B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планы-графики закупок  при планировании в соответствии с законодательством Российской Федерации их финансово-хозяйственной деятельности;</w:t>
      </w:r>
    </w:p>
    <w:p w:rsidR="00437CE4" w:rsidRPr="00437CE4" w:rsidRDefault="0046140C" w:rsidP="000A4B5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</w:t>
      </w:r>
      <w:r w:rsidR="000A4B5C">
        <w:rPr>
          <w:rFonts w:ascii="Times New Roman" w:hAnsi="Times New Roman" w:cs="Times New Roman"/>
          <w:sz w:val="28"/>
          <w:szCs w:val="28"/>
        </w:rPr>
        <w:t>планы-графики закупок в срок, установленный в первом абзаце настоящего пункта»</w:t>
      </w:r>
      <w:r w:rsidR="00437CE4">
        <w:rPr>
          <w:rFonts w:ascii="Times New Roman" w:hAnsi="Times New Roman" w:cs="Times New Roman"/>
          <w:sz w:val="28"/>
          <w:szCs w:val="28"/>
        </w:rPr>
        <w:t>.</w:t>
      </w:r>
    </w:p>
    <w:p w:rsidR="00655745" w:rsidRPr="00655745" w:rsidRDefault="00437CE4" w:rsidP="00AA799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0E4D">
        <w:rPr>
          <w:rFonts w:ascii="Times New Roman" w:hAnsi="Times New Roman" w:cs="Times New Roman"/>
          <w:sz w:val="28"/>
          <w:szCs w:val="28"/>
        </w:rPr>
        <w:t>ункт 6.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40E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40E4D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140E4D">
        <w:rPr>
          <w:rFonts w:ascii="Times New Roman" w:hAnsi="Times New Roman" w:cs="Times New Roman"/>
          <w:sz w:val="28"/>
          <w:szCs w:val="28"/>
        </w:rPr>
        <w:t>:</w:t>
      </w:r>
    </w:p>
    <w:p w:rsidR="00437CE4" w:rsidRPr="00655745" w:rsidRDefault="00140E4D" w:rsidP="006557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45">
        <w:rPr>
          <w:rFonts w:ascii="Times New Roman" w:hAnsi="Times New Roman" w:cs="Times New Roman"/>
          <w:sz w:val="28"/>
          <w:szCs w:val="28"/>
        </w:rPr>
        <w:t>«6.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закона»</w:t>
      </w:r>
      <w:r w:rsidR="00437CE4" w:rsidRPr="00655745">
        <w:rPr>
          <w:rFonts w:ascii="Times New Roman" w:hAnsi="Times New Roman" w:cs="Times New Roman"/>
          <w:sz w:val="28"/>
          <w:szCs w:val="28"/>
        </w:rPr>
        <w:t>.</w:t>
      </w:r>
    </w:p>
    <w:p w:rsidR="005B74E2" w:rsidRPr="00E67413" w:rsidRDefault="005B74E2" w:rsidP="00E67413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413">
        <w:rPr>
          <w:rFonts w:ascii="Times New Roman" w:hAnsi="Times New Roman" w:cs="Times New Roman"/>
          <w:sz w:val="28"/>
          <w:szCs w:val="28"/>
        </w:rPr>
        <w:t>Пункт 10. Порядка изложить в следующей редакции:</w:t>
      </w:r>
    </w:p>
    <w:p w:rsidR="005B74E2" w:rsidRPr="00E67413" w:rsidRDefault="005B74E2" w:rsidP="00E67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3">
        <w:rPr>
          <w:rFonts w:ascii="Times New Roman" w:hAnsi="Times New Roman" w:cs="Times New Roman"/>
          <w:sz w:val="28"/>
          <w:szCs w:val="28"/>
        </w:rPr>
        <w:t xml:space="preserve"> «10. Внесение изменений в план-график закупок по каждому объекту закупки может осуществляться не позднее чем за 10 дней до дня размещения </w:t>
      </w:r>
      <w:r w:rsidRPr="00E67413">
        <w:rPr>
          <w:rFonts w:ascii="Times New Roman" w:hAnsi="Times New Roman" w:cs="Times New Roman"/>
          <w:sz w:val="28"/>
          <w:szCs w:val="28"/>
        </w:rPr>
        <w:lastRenderedPageBreak/>
        <w:t xml:space="preserve">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sub_1012" w:history="1">
        <w:r w:rsidRPr="00251B66">
          <w:rPr>
            <w:rFonts w:ascii="Times New Roman" w:hAnsi="Times New Roman" w:cs="Times New Roman"/>
            <w:sz w:val="28"/>
            <w:szCs w:val="28"/>
          </w:rPr>
          <w:t>пунктах 1</w:t>
        </w:r>
        <w:r w:rsidR="00251B66" w:rsidRPr="00251B66">
          <w:rPr>
            <w:rFonts w:ascii="Times New Roman" w:hAnsi="Times New Roman" w:cs="Times New Roman"/>
            <w:sz w:val="28"/>
            <w:szCs w:val="28"/>
          </w:rPr>
          <w:t>0</w:t>
        </w:r>
        <w:r w:rsidRPr="00251B66">
          <w:rPr>
            <w:rFonts w:ascii="Times New Roman" w:hAnsi="Times New Roman" w:cs="Times New Roman"/>
            <w:sz w:val="28"/>
            <w:szCs w:val="28"/>
          </w:rPr>
          <w:t xml:space="preserve"> -</w:t>
        </w:r>
      </w:hyperlink>
      <w:hyperlink w:anchor="sub_1012" w:history="1">
        <w:r w:rsidRPr="00251B6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251B66" w:rsidRPr="00251B66">
        <w:rPr>
          <w:rFonts w:ascii="Times New Roman" w:hAnsi="Times New Roman" w:cs="Times New Roman"/>
          <w:sz w:val="28"/>
          <w:szCs w:val="28"/>
        </w:rPr>
        <w:t>0</w:t>
      </w:r>
      <w:hyperlink w:anchor="sub_1012" w:history="1">
        <w:r w:rsidRPr="00251B66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E67413">
        <w:rPr>
          <w:rFonts w:ascii="Times New Roman" w:hAnsi="Times New Roman" w:cs="Times New Roman"/>
          <w:sz w:val="28"/>
          <w:szCs w:val="28"/>
        </w:rPr>
        <w:t xml:space="preserve"> 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9" w:history="1">
        <w:r w:rsidRPr="00E67413">
          <w:rPr>
            <w:rFonts w:ascii="Times New Roman" w:hAnsi="Times New Roman" w:cs="Times New Roman"/>
            <w:sz w:val="28"/>
            <w:szCs w:val="28"/>
          </w:rPr>
          <w:t>частью 15 статьи 21</w:t>
        </w:r>
      </w:hyperlink>
      <w:r w:rsidRPr="00E6741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55745" w:rsidRPr="00655745" w:rsidRDefault="00A128FE" w:rsidP="00655745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45">
        <w:rPr>
          <w:rFonts w:ascii="Times New Roman" w:hAnsi="Times New Roman" w:cs="Times New Roman"/>
          <w:sz w:val="28"/>
          <w:szCs w:val="28"/>
        </w:rPr>
        <w:t>Пункт 11. Порядка изложить в следующей редакции:</w:t>
      </w:r>
    </w:p>
    <w:p w:rsidR="00A128FE" w:rsidRPr="00655745" w:rsidRDefault="00A128FE" w:rsidP="00655745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45"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 w:rsidRPr="00655745">
        <w:rPr>
          <w:rFonts w:ascii="Times New Roman" w:hAnsi="Times New Roman" w:cs="Times New Roman"/>
          <w:sz w:val="28"/>
          <w:szCs w:val="28"/>
        </w:rPr>
        <w:t>В</w:t>
      </w:r>
      <w:r w:rsidR="00735871">
        <w:rPr>
          <w:rFonts w:ascii="Times New Roman" w:hAnsi="Times New Roman" w:cs="Times New Roman"/>
          <w:sz w:val="28"/>
          <w:szCs w:val="28"/>
        </w:rPr>
        <w:t xml:space="preserve"> </w:t>
      </w:r>
      <w:r w:rsidRPr="00655745">
        <w:rPr>
          <w:rFonts w:ascii="Times New Roman" w:hAnsi="Times New Roman" w:cs="Times New Roman"/>
          <w:sz w:val="28"/>
          <w:szCs w:val="28"/>
        </w:rPr>
        <w:t xml:space="preserve">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0" w:history="1">
        <w:r w:rsidRPr="00655745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655745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1" w:history="1">
        <w:r w:rsidRPr="0065574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hyperlink r:id="rId12" w:history="1">
        <w:r w:rsidRPr="00655745">
          <w:rPr>
            <w:rFonts w:ascii="Times New Roman" w:hAnsi="Times New Roman" w:cs="Times New Roman"/>
            <w:sz w:val="28"/>
            <w:szCs w:val="28"/>
          </w:rPr>
          <w:t xml:space="preserve"> 9 части</w:t>
        </w:r>
        <w:proofErr w:type="gramEnd"/>
        <w:r w:rsidRPr="00655745">
          <w:rPr>
            <w:rFonts w:ascii="Times New Roman" w:hAnsi="Times New Roman" w:cs="Times New Roman"/>
            <w:sz w:val="28"/>
            <w:szCs w:val="28"/>
          </w:rPr>
          <w:t xml:space="preserve"> 1 статьи 93</w:t>
        </w:r>
      </w:hyperlink>
      <w:r w:rsidRPr="00655745">
        <w:rPr>
          <w:rFonts w:ascii="Times New Roman" w:hAnsi="Times New Roman" w:cs="Times New Roman"/>
          <w:sz w:val="28"/>
          <w:szCs w:val="28"/>
        </w:rPr>
        <w:t xml:space="preserve"> Федерального закона - в день заключения контракта».</w:t>
      </w:r>
    </w:p>
    <w:p w:rsidR="00655745" w:rsidRPr="00735871" w:rsidRDefault="00A128FE" w:rsidP="007358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45">
        <w:rPr>
          <w:rFonts w:ascii="Times New Roman" w:hAnsi="Times New Roman" w:cs="Times New Roman"/>
          <w:sz w:val="28"/>
          <w:szCs w:val="28"/>
        </w:rPr>
        <w:t>Дополнить</w:t>
      </w:r>
      <w:r w:rsidR="00735871">
        <w:rPr>
          <w:rFonts w:ascii="Times New Roman" w:hAnsi="Times New Roman" w:cs="Times New Roman"/>
          <w:sz w:val="28"/>
          <w:szCs w:val="28"/>
        </w:rPr>
        <w:t xml:space="preserve"> </w:t>
      </w:r>
      <w:r w:rsidRPr="00655745">
        <w:rPr>
          <w:rFonts w:ascii="Times New Roman" w:hAnsi="Times New Roman" w:cs="Times New Roman"/>
          <w:sz w:val="28"/>
          <w:szCs w:val="28"/>
        </w:rPr>
        <w:t>Порядок пунктами 11.1. и 11.2. следующего</w:t>
      </w:r>
      <w:r w:rsidR="00735871">
        <w:rPr>
          <w:rFonts w:ascii="Times New Roman" w:hAnsi="Times New Roman" w:cs="Times New Roman"/>
          <w:sz w:val="28"/>
          <w:szCs w:val="28"/>
        </w:rPr>
        <w:t xml:space="preserve"> </w:t>
      </w:r>
      <w:r w:rsidRPr="00735871">
        <w:rPr>
          <w:rFonts w:ascii="Times New Roman" w:hAnsi="Times New Roman" w:cs="Times New Roman"/>
          <w:sz w:val="28"/>
          <w:szCs w:val="28"/>
        </w:rPr>
        <w:t>содержания:</w:t>
      </w:r>
    </w:p>
    <w:p w:rsidR="00A128FE" w:rsidRPr="00655745" w:rsidRDefault="00A128FE" w:rsidP="0073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45">
        <w:rPr>
          <w:rFonts w:ascii="Times New Roman" w:hAnsi="Times New Roman" w:cs="Times New Roman"/>
          <w:sz w:val="28"/>
          <w:szCs w:val="28"/>
        </w:rPr>
        <w:t xml:space="preserve"> «11.1. </w:t>
      </w:r>
      <w:proofErr w:type="gramStart"/>
      <w:r w:rsidRPr="00655745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в соответствии с </w:t>
      </w:r>
      <w:hyperlink r:id="rId13" w:history="1">
        <w:r w:rsidRPr="00655745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557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55745">
          <w:rPr>
            <w:rFonts w:ascii="Times New Roman" w:hAnsi="Times New Roman" w:cs="Times New Roman"/>
            <w:sz w:val="28"/>
            <w:szCs w:val="28"/>
          </w:rPr>
          <w:t>4 - 6 статьи 55</w:t>
        </w:r>
      </w:hyperlink>
      <w:r w:rsidRPr="006557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655745">
          <w:rPr>
            <w:rFonts w:ascii="Times New Roman" w:hAnsi="Times New Roman" w:cs="Times New Roman"/>
            <w:sz w:val="28"/>
            <w:szCs w:val="28"/>
          </w:rPr>
          <w:t>частью 4 статьи 55.1</w:t>
        </w:r>
      </w:hyperlink>
      <w:r w:rsidRPr="006557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55745">
          <w:rPr>
            <w:rFonts w:ascii="Times New Roman" w:hAnsi="Times New Roman" w:cs="Times New Roman"/>
            <w:sz w:val="28"/>
            <w:szCs w:val="28"/>
          </w:rPr>
          <w:t>частью 4 статьи 71</w:t>
        </w:r>
      </w:hyperlink>
      <w:r w:rsidRPr="006557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55745">
          <w:rPr>
            <w:rFonts w:ascii="Times New Roman" w:hAnsi="Times New Roman" w:cs="Times New Roman"/>
            <w:sz w:val="28"/>
            <w:szCs w:val="28"/>
          </w:rPr>
          <w:t>частью 4 статьи 79</w:t>
        </w:r>
      </w:hyperlink>
      <w:r w:rsidRPr="006557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55745">
          <w:rPr>
            <w:rFonts w:ascii="Times New Roman" w:hAnsi="Times New Roman" w:cs="Times New Roman"/>
            <w:sz w:val="28"/>
            <w:szCs w:val="28"/>
          </w:rPr>
          <w:t>частью 2 статьи 82.6</w:t>
        </w:r>
      </w:hyperlink>
      <w:r w:rsidRPr="006557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55745">
          <w:rPr>
            <w:rFonts w:ascii="Times New Roman" w:hAnsi="Times New Roman" w:cs="Times New Roman"/>
            <w:sz w:val="28"/>
            <w:szCs w:val="28"/>
          </w:rPr>
          <w:t>частью 19 статьи 83</w:t>
        </w:r>
      </w:hyperlink>
      <w:r w:rsidRPr="00655745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655745">
          <w:rPr>
            <w:rFonts w:ascii="Times New Roman" w:hAnsi="Times New Roman" w:cs="Times New Roman"/>
            <w:sz w:val="28"/>
            <w:szCs w:val="28"/>
          </w:rPr>
          <w:t>частью 27 статьи 83.1</w:t>
        </w:r>
      </w:hyperlink>
      <w:r w:rsidRPr="006557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655745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Pr="00655745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случая, указанного в </w:t>
      </w:r>
      <w:hyperlink w:anchor="sub_1012" w:history="1">
        <w:r w:rsidRPr="0065574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55745">
        <w:rPr>
          <w:rFonts w:ascii="Times New Roman" w:hAnsi="Times New Roman" w:cs="Times New Roman"/>
          <w:sz w:val="28"/>
          <w:szCs w:val="28"/>
        </w:rPr>
        <w:t>1 настоящего Порядка, внесение изменений в план-график закупок по</w:t>
      </w:r>
      <w:proofErr w:type="gramEnd"/>
      <w:r w:rsidRPr="00655745">
        <w:rPr>
          <w:rFonts w:ascii="Times New Roman" w:hAnsi="Times New Roman" w:cs="Times New Roman"/>
          <w:sz w:val="28"/>
          <w:szCs w:val="28"/>
        </w:rPr>
        <w:t xml:space="preserve"> каждому такому объекту закупки может осуществляться не </w:t>
      </w:r>
      <w:proofErr w:type="gramStart"/>
      <w:r w:rsidRPr="0065574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55745"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9F454C" w:rsidRPr="00655745" w:rsidRDefault="009F454C" w:rsidP="00655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11.2.</w:t>
      </w:r>
      <w:r w:rsidRPr="00655745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</w:t>
      </w:r>
      <w:hyperlink r:id="rId22" w:history="1">
        <w:r w:rsidRPr="0065574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55745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</w:t>
      </w:r>
      <w:r w:rsidR="00735871">
        <w:rPr>
          <w:rFonts w:ascii="Times New Roman" w:hAnsi="Times New Roman" w:cs="Times New Roman"/>
          <w:sz w:val="28"/>
          <w:szCs w:val="28"/>
        </w:rPr>
        <w:t>,</w:t>
      </w:r>
      <w:r w:rsidRPr="00655745">
        <w:rPr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контракта».</w:t>
      </w:r>
    </w:p>
    <w:p w:rsidR="00655745" w:rsidRPr="00655745" w:rsidRDefault="00201F45" w:rsidP="0065574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45">
        <w:rPr>
          <w:rFonts w:ascii="Times New Roman" w:hAnsi="Times New Roman" w:cs="Times New Roman"/>
          <w:sz w:val="28"/>
          <w:szCs w:val="28"/>
        </w:rPr>
        <w:t>Абзац второй пункта 12. Порядка изложить в следующей</w:t>
      </w:r>
      <w:r w:rsidR="00735871">
        <w:rPr>
          <w:rFonts w:ascii="Times New Roman" w:hAnsi="Times New Roman" w:cs="Times New Roman"/>
          <w:sz w:val="28"/>
          <w:szCs w:val="28"/>
        </w:rPr>
        <w:t xml:space="preserve"> </w:t>
      </w:r>
      <w:r w:rsidRPr="00655745">
        <w:rPr>
          <w:rFonts w:ascii="Times New Roman" w:hAnsi="Times New Roman" w:cs="Times New Roman"/>
          <w:sz w:val="28"/>
          <w:szCs w:val="28"/>
        </w:rPr>
        <w:t>редакции:</w:t>
      </w:r>
    </w:p>
    <w:p w:rsidR="00A128FE" w:rsidRPr="00542010" w:rsidRDefault="00201F45" w:rsidP="0065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10">
        <w:rPr>
          <w:rFonts w:ascii="Times New Roman" w:hAnsi="Times New Roman" w:cs="Times New Roman"/>
          <w:sz w:val="28"/>
          <w:szCs w:val="28"/>
        </w:rPr>
        <w:t>«</w:t>
      </w:r>
      <w:r w:rsidR="00655745">
        <w:rPr>
          <w:rFonts w:ascii="Times New Roman" w:hAnsi="Times New Roman" w:cs="Times New Roman"/>
          <w:sz w:val="28"/>
          <w:szCs w:val="28"/>
        </w:rPr>
        <w:t>-</w:t>
      </w:r>
      <w:r w:rsidRPr="00542010">
        <w:rPr>
          <w:rFonts w:ascii="Times New Roman" w:hAnsi="Times New Roman" w:cs="Times New Roman"/>
          <w:sz w:val="28"/>
          <w:szCs w:val="28"/>
        </w:rPr>
        <w:t xml:space="preserve"> обоснование начальной максимальной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</w:t>
      </w:r>
      <w:r w:rsidR="00655745">
        <w:rPr>
          <w:rFonts w:ascii="Times New Roman" w:hAnsi="Times New Roman" w:cs="Times New Roman"/>
          <w:sz w:val="28"/>
          <w:szCs w:val="28"/>
        </w:rPr>
        <w:t>»</w:t>
      </w:r>
      <w:r w:rsidR="00542010" w:rsidRPr="00542010">
        <w:rPr>
          <w:rFonts w:ascii="Times New Roman" w:hAnsi="Times New Roman" w:cs="Times New Roman"/>
          <w:sz w:val="28"/>
          <w:szCs w:val="28"/>
        </w:rPr>
        <w:t>.</w:t>
      </w:r>
    </w:p>
    <w:p w:rsidR="005B74E2" w:rsidRDefault="00344047" w:rsidP="00AA799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Порядка «6, 7, 8, 9, 10, 11, 11.1, 11.2, 12, 13» считать соответственно пунктами: «5, 6, 7, 8, 9, 10, 10.1, 10.2, 11, 12».</w:t>
      </w:r>
    </w:p>
    <w:p w:rsidR="000F1EA3" w:rsidRDefault="000F1EA3" w:rsidP="000F1EA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исполнени</w:t>
      </w:r>
      <w:r w:rsidR="006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</w:t>
      </w:r>
      <w:r w:rsidR="006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Тенькинского городского округа, руководителя комитета финансов Тихомирову И.Н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3F7" w:rsidRDefault="000F1EA3" w:rsidP="003C0EE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0EEE"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3A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73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CE4"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43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37CE4"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43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7CE4"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</w:t>
      </w:r>
      <w:r w:rsidR="0043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7CE4"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EEE" w:rsidRPr="003C0EEE" w:rsidRDefault="003C0EEE" w:rsidP="003C0EE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EE" w:rsidRPr="003C0EEE" w:rsidRDefault="003C0EEE" w:rsidP="003C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EE" w:rsidRPr="003C0EEE" w:rsidRDefault="003C0EEE" w:rsidP="003C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EE" w:rsidRPr="003C0EEE" w:rsidRDefault="003C0EEE" w:rsidP="003C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7E8" w:rsidRPr="00E46C6F" w:rsidRDefault="003C0EEE" w:rsidP="0034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Тенькинского городского округа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 С. </w:t>
      </w:r>
      <w:proofErr w:type="gramStart"/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sectPr w:rsidR="002927E8" w:rsidRPr="00E46C6F" w:rsidSect="009B3C73">
      <w:headerReference w:type="default" r:id="rId2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32" w:rsidRDefault="00A85032" w:rsidP="009B3C73">
      <w:pPr>
        <w:spacing w:after="0" w:line="240" w:lineRule="auto"/>
      </w:pPr>
      <w:r>
        <w:separator/>
      </w:r>
    </w:p>
  </w:endnote>
  <w:endnote w:type="continuationSeparator" w:id="0">
    <w:p w:rsidR="00A85032" w:rsidRDefault="00A85032" w:rsidP="009B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32" w:rsidRDefault="00A85032" w:rsidP="009B3C73">
      <w:pPr>
        <w:spacing w:after="0" w:line="240" w:lineRule="auto"/>
      </w:pPr>
      <w:r>
        <w:separator/>
      </w:r>
    </w:p>
  </w:footnote>
  <w:footnote w:type="continuationSeparator" w:id="0">
    <w:p w:rsidR="00A85032" w:rsidRDefault="00A85032" w:rsidP="009B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86899"/>
      <w:docPartObj>
        <w:docPartGallery w:val="Page Numbers (Top of Page)"/>
        <w:docPartUnique/>
      </w:docPartObj>
    </w:sdtPr>
    <w:sdtEndPr/>
    <w:sdtContent>
      <w:p w:rsidR="009B3C73" w:rsidRDefault="00346682">
        <w:pPr>
          <w:pStyle w:val="a9"/>
          <w:jc w:val="center"/>
        </w:pPr>
        <w:r>
          <w:fldChar w:fldCharType="begin"/>
        </w:r>
        <w:r w:rsidR="009B3C73">
          <w:instrText>PAGE   \* MERGEFORMAT</w:instrText>
        </w:r>
        <w:r>
          <w:fldChar w:fldCharType="separate"/>
        </w:r>
        <w:r w:rsidR="00961636">
          <w:rPr>
            <w:noProof/>
          </w:rPr>
          <w:t>2</w:t>
        </w:r>
        <w:r>
          <w:fldChar w:fldCharType="end"/>
        </w:r>
      </w:p>
    </w:sdtContent>
  </w:sdt>
  <w:p w:rsidR="009B3C73" w:rsidRDefault="009B3C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3EC"/>
    <w:multiLevelType w:val="multilevel"/>
    <w:tmpl w:val="CED2E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1">
    <w:nsid w:val="1BB07162"/>
    <w:multiLevelType w:val="multilevel"/>
    <w:tmpl w:val="7194A86E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2">
    <w:nsid w:val="273B4F64"/>
    <w:multiLevelType w:val="hybridMultilevel"/>
    <w:tmpl w:val="6ED8EFF2"/>
    <w:lvl w:ilvl="0" w:tplc="CF16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EB8E2">
      <w:numFmt w:val="none"/>
      <w:lvlText w:val=""/>
      <w:lvlJc w:val="left"/>
      <w:pPr>
        <w:tabs>
          <w:tab w:val="num" w:pos="360"/>
        </w:tabs>
      </w:pPr>
    </w:lvl>
    <w:lvl w:ilvl="2" w:tplc="5934A1F8">
      <w:numFmt w:val="none"/>
      <w:lvlText w:val=""/>
      <w:lvlJc w:val="left"/>
      <w:pPr>
        <w:tabs>
          <w:tab w:val="num" w:pos="360"/>
        </w:tabs>
      </w:pPr>
    </w:lvl>
    <w:lvl w:ilvl="3" w:tplc="38A45B50">
      <w:numFmt w:val="none"/>
      <w:lvlText w:val=""/>
      <w:lvlJc w:val="left"/>
      <w:pPr>
        <w:tabs>
          <w:tab w:val="num" w:pos="360"/>
        </w:tabs>
      </w:pPr>
    </w:lvl>
    <w:lvl w:ilvl="4" w:tplc="75443808">
      <w:numFmt w:val="none"/>
      <w:lvlText w:val=""/>
      <w:lvlJc w:val="left"/>
      <w:pPr>
        <w:tabs>
          <w:tab w:val="num" w:pos="360"/>
        </w:tabs>
      </w:pPr>
    </w:lvl>
    <w:lvl w:ilvl="5" w:tplc="09B6F952">
      <w:numFmt w:val="none"/>
      <w:lvlText w:val=""/>
      <w:lvlJc w:val="left"/>
      <w:pPr>
        <w:tabs>
          <w:tab w:val="num" w:pos="360"/>
        </w:tabs>
      </w:pPr>
    </w:lvl>
    <w:lvl w:ilvl="6" w:tplc="83D61A4A">
      <w:numFmt w:val="none"/>
      <w:lvlText w:val=""/>
      <w:lvlJc w:val="left"/>
      <w:pPr>
        <w:tabs>
          <w:tab w:val="num" w:pos="360"/>
        </w:tabs>
      </w:pPr>
    </w:lvl>
    <w:lvl w:ilvl="7" w:tplc="C7C0858C">
      <w:numFmt w:val="none"/>
      <w:lvlText w:val=""/>
      <w:lvlJc w:val="left"/>
      <w:pPr>
        <w:tabs>
          <w:tab w:val="num" w:pos="360"/>
        </w:tabs>
      </w:pPr>
    </w:lvl>
    <w:lvl w:ilvl="8" w:tplc="BC50ED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ABC2567"/>
    <w:multiLevelType w:val="multilevel"/>
    <w:tmpl w:val="1F4AA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B50725"/>
    <w:multiLevelType w:val="multilevel"/>
    <w:tmpl w:val="E4F65A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3C2574F"/>
    <w:multiLevelType w:val="multilevel"/>
    <w:tmpl w:val="BB60C17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4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14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14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  <w:color w:val="auto"/>
      </w:rPr>
    </w:lvl>
  </w:abstractNum>
  <w:abstractNum w:abstractNumId="7">
    <w:nsid w:val="3B3071B3"/>
    <w:multiLevelType w:val="hybridMultilevel"/>
    <w:tmpl w:val="D03E9496"/>
    <w:lvl w:ilvl="0" w:tplc="E58E2AE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CE4F73"/>
    <w:multiLevelType w:val="multilevel"/>
    <w:tmpl w:val="E4F65A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4B0F3D"/>
    <w:multiLevelType w:val="multilevel"/>
    <w:tmpl w:val="AC0E4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6CF3C8D"/>
    <w:multiLevelType w:val="multilevel"/>
    <w:tmpl w:val="3B28F0C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720"/>
    <w:rsid w:val="00066E16"/>
    <w:rsid w:val="000A4B5C"/>
    <w:rsid w:val="000B665A"/>
    <w:rsid w:val="000E233E"/>
    <w:rsid w:val="000F1EA3"/>
    <w:rsid w:val="001019A5"/>
    <w:rsid w:val="00116D17"/>
    <w:rsid w:val="00140E4D"/>
    <w:rsid w:val="001419A1"/>
    <w:rsid w:val="00183992"/>
    <w:rsid w:val="001E4F47"/>
    <w:rsid w:val="00201F45"/>
    <w:rsid w:val="00251B66"/>
    <w:rsid w:val="00254DB7"/>
    <w:rsid w:val="00254F16"/>
    <w:rsid w:val="002927E8"/>
    <w:rsid w:val="002B034A"/>
    <w:rsid w:val="002B39FE"/>
    <w:rsid w:val="002B692E"/>
    <w:rsid w:val="00311C78"/>
    <w:rsid w:val="00312F97"/>
    <w:rsid w:val="00344047"/>
    <w:rsid w:val="00344807"/>
    <w:rsid w:val="00344957"/>
    <w:rsid w:val="00346682"/>
    <w:rsid w:val="0035174E"/>
    <w:rsid w:val="00355A67"/>
    <w:rsid w:val="0036334D"/>
    <w:rsid w:val="00396A2A"/>
    <w:rsid w:val="003A5D29"/>
    <w:rsid w:val="003A736B"/>
    <w:rsid w:val="003B2A7B"/>
    <w:rsid w:val="003C0EEE"/>
    <w:rsid w:val="003E6249"/>
    <w:rsid w:val="00402B5A"/>
    <w:rsid w:val="00407869"/>
    <w:rsid w:val="004130CD"/>
    <w:rsid w:val="0042521E"/>
    <w:rsid w:val="00437CE4"/>
    <w:rsid w:val="0046140C"/>
    <w:rsid w:val="00475DE6"/>
    <w:rsid w:val="005007B2"/>
    <w:rsid w:val="005249AF"/>
    <w:rsid w:val="0052739F"/>
    <w:rsid w:val="00542010"/>
    <w:rsid w:val="00542A5D"/>
    <w:rsid w:val="005B5B12"/>
    <w:rsid w:val="005B74E2"/>
    <w:rsid w:val="005F7A74"/>
    <w:rsid w:val="00641785"/>
    <w:rsid w:val="00655745"/>
    <w:rsid w:val="006725DF"/>
    <w:rsid w:val="00696C9D"/>
    <w:rsid w:val="006A26E1"/>
    <w:rsid w:val="006F0BAB"/>
    <w:rsid w:val="00727C3E"/>
    <w:rsid w:val="00735871"/>
    <w:rsid w:val="007D1101"/>
    <w:rsid w:val="00843CC2"/>
    <w:rsid w:val="008459AE"/>
    <w:rsid w:val="0086704A"/>
    <w:rsid w:val="00867391"/>
    <w:rsid w:val="008A5219"/>
    <w:rsid w:val="008C3088"/>
    <w:rsid w:val="008C5CF9"/>
    <w:rsid w:val="008E4DF5"/>
    <w:rsid w:val="009041AF"/>
    <w:rsid w:val="009109CD"/>
    <w:rsid w:val="00947C24"/>
    <w:rsid w:val="00961636"/>
    <w:rsid w:val="00975DCE"/>
    <w:rsid w:val="009A4C46"/>
    <w:rsid w:val="009B3C73"/>
    <w:rsid w:val="009E4A98"/>
    <w:rsid w:val="009F454C"/>
    <w:rsid w:val="009F7C0E"/>
    <w:rsid w:val="00A067DE"/>
    <w:rsid w:val="00A06A9B"/>
    <w:rsid w:val="00A128FE"/>
    <w:rsid w:val="00A40C58"/>
    <w:rsid w:val="00A42DE3"/>
    <w:rsid w:val="00A514CA"/>
    <w:rsid w:val="00A85032"/>
    <w:rsid w:val="00A92FF5"/>
    <w:rsid w:val="00AA799E"/>
    <w:rsid w:val="00AB36BF"/>
    <w:rsid w:val="00B12A29"/>
    <w:rsid w:val="00B25672"/>
    <w:rsid w:val="00B35858"/>
    <w:rsid w:val="00B44647"/>
    <w:rsid w:val="00B92E6F"/>
    <w:rsid w:val="00BB02D6"/>
    <w:rsid w:val="00BC6B0F"/>
    <w:rsid w:val="00BE42E6"/>
    <w:rsid w:val="00C1782B"/>
    <w:rsid w:val="00C22D52"/>
    <w:rsid w:val="00C54759"/>
    <w:rsid w:val="00C77F5D"/>
    <w:rsid w:val="00CA1B16"/>
    <w:rsid w:val="00CC2697"/>
    <w:rsid w:val="00D46272"/>
    <w:rsid w:val="00D50942"/>
    <w:rsid w:val="00D81317"/>
    <w:rsid w:val="00D8246C"/>
    <w:rsid w:val="00DA7C09"/>
    <w:rsid w:val="00DF186E"/>
    <w:rsid w:val="00DF7AD0"/>
    <w:rsid w:val="00E30366"/>
    <w:rsid w:val="00E318CB"/>
    <w:rsid w:val="00E46287"/>
    <w:rsid w:val="00E46C6F"/>
    <w:rsid w:val="00E67413"/>
    <w:rsid w:val="00E76FE7"/>
    <w:rsid w:val="00EB1F7B"/>
    <w:rsid w:val="00EC44F7"/>
    <w:rsid w:val="00EC6BED"/>
    <w:rsid w:val="00EE2720"/>
    <w:rsid w:val="00F113F7"/>
    <w:rsid w:val="00F41B12"/>
    <w:rsid w:val="00F91A15"/>
    <w:rsid w:val="00FE174A"/>
    <w:rsid w:val="00FE7CE7"/>
    <w:rsid w:val="00FF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EE"/>
    <w:pPr>
      <w:ind w:left="720"/>
      <w:contextualSpacing/>
    </w:pPr>
  </w:style>
  <w:style w:type="table" w:styleId="a4">
    <w:name w:val="Table Grid"/>
    <w:basedOn w:val="a1"/>
    <w:uiPriority w:val="59"/>
    <w:rsid w:val="0029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1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B74E2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5B74E2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B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3C73"/>
  </w:style>
  <w:style w:type="paragraph" w:styleId="ab">
    <w:name w:val="footer"/>
    <w:basedOn w:val="a"/>
    <w:link w:val="ac"/>
    <w:uiPriority w:val="99"/>
    <w:unhideWhenUsed/>
    <w:rsid w:val="009B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EE"/>
    <w:pPr>
      <w:ind w:left="720"/>
      <w:contextualSpacing/>
    </w:pPr>
  </w:style>
  <w:style w:type="table" w:styleId="a4">
    <w:name w:val="Table Grid"/>
    <w:basedOn w:val="a1"/>
    <w:uiPriority w:val="59"/>
    <w:rsid w:val="0029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53464.552" TargetMode="External"/><Relationship Id="rId18" Type="http://schemas.openxmlformats.org/officeDocument/2006/relationships/hyperlink" Target="garantF1://70253464.826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253464.93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9319" TargetMode="External"/><Relationship Id="rId17" Type="http://schemas.openxmlformats.org/officeDocument/2006/relationships/hyperlink" Target="garantF1://70253464.79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253464.7140" TargetMode="External"/><Relationship Id="rId20" Type="http://schemas.openxmlformats.org/officeDocument/2006/relationships/hyperlink" Target="garantF1://70253464.8312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253464.93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55014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70253464.82" TargetMode="External"/><Relationship Id="rId19" Type="http://schemas.openxmlformats.org/officeDocument/2006/relationships/hyperlink" Target="garantF1://70253464.831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115" TargetMode="External"/><Relationship Id="rId14" Type="http://schemas.openxmlformats.org/officeDocument/2006/relationships/hyperlink" Target="garantF1://70253464.554" TargetMode="External"/><Relationship Id="rId22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19</cp:revision>
  <cp:lastPrinted>2018-12-25T00:49:00Z</cp:lastPrinted>
  <dcterms:created xsi:type="dcterms:W3CDTF">2018-12-13T05:49:00Z</dcterms:created>
  <dcterms:modified xsi:type="dcterms:W3CDTF">2018-12-26T22:59:00Z</dcterms:modified>
</cp:coreProperties>
</file>