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E4188D" w:rsidRDefault="00E4188D" w:rsidP="00E4188D">
      <w:pPr>
        <w:shd w:val="clear" w:color="auto" w:fill="FFFFFF"/>
        <w:jc w:val="both"/>
        <w:rPr>
          <w:sz w:val="28"/>
          <w:szCs w:val="28"/>
        </w:rPr>
      </w:pPr>
    </w:p>
    <w:p w:rsidR="00914DD0" w:rsidRPr="00914DD0" w:rsidRDefault="00914DD0" w:rsidP="00914D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4DD0" w:rsidRDefault="00914DD0" w:rsidP="00914D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A770C" w:rsidRDefault="005A770C" w:rsidP="00652348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BA4D46" w:rsidRPr="00BA4D46" w:rsidRDefault="00BA4D46" w:rsidP="00BA4D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4D46">
        <w:rPr>
          <w:b/>
          <w:color w:val="000000"/>
          <w:sz w:val="28"/>
          <w:szCs w:val="28"/>
        </w:rPr>
        <w:t>Магаданская транспортная прокуратура разъясняет:</w:t>
      </w:r>
      <w:r w:rsidRPr="00BA4D46">
        <w:rPr>
          <w:color w:val="000000"/>
          <w:sz w:val="28"/>
          <w:szCs w:val="28"/>
        </w:rPr>
        <w:t xml:space="preserve"> </w:t>
      </w:r>
      <w:bookmarkStart w:id="0" w:name="_GoBack"/>
      <w:r w:rsidRPr="00BA4D46">
        <w:rPr>
          <w:color w:val="000000"/>
          <w:sz w:val="28"/>
          <w:szCs w:val="28"/>
        </w:rPr>
        <w:t>утвержден профессиональный стандарт для представителей авиационных предприятий-перевозчиков</w:t>
      </w:r>
    </w:p>
    <w:bookmarkEnd w:id="0"/>
    <w:p w:rsidR="00BA4D46" w:rsidRPr="00BA4D46" w:rsidRDefault="00BA4D46" w:rsidP="00BA4D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4D46">
        <w:rPr>
          <w:color w:val="000000"/>
          <w:sz w:val="28"/>
          <w:szCs w:val="28"/>
        </w:rPr>
        <w:t>Приказом Минтруда России от 09.03.2022 № 114н утвержден профессиональный стандарт «Представитель авиационного предприятия-перевозчика».</w:t>
      </w:r>
    </w:p>
    <w:p w:rsidR="00BA4D46" w:rsidRPr="00BA4D46" w:rsidRDefault="00BA4D46" w:rsidP="00BA4D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4D46">
        <w:rPr>
          <w:color w:val="000000"/>
          <w:sz w:val="28"/>
          <w:szCs w:val="28"/>
        </w:rPr>
        <w:t>Указанный нормативный документ содержит перечень знаний, навыков и опыта, которые должны быть у сотрудников авиационных предприятий, выполняющих работы по наземному, техническому, коммерческому обслуживанию воздушных судов, пассажиров, багажа, грузов и почты в соответствии с установленными требованиями к безопасности, регулярности, пунктуальности полетов воздушных судов, стандартами обслуживания, производственными и финансово-экономическими планами представительства авиационного предприятия - перевозчика.</w:t>
      </w:r>
    </w:p>
    <w:p w:rsidR="00BA4D46" w:rsidRPr="00BA4D46" w:rsidRDefault="00BA4D46" w:rsidP="00BA4D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4D46">
        <w:rPr>
          <w:color w:val="000000"/>
          <w:sz w:val="28"/>
          <w:szCs w:val="28"/>
        </w:rPr>
        <w:t>Стандартом предусмотрены требования к образованию, обучению и другие характеристики.</w:t>
      </w:r>
    </w:p>
    <w:p w:rsidR="00652348" w:rsidRDefault="00BA4D46" w:rsidP="00BA4D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A4D46">
        <w:rPr>
          <w:color w:val="000000"/>
          <w:sz w:val="28"/>
          <w:szCs w:val="28"/>
        </w:rPr>
        <w:t>Приказ вступает в силу с 01.09.2022 и действует до 01.09.2028.</w:t>
      </w:r>
    </w:p>
    <w:p w:rsidR="00BA4D46" w:rsidRPr="00914DD0" w:rsidRDefault="00BA4D46" w:rsidP="00BA4D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92CC4" w:rsidRDefault="00FA6538" w:rsidP="007F41D2">
      <w:pPr>
        <w:shd w:val="clear" w:color="auto" w:fill="FFFFFF"/>
        <w:spacing w:after="225"/>
        <w:ind w:firstLine="708"/>
        <w:jc w:val="both"/>
        <w:rPr>
          <w:b/>
          <w:sz w:val="28"/>
          <w:szCs w:val="28"/>
        </w:rPr>
      </w:pPr>
      <w:r w:rsidRPr="007F41D2">
        <w:rPr>
          <w:b/>
          <w:sz w:val="28"/>
          <w:szCs w:val="28"/>
        </w:rPr>
        <w:t>Разъясняет Магаданская транспортная прокуратура.</w:t>
      </w:r>
    </w:p>
    <w:p w:rsidR="00922BB9" w:rsidRPr="007F41D2" w:rsidRDefault="00922BB9" w:rsidP="007F41D2">
      <w:pPr>
        <w:shd w:val="clear" w:color="auto" w:fill="FFFFFF"/>
        <w:spacing w:after="225"/>
        <w:ind w:firstLine="708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7F41D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7F41D2" w:rsidSect="006C2782">
      <w:pgSz w:w="11906" w:h="16838"/>
      <w:pgMar w:top="425" w:right="567" w:bottom="1134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6C" w:rsidRDefault="002D146C">
      <w:r>
        <w:separator/>
      </w:r>
    </w:p>
  </w:endnote>
  <w:endnote w:type="continuationSeparator" w:id="0">
    <w:p w:rsidR="002D146C" w:rsidRDefault="002D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6C" w:rsidRDefault="002D146C">
      <w:r>
        <w:separator/>
      </w:r>
    </w:p>
  </w:footnote>
  <w:footnote w:type="continuationSeparator" w:id="0">
    <w:p w:rsidR="002D146C" w:rsidRDefault="002D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C71"/>
    <w:multiLevelType w:val="multilevel"/>
    <w:tmpl w:val="A6A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1517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6D9A"/>
    <w:rsid w:val="00087A4F"/>
    <w:rsid w:val="000B0CBD"/>
    <w:rsid w:val="000B13A8"/>
    <w:rsid w:val="000B3E5C"/>
    <w:rsid w:val="000B401C"/>
    <w:rsid w:val="000B4A82"/>
    <w:rsid w:val="000C1327"/>
    <w:rsid w:val="000C3BE5"/>
    <w:rsid w:val="000C563F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2CC4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030E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651A3"/>
    <w:rsid w:val="00275D29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613"/>
    <w:rsid w:val="002C596C"/>
    <w:rsid w:val="002C68CC"/>
    <w:rsid w:val="002D146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0C23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1003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26232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0D63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A770C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23D5D"/>
    <w:rsid w:val="00635389"/>
    <w:rsid w:val="00652348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2782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844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41D2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95751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4DD0"/>
    <w:rsid w:val="00915285"/>
    <w:rsid w:val="00920983"/>
    <w:rsid w:val="00922BB9"/>
    <w:rsid w:val="0092307C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A1188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2064"/>
    <w:rsid w:val="00B3523F"/>
    <w:rsid w:val="00B35E92"/>
    <w:rsid w:val="00B3742D"/>
    <w:rsid w:val="00B42520"/>
    <w:rsid w:val="00B50BE4"/>
    <w:rsid w:val="00B52FD4"/>
    <w:rsid w:val="00B564BA"/>
    <w:rsid w:val="00B56BAC"/>
    <w:rsid w:val="00B66FAB"/>
    <w:rsid w:val="00B81EF5"/>
    <w:rsid w:val="00B96309"/>
    <w:rsid w:val="00BA2476"/>
    <w:rsid w:val="00BA4D4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32E3"/>
    <w:rsid w:val="00E34BA9"/>
    <w:rsid w:val="00E37CF3"/>
    <w:rsid w:val="00E4188D"/>
    <w:rsid w:val="00E56A14"/>
    <w:rsid w:val="00E637E8"/>
    <w:rsid w:val="00E64892"/>
    <w:rsid w:val="00E664CF"/>
    <w:rsid w:val="00E677CB"/>
    <w:rsid w:val="00E73E4D"/>
    <w:rsid w:val="00E744A1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A6538"/>
    <w:rsid w:val="00FB072A"/>
    <w:rsid w:val="00FB0B60"/>
    <w:rsid w:val="00FB54CE"/>
    <w:rsid w:val="00FB6E47"/>
    <w:rsid w:val="00FB7D1F"/>
    <w:rsid w:val="00FC234D"/>
    <w:rsid w:val="00FD294B"/>
    <w:rsid w:val="00FD2D6C"/>
    <w:rsid w:val="00FE05AB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5F093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1193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2020-12-25T05:42:00Z</cp:lastPrinted>
  <dcterms:created xsi:type="dcterms:W3CDTF">2022-05-10T05:57:00Z</dcterms:created>
  <dcterms:modified xsi:type="dcterms:W3CDTF">2022-05-10T05:57:00Z</dcterms:modified>
</cp:coreProperties>
</file>