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E0" w:rsidRDefault="00EC3EE0" w:rsidP="00EC3EE0">
      <w:pPr>
        <w:pStyle w:val="1"/>
        <w:shd w:val="clear" w:color="auto" w:fill="FFFFFF"/>
        <w:spacing w:before="0" w:line="288" w:lineRule="atLeast"/>
        <w:ind w:left="300" w:right="300"/>
        <w:textAlignment w:val="baseline"/>
        <w:rPr>
          <w:rFonts w:ascii="Trebuchet MS" w:hAnsi="Trebuchet MS"/>
          <w:color w:val="777777"/>
          <w:sz w:val="36"/>
          <w:szCs w:val="36"/>
        </w:rPr>
      </w:pPr>
      <w:r>
        <w:rPr>
          <w:rFonts w:ascii="Trebuchet MS" w:hAnsi="Trebuchet MS"/>
          <w:b/>
          <w:bCs/>
          <w:color w:val="777777"/>
          <w:sz w:val="36"/>
          <w:szCs w:val="36"/>
          <w:bdr w:val="none" w:sz="0" w:space="0" w:color="auto" w:frame="1"/>
        </w:rPr>
        <w:t>Как доказывается наличие дефекта у товара</w:t>
      </w:r>
    </w:p>
    <w:p w:rsidR="00EC3EE0" w:rsidRDefault="00EC3EE0" w:rsidP="00EC3EE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Как правило, в качестве таких доказательств выступают:</w:t>
      </w:r>
    </w:p>
    <w:p w:rsidR="00EC3EE0" w:rsidRDefault="00EC3EE0" w:rsidP="00EC3EE0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фотографии или видеосъемка недостатков, которые выявлены у товара;</w:t>
      </w:r>
    </w:p>
    <w:p w:rsidR="00EC3EE0" w:rsidRDefault="00EC3EE0" w:rsidP="00EC3EE0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письменные результаты проведенной экспертизы;</w:t>
      </w:r>
    </w:p>
    <w:p w:rsidR="00EC3EE0" w:rsidRDefault="00EC3EE0" w:rsidP="00EC3EE0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квитанции или чеки, подтверждающие приобретение товаров или оказанных услуг.</w:t>
      </w:r>
    </w:p>
    <w:p w:rsidR="00EC3EE0" w:rsidRDefault="00EC3EE0" w:rsidP="00EC3EE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Законодатель установил правило, в соответствии с которым для удовлетворения требований покупателя продавцу следует предъявить только платежный документ, подтверждающий приобретение товара.</w:t>
      </w:r>
    </w:p>
    <w:p w:rsidR="00EC3EE0" w:rsidRDefault="00EC3EE0" w:rsidP="00EC3EE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Однако отсутствие такого документа не является основанием для отказа покупателя в рассмотрении заявления лица. В этом случае в качестве доказательств можно использовать показания очевидцев, которые присутствовали при купле-продаже товара или оказания услуги.</w:t>
      </w:r>
    </w:p>
    <w:p w:rsidR="00EC3EE0" w:rsidRDefault="00EC3EE0" w:rsidP="00EC3EE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Доказательствами может служить и видеозапись с камеры торгового зала, где приобретался товар. Экспертное заключение может понадобиться только в том случае, когда у продавца и покупателя возникли разногласия по поводу того, в связи с чем у товара появились недостатки.</w:t>
      </w:r>
    </w:p>
    <w:p w:rsidR="00EC3EE0" w:rsidRDefault="00EC3EE0" w:rsidP="00EC3E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Учтите! Как правило, крупные организации организовывают проведение исследования самостоятельно и за свой счет. Покупатель должен будет оплатить экспертизу только в том случае, если недостатки появились в результате действий самого покупателя.</w:t>
      </w:r>
    </w:p>
    <w:p w:rsidR="003E0016" w:rsidRPr="00EC3EE0" w:rsidRDefault="003E0016" w:rsidP="00EC3EE0">
      <w:bookmarkStart w:id="0" w:name="_GoBack"/>
      <w:bookmarkEnd w:id="0"/>
    </w:p>
    <w:sectPr w:rsidR="003E0016" w:rsidRPr="00EC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4ACF"/>
    <w:multiLevelType w:val="multilevel"/>
    <w:tmpl w:val="691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5A"/>
    <w:rsid w:val="001C4736"/>
    <w:rsid w:val="003E0016"/>
    <w:rsid w:val="00836176"/>
    <w:rsid w:val="0088335A"/>
    <w:rsid w:val="008A140B"/>
    <w:rsid w:val="00941D97"/>
    <w:rsid w:val="00CB6D50"/>
    <w:rsid w:val="00EC3EE0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D748-BD12-4259-8C0F-87C7B89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617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C47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diakov.net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2022-02-25T06:43:00Z</dcterms:created>
  <dcterms:modified xsi:type="dcterms:W3CDTF">2022-02-25T07:32:00Z</dcterms:modified>
</cp:coreProperties>
</file>