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7F97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36E09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249BCAC4" wp14:editId="07BE895D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9081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45A9E19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36E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336FFB07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36E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69FDFC21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36E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4FBE6DDB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894BAA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36E0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4928A22F" w14:textId="77777777" w:rsidR="00836E09" w:rsidRPr="00836E09" w:rsidRDefault="00836E09" w:rsidP="00836E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2AE5B" w14:textId="3DEBBDD1" w:rsidR="00836E09" w:rsidRPr="00836E09" w:rsidRDefault="00836E09" w:rsidP="00836E0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36E0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6E09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836E09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14:paraId="3147A543" w14:textId="77777777" w:rsidR="00836E09" w:rsidRPr="00836E09" w:rsidRDefault="00836E09" w:rsidP="00836E09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E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п. Усть-Омчуг</w:t>
      </w:r>
    </w:p>
    <w:p w14:paraId="7FAE9DEC" w14:textId="77777777" w:rsidR="000A2138" w:rsidRPr="000A2138" w:rsidRDefault="000A2138" w:rsidP="000A2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D563A" w14:textId="77777777"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1BB15" w14:textId="77777777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04F2F37E" w14:textId="77777777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14:paraId="7773DA99" w14:textId="2F923931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96DA3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DA3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96DA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D96DA3">
        <w:rPr>
          <w:rFonts w:ascii="Times New Roman" w:hAnsi="Times New Roman"/>
          <w:b/>
          <w:bCs/>
          <w:sz w:val="28"/>
          <w:szCs w:val="28"/>
        </w:rPr>
        <w:t>417</w:t>
      </w:r>
      <w:r>
        <w:rPr>
          <w:rFonts w:ascii="Times New Roman" w:hAnsi="Times New Roman"/>
          <w:b/>
          <w:bCs/>
          <w:sz w:val="28"/>
          <w:szCs w:val="28"/>
        </w:rPr>
        <w:t>-па «Об утверждении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3FD">
        <w:rPr>
          <w:rFonts w:ascii="Times New Roman" w:hAnsi="Times New Roman"/>
          <w:b/>
          <w:bCs/>
          <w:sz w:val="28"/>
          <w:szCs w:val="28"/>
        </w:rPr>
        <w:t>«Молодежь Тенькинского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9617C5" w14:textId="4D4AC3E0" w:rsidR="008722F9" w:rsidRPr="005643FD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3FD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96DA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D96DA3">
        <w:rPr>
          <w:rFonts w:ascii="Times New Roman" w:hAnsi="Times New Roman"/>
          <w:b/>
          <w:bCs/>
          <w:sz w:val="28"/>
          <w:szCs w:val="28"/>
        </w:rPr>
        <w:t>5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14:paraId="5E7A0D2A" w14:textId="77777777" w:rsidR="005D68E7" w:rsidRDefault="005D68E7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7ECB6" w14:textId="77777777"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20BD89" w14:textId="4198696E" w:rsidR="005D68E7" w:rsidRPr="00093561" w:rsidRDefault="00093561" w:rsidP="00836E0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3561">
        <w:rPr>
          <w:rFonts w:ascii="Times New Roman" w:eastAsiaTheme="minorHAnsi" w:hAnsi="Times New Roman"/>
          <w:sz w:val="28"/>
          <w:szCs w:val="28"/>
        </w:rPr>
        <w:t>В целях приведения нормативных правовых актов в соответстви</w:t>
      </w:r>
      <w:r w:rsidR="005B2485">
        <w:rPr>
          <w:rFonts w:ascii="Times New Roman" w:eastAsiaTheme="minorHAnsi" w:hAnsi="Times New Roman"/>
          <w:sz w:val="28"/>
          <w:szCs w:val="28"/>
        </w:rPr>
        <w:t>е</w:t>
      </w:r>
      <w:r w:rsidRPr="00093561">
        <w:rPr>
          <w:rFonts w:ascii="Times New Roman" w:eastAsiaTheme="minorHAnsi" w:hAnsi="Times New Roman"/>
          <w:sz w:val="28"/>
          <w:szCs w:val="28"/>
        </w:rPr>
        <w:t xml:space="preserve"> с действующим законодательством, руководствуясь </w:t>
      </w:r>
      <w:hyperlink r:id="rId9" w:history="1">
        <w:r w:rsidRPr="00093561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09356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093561">
        <w:rPr>
          <w:rFonts w:ascii="Times New Roman" w:eastAsiaTheme="minorHAnsi" w:hAnsi="Times New Roman"/>
          <w:sz w:val="28"/>
          <w:szCs w:val="28"/>
        </w:rPr>
        <w:t>Тенькинский</w:t>
      </w:r>
      <w:proofErr w:type="spellEnd"/>
      <w:r w:rsidRPr="00093561">
        <w:rPr>
          <w:rFonts w:ascii="Times New Roman" w:eastAsiaTheme="minorHAnsi" w:hAnsi="Times New Roman"/>
          <w:sz w:val="28"/>
          <w:szCs w:val="28"/>
        </w:rPr>
        <w:t xml:space="preserve"> муниципальный округ Магаданской области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09356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а также с</w:t>
      </w:r>
      <w:r w:rsidR="005D68E7">
        <w:rPr>
          <w:rFonts w:ascii="Times New Roman" w:hAnsi="Times New Roman"/>
          <w:sz w:val="28"/>
          <w:szCs w:val="28"/>
        </w:rPr>
        <w:t xml:space="preserve"> целью приведения объемов финансирования программных мероприятий муниципальной программы «</w:t>
      </w:r>
      <w:r w:rsidR="008722F9">
        <w:rPr>
          <w:rFonts w:ascii="Times New Roman" w:hAnsi="Times New Roman"/>
          <w:sz w:val="28"/>
          <w:szCs w:val="28"/>
        </w:rPr>
        <w:t>Молодежь Тенькинского городского округа на 202</w:t>
      </w:r>
      <w:r w:rsidR="00D96DA3">
        <w:rPr>
          <w:rFonts w:ascii="Times New Roman" w:hAnsi="Times New Roman"/>
          <w:sz w:val="28"/>
          <w:szCs w:val="28"/>
        </w:rPr>
        <w:t>3</w:t>
      </w:r>
      <w:r w:rsidR="008722F9">
        <w:rPr>
          <w:rFonts w:ascii="Times New Roman" w:hAnsi="Times New Roman"/>
          <w:sz w:val="28"/>
          <w:szCs w:val="28"/>
        </w:rPr>
        <w:t>-202</w:t>
      </w:r>
      <w:r w:rsidR="00D96DA3">
        <w:rPr>
          <w:rFonts w:ascii="Times New Roman" w:hAnsi="Times New Roman"/>
          <w:sz w:val="28"/>
          <w:szCs w:val="28"/>
        </w:rPr>
        <w:t>5</w:t>
      </w:r>
      <w:r w:rsidR="008722F9">
        <w:rPr>
          <w:rFonts w:ascii="Times New Roman" w:hAnsi="Times New Roman"/>
          <w:sz w:val="28"/>
          <w:szCs w:val="28"/>
        </w:rPr>
        <w:t xml:space="preserve"> годы</w:t>
      </w:r>
      <w:r w:rsidR="005D68E7">
        <w:rPr>
          <w:rFonts w:ascii="Times New Roman" w:hAnsi="Times New Roman"/>
          <w:sz w:val="28"/>
          <w:szCs w:val="28"/>
        </w:rPr>
        <w:t>», утвержденн</w:t>
      </w:r>
      <w:r w:rsidR="00DC1E2E">
        <w:rPr>
          <w:rFonts w:ascii="Times New Roman" w:hAnsi="Times New Roman"/>
          <w:sz w:val="28"/>
          <w:szCs w:val="28"/>
        </w:rPr>
        <w:t>ой</w:t>
      </w:r>
      <w:r w:rsidR="005D68E7">
        <w:rPr>
          <w:rFonts w:ascii="Times New Roman" w:hAnsi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</w:t>
      </w:r>
      <w:r w:rsidR="008722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="00872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722F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DC1E2E">
        <w:rPr>
          <w:rFonts w:ascii="Times New Roman" w:hAnsi="Times New Roman"/>
          <w:sz w:val="28"/>
          <w:szCs w:val="28"/>
        </w:rPr>
        <w:t xml:space="preserve"> года </w:t>
      </w:r>
      <w:r w:rsidR="005D68E7">
        <w:rPr>
          <w:rFonts w:ascii="Times New Roman" w:hAnsi="Times New Roman"/>
          <w:sz w:val="28"/>
          <w:szCs w:val="28"/>
        </w:rPr>
        <w:t>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417</w:t>
      </w:r>
      <w:r w:rsidR="005D68E7">
        <w:rPr>
          <w:rFonts w:ascii="Times New Roman" w:hAnsi="Times New Roman"/>
          <w:sz w:val="28"/>
          <w:szCs w:val="28"/>
        </w:rPr>
        <w:t xml:space="preserve">-па, </w:t>
      </w:r>
      <w:r w:rsidR="00CC4031">
        <w:rPr>
          <w:rFonts w:ascii="Times New Roman" w:hAnsi="Times New Roman"/>
          <w:sz w:val="28"/>
          <w:szCs w:val="28"/>
        </w:rPr>
        <w:t>в соответстви</w:t>
      </w:r>
      <w:r w:rsidR="00DC1E2E">
        <w:rPr>
          <w:rFonts w:ascii="Times New Roman" w:hAnsi="Times New Roman"/>
          <w:sz w:val="28"/>
          <w:szCs w:val="28"/>
        </w:rPr>
        <w:t>е</w:t>
      </w:r>
      <w:r w:rsidR="00CC4031">
        <w:rPr>
          <w:rFonts w:ascii="Times New Roman" w:hAnsi="Times New Roman"/>
          <w:sz w:val="28"/>
          <w:szCs w:val="28"/>
        </w:rPr>
        <w:t xml:space="preserve"> с бюджетом муниципального образования «</w:t>
      </w:r>
      <w:proofErr w:type="spellStart"/>
      <w:r w:rsidR="00CC4031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CC4031">
        <w:rPr>
          <w:rFonts w:ascii="Times New Roman" w:hAnsi="Times New Roman"/>
          <w:sz w:val="28"/>
          <w:szCs w:val="28"/>
        </w:rPr>
        <w:t xml:space="preserve"> </w:t>
      </w:r>
      <w:r w:rsidR="00D96DA3">
        <w:rPr>
          <w:rFonts w:ascii="Times New Roman" w:hAnsi="Times New Roman"/>
          <w:sz w:val="28"/>
          <w:szCs w:val="28"/>
        </w:rPr>
        <w:t>муниципальный</w:t>
      </w:r>
      <w:r w:rsidR="00DC1E2E">
        <w:rPr>
          <w:rFonts w:ascii="Times New Roman" w:hAnsi="Times New Roman"/>
          <w:sz w:val="28"/>
          <w:szCs w:val="28"/>
        </w:rPr>
        <w:t xml:space="preserve"> округ Магаданской области</w:t>
      </w:r>
      <w:r w:rsidR="00D101C5">
        <w:rPr>
          <w:rFonts w:ascii="Times New Roman" w:hAnsi="Times New Roman"/>
          <w:sz w:val="28"/>
          <w:szCs w:val="28"/>
        </w:rPr>
        <w:t>»</w:t>
      </w:r>
      <w:r w:rsidR="00E4665F">
        <w:rPr>
          <w:rFonts w:ascii="Times New Roman" w:hAnsi="Times New Roman"/>
          <w:sz w:val="28"/>
          <w:szCs w:val="28"/>
        </w:rPr>
        <w:t>,</w:t>
      </w:r>
      <w:r w:rsidR="00CC4031">
        <w:rPr>
          <w:rFonts w:ascii="Times New Roman" w:hAnsi="Times New Roman"/>
          <w:sz w:val="28"/>
          <w:szCs w:val="28"/>
        </w:rPr>
        <w:t xml:space="preserve"> администрация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CC4031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14:paraId="722431A0" w14:textId="6987BA2C" w:rsidR="00BE3166" w:rsidRDefault="004A1D01" w:rsidP="00836E09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561">
        <w:rPr>
          <w:rFonts w:ascii="Times New Roman" w:hAnsi="Times New Roman"/>
          <w:sz w:val="28"/>
          <w:szCs w:val="28"/>
        </w:rPr>
        <w:t xml:space="preserve"> </w:t>
      </w:r>
      <w:r w:rsidR="00052301" w:rsidRPr="00093561">
        <w:rPr>
          <w:rFonts w:ascii="Times New Roman" w:hAnsi="Times New Roman"/>
          <w:sz w:val="28"/>
          <w:szCs w:val="28"/>
        </w:rPr>
        <w:t xml:space="preserve">Внести в </w:t>
      </w:r>
      <w:r w:rsidR="00093561"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</w:t>
      </w:r>
      <w:r w:rsidR="00B57DA1">
        <w:rPr>
          <w:rFonts w:ascii="Times New Roman" w:hAnsi="Times New Roman"/>
          <w:sz w:val="28"/>
          <w:szCs w:val="28"/>
        </w:rPr>
        <w:t xml:space="preserve"> Магаданской </w:t>
      </w:r>
      <w:proofErr w:type="gramStart"/>
      <w:r w:rsidR="00B57DA1">
        <w:rPr>
          <w:rFonts w:ascii="Times New Roman" w:hAnsi="Times New Roman"/>
          <w:sz w:val="28"/>
          <w:szCs w:val="28"/>
        </w:rPr>
        <w:t>области</w:t>
      </w:r>
      <w:r w:rsidR="00093561">
        <w:rPr>
          <w:rFonts w:ascii="Times New Roman" w:hAnsi="Times New Roman"/>
          <w:sz w:val="28"/>
          <w:szCs w:val="28"/>
        </w:rPr>
        <w:t xml:space="preserve"> </w:t>
      </w:r>
      <w:r w:rsidR="00052301" w:rsidRPr="00093561">
        <w:rPr>
          <w:rFonts w:ascii="Times New Roman" w:hAnsi="Times New Roman"/>
          <w:sz w:val="28"/>
          <w:szCs w:val="28"/>
        </w:rPr>
        <w:t xml:space="preserve"> </w:t>
      </w:r>
      <w:r w:rsidR="00C85B84" w:rsidRPr="00093561">
        <w:rPr>
          <w:rFonts w:ascii="Times New Roman" w:hAnsi="Times New Roman"/>
          <w:sz w:val="28"/>
          <w:szCs w:val="28"/>
        </w:rPr>
        <w:t>от</w:t>
      </w:r>
      <w:proofErr w:type="gramEnd"/>
      <w:r w:rsidR="00C85B84" w:rsidRPr="00093561">
        <w:rPr>
          <w:rFonts w:ascii="Times New Roman" w:hAnsi="Times New Roman"/>
          <w:sz w:val="28"/>
          <w:szCs w:val="28"/>
        </w:rPr>
        <w:t xml:space="preserve"> </w:t>
      </w:r>
      <w:r w:rsidR="00D96DA3" w:rsidRPr="00093561">
        <w:rPr>
          <w:rFonts w:ascii="Times New Roman" w:hAnsi="Times New Roman"/>
          <w:sz w:val="28"/>
          <w:szCs w:val="28"/>
        </w:rPr>
        <w:t>06</w:t>
      </w:r>
      <w:r w:rsidR="00C85B84" w:rsidRPr="00093561">
        <w:rPr>
          <w:rFonts w:ascii="Times New Roman" w:hAnsi="Times New Roman"/>
          <w:sz w:val="28"/>
          <w:szCs w:val="28"/>
        </w:rPr>
        <w:t xml:space="preserve"> </w:t>
      </w:r>
      <w:r w:rsidR="00D96DA3" w:rsidRPr="00093561">
        <w:rPr>
          <w:rFonts w:ascii="Times New Roman" w:hAnsi="Times New Roman"/>
          <w:sz w:val="28"/>
          <w:szCs w:val="28"/>
        </w:rPr>
        <w:t>декабря</w:t>
      </w:r>
      <w:r w:rsidR="00C85B84" w:rsidRPr="00093561">
        <w:rPr>
          <w:rFonts w:ascii="Times New Roman" w:hAnsi="Times New Roman"/>
          <w:sz w:val="28"/>
          <w:szCs w:val="28"/>
        </w:rPr>
        <w:t xml:space="preserve"> 20</w:t>
      </w:r>
      <w:r w:rsidR="00D96DA3" w:rsidRPr="00093561">
        <w:rPr>
          <w:rFonts w:ascii="Times New Roman" w:hAnsi="Times New Roman"/>
          <w:sz w:val="28"/>
          <w:szCs w:val="28"/>
        </w:rPr>
        <w:t>22</w:t>
      </w:r>
      <w:r w:rsidR="00C85B84" w:rsidRPr="00093561">
        <w:rPr>
          <w:rFonts w:ascii="Times New Roman" w:hAnsi="Times New Roman"/>
          <w:sz w:val="28"/>
          <w:szCs w:val="28"/>
        </w:rPr>
        <w:t xml:space="preserve"> года №</w:t>
      </w:r>
      <w:r w:rsidR="00E4665F" w:rsidRPr="00093561">
        <w:rPr>
          <w:rFonts w:ascii="Times New Roman" w:hAnsi="Times New Roman"/>
          <w:sz w:val="28"/>
          <w:szCs w:val="28"/>
        </w:rPr>
        <w:t xml:space="preserve"> </w:t>
      </w:r>
      <w:r w:rsidR="00D96DA3" w:rsidRPr="00093561">
        <w:rPr>
          <w:rFonts w:ascii="Times New Roman" w:hAnsi="Times New Roman"/>
          <w:sz w:val="28"/>
          <w:szCs w:val="28"/>
        </w:rPr>
        <w:t>417</w:t>
      </w:r>
      <w:r w:rsidR="00C85B84" w:rsidRPr="00093561">
        <w:rPr>
          <w:rFonts w:ascii="Times New Roman" w:hAnsi="Times New Roman"/>
          <w:sz w:val="28"/>
          <w:szCs w:val="28"/>
        </w:rPr>
        <w:t>-па «Об</w:t>
      </w:r>
      <w:r w:rsidR="00093561">
        <w:rPr>
          <w:rFonts w:ascii="Times New Roman" w:hAnsi="Times New Roman"/>
          <w:sz w:val="28"/>
          <w:szCs w:val="28"/>
        </w:rPr>
        <w:t xml:space="preserve"> </w:t>
      </w:r>
      <w:r w:rsidR="00C85B84" w:rsidRPr="00093561">
        <w:rPr>
          <w:rFonts w:ascii="Times New Roman" w:hAnsi="Times New Roman"/>
          <w:sz w:val="28"/>
          <w:szCs w:val="28"/>
        </w:rPr>
        <w:t>утверждении муниципальной программы «</w:t>
      </w:r>
      <w:r w:rsidR="008722F9" w:rsidRPr="00093561">
        <w:rPr>
          <w:rFonts w:ascii="Times New Roman" w:hAnsi="Times New Roman"/>
          <w:sz w:val="28"/>
          <w:szCs w:val="28"/>
        </w:rPr>
        <w:t>Молодежь Тенькинского городского округа на 202</w:t>
      </w:r>
      <w:r w:rsidR="00D96DA3" w:rsidRPr="00093561">
        <w:rPr>
          <w:rFonts w:ascii="Times New Roman" w:hAnsi="Times New Roman"/>
          <w:sz w:val="28"/>
          <w:szCs w:val="28"/>
        </w:rPr>
        <w:t>3</w:t>
      </w:r>
      <w:r w:rsidR="008722F9" w:rsidRPr="00093561">
        <w:rPr>
          <w:rFonts w:ascii="Times New Roman" w:hAnsi="Times New Roman"/>
          <w:sz w:val="28"/>
          <w:szCs w:val="28"/>
        </w:rPr>
        <w:t>-202</w:t>
      </w:r>
      <w:r w:rsidR="00D96DA3" w:rsidRPr="00093561">
        <w:rPr>
          <w:rFonts w:ascii="Times New Roman" w:hAnsi="Times New Roman"/>
          <w:sz w:val="28"/>
          <w:szCs w:val="28"/>
        </w:rPr>
        <w:t>5</w:t>
      </w:r>
      <w:r w:rsidR="008722F9" w:rsidRPr="00093561">
        <w:rPr>
          <w:rFonts w:ascii="Times New Roman" w:hAnsi="Times New Roman"/>
          <w:sz w:val="28"/>
          <w:szCs w:val="28"/>
        </w:rPr>
        <w:t xml:space="preserve"> годы</w:t>
      </w:r>
      <w:r w:rsidR="00C85B84" w:rsidRPr="00093561">
        <w:rPr>
          <w:rFonts w:ascii="Times New Roman" w:hAnsi="Times New Roman"/>
          <w:sz w:val="28"/>
          <w:szCs w:val="28"/>
        </w:rPr>
        <w:t>» (далее-</w:t>
      </w:r>
      <w:r w:rsidR="008722F9" w:rsidRPr="00093561">
        <w:rPr>
          <w:rFonts w:ascii="Times New Roman" w:hAnsi="Times New Roman"/>
          <w:sz w:val="28"/>
          <w:szCs w:val="28"/>
        </w:rPr>
        <w:t>П</w:t>
      </w:r>
      <w:r w:rsidR="00B57DA1">
        <w:rPr>
          <w:rFonts w:ascii="Times New Roman" w:hAnsi="Times New Roman"/>
          <w:sz w:val="28"/>
          <w:szCs w:val="28"/>
        </w:rPr>
        <w:t>остановление</w:t>
      </w:r>
      <w:r w:rsidR="00C85B84" w:rsidRPr="00093561">
        <w:rPr>
          <w:rFonts w:ascii="Times New Roman" w:hAnsi="Times New Roman"/>
          <w:sz w:val="28"/>
          <w:szCs w:val="28"/>
        </w:rPr>
        <w:t>)</w:t>
      </w:r>
      <w:r w:rsidR="00B366EA" w:rsidRPr="00093561">
        <w:rPr>
          <w:rFonts w:ascii="Times New Roman" w:hAnsi="Times New Roman"/>
          <w:sz w:val="28"/>
          <w:szCs w:val="28"/>
        </w:rPr>
        <w:t>,</w:t>
      </w:r>
      <w:r w:rsidR="00BE3166" w:rsidRPr="0009356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6B734D4" w14:textId="4E3A3A38" w:rsidR="00093561" w:rsidRPr="00B57DA1" w:rsidRDefault="00093561" w:rsidP="00836E0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  </w:t>
      </w:r>
      <w:r w:rsidRPr="00093561">
        <w:rPr>
          <w:rFonts w:ascii="Times New Roman" w:hAnsi="Times New Roman"/>
          <w:sz w:val="28"/>
          <w:szCs w:val="28"/>
        </w:rPr>
        <w:t>В наименовании Постановления слова «</w:t>
      </w:r>
      <w:r w:rsidR="00B57DA1">
        <w:rPr>
          <w:rFonts w:ascii="Times New Roman" w:hAnsi="Times New Roman"/>
          <w:sz w:val="28"/>
          <w:szCs w:val="28"/>
        </w:rPr>
        <w:t>Молодежь</w:t>
      </w:r>
      <w:r w:rsidR="00B57DA1" w:rsidRPr="003A72A6">
        <w:rPr>
          <w:rFonts w:ascii="Times New Roman" w:hAnsi="Times New Roman"/>
          <w:sz w:val="28"/>
          <w:szCs w:val="28"/>
        </w:rPr>
        <w:t xml:space="preserve"> Тенькинского </w:t>
      </w:r>
      <w:r w:rsidR="00B57DA1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B57DA1">
        <w:rPr>
          <w:rFonts w:ascii="Times New Roman" w:hAnsi="Times New Roman"/>
          <w:sz w:val="28"/>
          <w:szCs w:val="28"/>
        </w:rPr>
        <w:t xml:space="preserve">округа </w:t>
      </w:r>
      <w:r w:rsidR="00B57DA1" w:rsidRPr="003A72A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B57DA1" w:rsidRPr="003A72A6">
        <w:rPr>
          <w:rFonts w:ascii="Times New Roman" w:hAnsi="Times New Roman"/>
          <w:sz w:val="28"/>
          <w:szCs w:val="28"/>
        </w:rPr>
        <w:t xml:space="preserve"> 20</w:t>
      </w:r>
      <w:r w:rsidR="00B57DA1">
        <w:rPr>
          <w:rFonts w:ascii="Times New Roman" w:hAnsi="Times New Roman"/>
          <w:sz w:val="28"/>
          <w:szCs w:val="28"/>
        </w:rPr>
        <w:t>23</w:t>
      </w:r>
      <w:r w:rsidR="00B57DA1" w:rsidRPr="003A72A6">
        <w:rPr>
          <w:rFonts w:ascii="Times New Roman" w:hAnsi="Times New Roman"/>
          <w:sz w:val="28"/>
          <w:szCs w:val="28"/>
        </w:rPr>
        <w:t>-20</w:t>
      </w:r>
      <w:r w:rsidR="00B57DA1">
        <w:rPr>
          <w:rFonts w:ascii="Times New Roman" w:hAnsi="Times New Roman"/>
          <w:sz w:val="28"/>
          <w:szCs w:val="28"/>
        </w:rPr>
        <w:t>25</w:t>
      </w:r>
      <w:r w:rsidR="00B57DA1" w:rsidRPr="003A72A6">
        <w:rPr>
          <w:rFonts w:ascii="Times New Roman" w:hAnsi="Times New Roman"/>
          <w:sz w:val="28"/>
          <w:szCs w:val="28"/>
        </w:rPr>
        <w:t xml:space="preserve"> годы</w:t>
      </w:r>
      <w:r w:rsidR="00B57DA1">
        <w:rPr>
          <w:rFonts w:ascii="Times New Roman" w:hAnsi="Times New Roman"/>
          <w:sz w:val="28"/>
          <w:szCs w:val="28"/>
        </w:rPr>
        <w:t xml:space="preserve">» </w:t>
      </w:r>
      <w:r w:rsidRPr="0009356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B57DA1" w:rsidRPr="00D408C0">
        <w:rPr>
          <w:rFonts w:ascii="Times New Roman" w:hAnsi="Times New Roman"/>
          <w:sz w:val="28"/>
          <w:szCs w:val="28"/>
        </w:rPr>
        <w:t>«</w:t>
      </w:r>
      <w:r w:rsidR="00B57DA1">
        <w:rPr>
          <w:rFonts w:ascii="Times New Roman" w:hAnsi="Times New Roman"/>
          <w:sz w:val="28"/>
          <w:szCs w:val="28"/>
        </w:rPr>
        <w:t>Молодежь</w:t>
      </w:r>
      <w:r w:rsidR="00B57DA1" w:rsidRPr="003A72A6">
        <w:rPr>
          <w:rFonts w:ascii="Times New Roman" w:hAnsi="Times New Roman"/>
          <w:sz w:val="28"/>
          <w:szCs w:val="28"/>
        </w:rPr>
        <w:t xml:space="preserve"> Тенькинского </w:t>
      </w:r>
      <w:r w:rsidR="00B57DA1">
        <w:rPr>
          <w:rFonts w:ascii="Times New Roman" w:hAnsi="Times New Roman"/>
          <w:sz w:val="28"/>
          <w:szCs w:val="28"/>
        </w:rPr>
        <w:t>мун</w:t>
      </w:r>
      <w:r w:rsidR="00D101C5">
        <w:rPr>
          <w:rFonts w:ascii="Times New Roman" w:hAnsi="Times New Roman"/>
          <w:sz w:val="28"/>
          <w:szCs w:val="28"/>
        </w:rPr>
        <w:t>и</w:t>
      </w:r>
      <w:r w:rsidR="00B57DA1">
        <w:rPr>
          <w:rFonts w:ascii="Times New Roman" w:hAnsi="Times New Roman"/>
          <w:sz w:val="28"/>
          <w:szCs w:val="28"/>
        </w:rPr>
        <w:t xml:space="preserve">ципального округа </w:t>
      </w:r>
      <w:r w:rsidR="00B57DA1" w:rsidRPr="003A72A6">
        <w:rPr>
          <w:rFonts w:ascii="Times New Roman" w:hAnsi="Times New Roman"/>
          <w:sz w:val="28"/>
          <w:szCs w:val="28"/>
        </w:rPr>
        <w:t xml:space="preserve"> на 20</w:t>
      </w:r>
      <w:r w:rsidR="00B57DA1">
        <w:rPr>
          <w:rFonts w:ascii="Times New Roman" w:hAnsi="Times New Roman"/>
          <w:sz w:val="28"/>
          <w:szCs w:val="28"/>
        </w:rPr>
        <w:t>23</w:t>
      </w:r>
      <w:r w:rsidR="00B57DA1" w:rsidRPr="003A72A6">
        <w:rPr>
          <w:rFonts w:ascii="Times New Roman" w:hAnsi="Times New Roman"/>
          <w:sz w:val="28"/>
          <w:szCs w:val="28"/>
        </w:rPr>
        <w:t>-20</w:t>
      </w:r>
      <w:r w:rsidR="00B57DA1">
        <w:rPr>
          <w:rFonts w:ascii="Times New Roman" w:hAnsi="Times New Roman"/>
          <w:sz w:val="28"/>
          <w:szCs w:val="28"/>
        </w:rPr>
        <w:t>25</w:t>
      </w:r>
      <w:r w:rsidR="00B57DA1" w:rsidRPr="003A72A6">
        <w:rPr>
          <w:rFonts w:ascii="Times New Roman" w:hAnsi="Times New Roman"/>
          <w:sz w:val="28"/>
          <w:szCs w:val="28"/>
        </w:rPr>
        <w:t xml:space="preserve"> годы</w:t>
      </w:r>
      <w:r w:rsidR="00B57DA1">
        <w:rPr>
          <w:rFonts w:ascii="Times New Roman" w:hAnsi="Times New Roman"/>
          <w:sz w:val="28"/>
          <w:szCs w:val="28"/>
        </w:rPr>
        <w:t>»</w:t>
      </w:r>
      <w:r w:rsidR="00B57DA1" w:rsidRPr="00B57DA1">
        <w:rPr>
          <w:rFonts w:ascii="Times New Roman" w:hAnsi="Times New Roman"/>
          <w:sz w:val="28"/>
          <w:szCs w:val="28"/>
        </w:rPr>
        <w:t>;</w:t>
      </w:r>
    </w:p>
    <w:p w14:paraId="7B4839E8" w14:textId="6AAA50C7" w:rsidR="00093561" w:rsidRPr="00093561" w:rsidRDefault="00093561" w:rsidP="00836E0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B44EF">
        <w:rPr>
          <w:rFonts w:ascii="Times New Roman" w:eastAsiaTheme="minorHAnsi" w:hAnsi="Times New Roman"/>
          <w:sz w:val="28"/>
          <w:szCs w:val="28"/>
        </w:rPr>
        <w:t>в</w:t>
      </w:r>
      <w:r w:rsidRPr="00093561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Pr="00093561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Pr="00093561">
        <w:rPr>
          <w:rFonts w:ascii="Times New Roman" w:eastAsiaTheme="minorHAnsi" w:hAnsi="Times New Roman"/>
          <w:sz w:val="28"/>
          <w:szCs w:val="28"/>
        </w:rPr>
        <w:t xml:space="preserve"> Постановления слова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408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</w:t>
      </w:r>
      <w:r w:rsidRPr="003A72A6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округа </w:t>
      </w:r>
      <w:r w:rsidRPr="003A72A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3A72A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3A72A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3A72A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EE3ACB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8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</w:t>
      </w:r>
      <w:r w:rsidRPr="003A72A6">
        <w:rPr>
          <w:rFonts w:ascii="Times New Roman" w:hAnsi="Times New Roman"/>
          <w:sz w:val="28"/>
          <w:szCs w:val="28"/>
        </w:rPr>
        <w:t xml:space="preserve"> Тенькинского </w:t>
      </w:r>
      <w:r w:rsidR="00D101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3A72A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3A72A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3A72A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14:paraId="0D5B515E" w14:textId="22E9C07B" w:rsidR="00093561" w:rsidRPr="00093561" w:rsidRDefault="00EE3ACB" w:rsidP="00836E0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B57DA1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 «Молодежь Тенькинского городского округа на 2023-2025 годы», утвержденную Постановлением</w:t>
      </w:r>
      <w:r w:rsidR="00F97859">
        <w:rPr>
          <w:rFonts w:ascii="Times New Roman" w:hAnsi="Times New Roman"/>
          <w:sz w:val="28"/>
          <w:szCs w:val="28"/>
        </w:rPr>
        <w:t>,</w:t>
      </w:r>
      <w:r w:rsidR="00B57DA1">
        <w:rPr>
          <w:rFonts w:ascii="Times New Roman" w:hAnsi="Times New Roman"/>
          <w:sz w:val="28"/>
          <w:szCs w:val="28"/>
        </w:rPr>
        <w:t xml:space="preserve"> </w:t>
      </w:r>
      <w:r w:rsidR="00565017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D101C5">
        <w:rPr>
          <w:rFonts w:ascii="Times New Roman" w:hAnsi="Times New Roman"/>
          <w:sz w:val="28"/>
          <w:szCs w:val="28"/>
        </w:rPr>
        <w:t>П</w:t>
      </w:r>
      <w:r w:rsidR="00565017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14:paraId="6F829C49" w14:textId="5B5182E0" w:rsidR="00F61A8B" w:rsidRPr="00BE3166" w:rsidRDefault="00565017" w:rsidP="00836E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166">
        <w:rPr>
          <w:rFonts w:ascii="Times New Roman" w:hAnsi="Times New Roman"/>
          <w:sz w:val="28"/>
          <w:szCs w:val="28"/>
        </w:rPr>
        <w:t xml:space="preserve">.    </w:t>
      </w:r>
      <w:r w:rsidR="00924757" w:rsidRPr="00BE316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57DA1">
        <w:rPr>
          <w:rFonts w:ascii="Times New Roman" w:hAnsi="Times New Roman"/>
          <w:sz w:val="28"/>
          <w:szCs w:val="28"/>
        </w:rPr>
        <w:t>первого заместителя главы администрации</w:t>
      </w:r>
      <w:r w:rsidR="00ED23BE">
        <w:rPr>
          <w:rFonts w:ascii="Times New Roman" w:hAnsi="Times New Roman"/>
          <w:sz w:val="28"/>
          <w:szCs w:val="28"/>
        </w:rPr>
        <w:t xml:space="preserve">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ED23BE">
        <w:rPr>
          <w:rFonts w:ascii="Times New Roman" w:hAnsi="Times New Roman"/>
          <w:sz w:val="28"/>
          <w:szCs w:val="28"/>
        </w:rPr>
        <w:t xml:space="preserve"> округа Магаданской области.</w:t>
      </w:r>
    </w:p>
    <w:p w14:paraId="00B29DDA" w14:textId="30E0A2F9" w:rsidR="00924757" w:rsidRPr="00BE3166" w:rsidRDefault="00565017" w:rsidP="00836E09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3166">
        <w:rPr>
          <w:rFonts w:ascii="Times New Roman" w:hAnsi="Times New Roman"/>
          <w:sz w:val="28"/>
          <w:szCs w:val="28"/>
        </w:rPr>
        <w:t xml:space="preserve">.   </w:t>
      </w:r>
      <w:r w:rsidR="00924757" w:rsidRPr="00BE31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E3166" w:rsidRPr="00BE3166">
        <w:rPr>
          <w:rFonts w:ascii="Times New Roman" w:hAnsi="Times New Roman"/>
          <w:sz w:val="28"/>
          <w:szCs w:val="28"/>
        </w:rPr>
        <w:t>подлежит</w:t>
      </w:r>
      <w:r w:rsidR="00924757" w:rsidRPr="00BE3166">
        <w:rPr>
          <w:rFonts w:ascii="Times New Roman" w:hAnsi="Times New Roman"/>
          <w:sz w:val="28"/>
          <w:szCs w:val="28"/>
        </w:rPr>
        <w:t xml:space="preserve"> официальн</w:t>
      </w:r>
      <w:r w:rsidR="00BE3166" w:rsidRPr="00BE3166">
        <w:rPr>
          <w:rFonts w:ascii="Times New Roman" w:hAnsi="Times New Roman"/>
          <w:sz w:val="28"/>
          <w:szCs w:val="28"/>
        </w:rPr>
        <w:t>ому</w:t>
      </w:r>
      <w:r w:rsidR="00924757" w:rsidRPr="00BE3166">
        <w:rPr>
          <w:rFonts w:ascii="Times New Roman" w:hAnsi="Times New Roman"/>
          <w:sz w:val="28"/>
          <w:szCs w:val="28"/>
        </w:rPr>
        <w:t xml:space="preserve"> опубликовани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 xml:space="preserve"> (обнародовани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>).</w:t>
      </w:r>
    </w:p>
    <w:p w14:paraId="5F5E5516" w14:textId="77777777" w:rsidR="00924757" w:rsidRDefault="00924757" w:rsidP="00836E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3F512" w14:textId="77777777" w:rsidR="00501055" w:rsidRPr="00E4665F" w:rsidRDefault="00501055" w:rsidP="00E46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2790B0" w14:textId="77777777" w:rsidR="006A788C" w:rsidRDefault="006A788C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FADEE7" w14:textId="282254F7" w:rsidR="000A2138" w:rsidRDefault="006A788C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3D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4757">
        <w:rPr>
          <w:rFonts w:ascii="Times New Roman" w:hAnsi="Times New Roman"/>
          <w:sz w:val="28"/>
          <w:szCs w:val="28"/>
        </w:rPr>
        <w:t xml:space="preserve">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924757">
        <w:rPr>
          <w:rFonts w:ascii="Times New Roman" w:hAnsi="Times New Roman"/>
          <w:sz w:val="28"/>
          <w:szCs w:val="28"/>
        </w:rPr>
        <w:t xml:space="preserve"> округа      </w:t>
      </w:r>
      <w:r w:rsidR="00501055">
        <w:rPr>
          <w:rFonts w:ascii="Times New Roman" w:hAnsi="Times New Roman"/>
          <w:sz w:val="28"/>
          <w:szCs w:val="28"/>
        </w:rPr>
        <w:t xml:space="preserve">       </w:t>
      </w:r>
      <w:r w:rsidR="00D96DA3">
        <w:rPr>
          <w:rFonts w:ascii="Times New Roman" w:hAnsi="Times New Roman"/>
          <w:sz w:val="28"/>
          <w:szCs w:val="28"/>
        </w:rPr>
        <w:t xml:space="preserve"> </w:t>
      </w:r>
      <w:r w:rsidR="00501055">
        <w:rPr>
          <w:rFonts w:ascii="Times New Roman" w:hAnsi="Times New Roman"/>
          <w:sz w:val="28"/>
          <w:szCs w:val="28"/>
        </w:rPr>
        <w:t xml:space="preserve">        </w:t>
      </w:r>
      <w:r w:rsidR="00D96DA3">
        <w:rPr>
          <w:rFonts w:ascii="Times New Roman" w:hAnsi="Times New Roman"/>
          <w:sz w:val="28"/>
          <w:szCs w:val="28"/>
        </w:rPr>
        <w:t xml:space="preserve">  </w:t>
      </w:r>
      <w:r w:rsidR="0050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Д.</w:t>
      </w:r>
      <w:r w:rsidR="00C95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C95C9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  <w:r w:rsidR="00924757">
        <w:rPr>
          <w:rFonts w:ascii="Times New Roman" w:hAnsi="Times New Roman"/>
          <w:sz w:val="28"/>
          <w:szCs w:val="28"/>
        </w:rPr>
        <w:t xml:space="preserve">           </w:t>
      </w:r>
      <w:r w:rsidR="00593DCF">
        <w:rPr>
          <w:rFonts w:ascii="Times New Roman" w:hAnsi="Times New Roman"/>
          <w:sz w:val="28"/>
          <w:szCs w:val="28"/>
        </w:rPr>
        <w:t xml:space="preserve">                  </w:t>
      </w:r>
    </w:p>
    <w:p w14:paraId="1CD0FA15" w14:textId="77777777" w:rsidR="00F02945" w:rsidRDefault="00F02945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CE7CBDB" w14:textId="3271D119" w:rsidR="00F02945" w:rsidRDefault="00F02945" w:rsidP="00846096">
      <w:pPr>
        <w:rPr>
          <w:rFonts w:ascii="Times New Roman" w:hAnsi="Times New Roman"/>
          <w:sz w:val="28"/>
          <w:szCs w:val="28"/>
        </w:rPr>
        <w:sectPr w:rsidR="00F02945" w:rsidSect="00836E09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CA382AC" w14:textId="20EF4E5F" w:rsidR="007B1D11" w:rsidRPr="00BE1F69" w:rsidRDefault="007B1D11" w:rsidP="006A788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8"/>
          <w:szCs w:val="28"/>
        </w:rPr>
      </w:pPr>
      <w:r w:rsidRPr="00BE1F6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7D8D53B" w14:textId="77777777" w:rsidR="007B1D11" w:rsidRPr="00BE1F69" w:rsidRDefault="007B1D11" w:rsidP="00C95C9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hAnsi="Times New Roman"/>
          <w:sz w:val="28"/>
          <w:szCs w:val="28"/>
        </w:rPr>
      </w:pPr>
      <w:r w:rsidRPr="00BE1F6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478FC9F" w14:textId="77777777" w:rsidR="007B1D11" w:rsidRPr="00BE1F69" w:rsidRDefault="007B1D11" w:rsidP="00C95C9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hAnsi="Times New Roman"/>
          <w:sz w:val="28"/>
          <w:szCs w:val="28"/>
        </w:rPr>
      </w:pPr>
      <w:r w:rsidRPr="00BE1F69">
        <w:rPr>
          <w:rFonts w:ascii="Times New Roman" w:hAnsi="Times New Roman"/>
          <w:sz w:val="28"/>
          <w:szCs w:val="28"/>
        </w:rPr>
        <w:t xml:space="preserve">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E1F69">
        <w:rPr>
          <w:rFonts w:ascii="Times New Roman" w:hAnsi="Times New Roman"/>
          <w:sz w:val="28"/>
          <w:szCs w:val="28"/>
        </w:rPr>
        <w:t xml:space="preserve"> округа</w:t>
      </w:r>
    </w:p>
    <w:p w14:paraId="50801E7A" w14:textId="77777777" w:rsidR="007B1D11" w:rsidRPr="00BE1F69" w:rsidRDefault="007B1D11" w:rsidP="00C95C9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hAnsi="Times New Roman"/>
          <w:sz w:val="28"/>
          <w:szCs w:val="28"/>
        </w:rPr>
      </w:pPr>
      <w:r w:rsidRPr="00BE1F69">
        <w:rPr>
          <w:rFonts w:ascii="Times New Roman" w:hAnsi="Times New Roman"/>
          <w:sz w:val="28"/>
          <w:szCs w:val="28"/>
        </w:rPr>
        <w:t>Магаданской области</w:t>
      </w:r>
    </w:p>
    <w:p w14:paraId="5E1E096E" w14:textId="4080AE31" w:rsidR="007B1D11" w:rsidRDefault="00C95C99" w:rsidP="00C95C99">
      <w:pPr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1D11" w:rsidRPr="00BE1F6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16.03.2023 </w:t>
      </w:r>
      <w:r w:rsidR="007B1D11" w:rsidRPr="00BE1F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100</w:t>
      </w:r>
      <w:r w:rsidR="007B1D11">
        <w:rPr>
          <w:rFonts w:ascii="Times New Roman" w:hAnsi="Times New Roman"/>
          <w:sz w:val="28"/>
          <w:szCs w:val="28"/>
        </w:rPr>
        <w:t>-па</w:t>
      </w:r>
    </w:p>
    <w:p w14:paraId="34521ABF" w14:textId="77777777" w:rsidR="00A66BD1" w:rsidRDefault="00A66BD1" w:rsidP="00A6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FC6732B" w14:textId="0F61C1BD" w:rsidR="00A66BD1" w:rsidRDefault="00A66BD1" w:rsidP="00A6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0B3D0F2B" w14:textId="16975526" w:rsidR="00A66BD1" w:rsidRPr="00E5749C" w:rsidRDefault="00A66BD1" w:rsidP="00A6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49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Молодежь Тенькинского муниципального округа</w:t>
      </w:r>
      <w:r w:rsidRPr="00E5749C">
        <w:rPr>
          <w:rFonts w:ascii="Times New Roman" w:hAnsi="Times New Roman"/>
          <w:b/>
          <w:bCs/>
          <w:sz w:val="28"/>
          <w:szCs w:val="28"/>
        </w:rPr>
        <w:t>»</w:t>
      </w:r>
    </w:p>
    <w:p w14:paraId="407B903B" w14:textId="77777777" w:rsidR="00A66BD1" w:rsidRPr="00E5749C" w:rsidRDefault="00A66BD1" w:rsidP="00A66B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49C">
        <w:rPr>
          <w:rFonts w:ascii="Times New Roman" w:hAnsi="Times New Roman"/>
          <w:b/>
          <w:bCs/>
          <w:sz w:val="28"/>
          <w:szCs w:val="28"/>
        </w:rPr>
        <w:t>на 2023-2025 годы»</w:t>
      </w:r>
    </w:p>
    <w:p w14:paraId="1DB34235" w14:textId="77777777" w:rsidR="007B1D11" w:rsidRPr="00586CAA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00FFBFDA" w14:textId="4CD8D5DF" w:rsidR="007B1D11" w:rsidRPr="002B365D" w:rsidRDefault="00A66BD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7B1D11" w:rsidRPr="002B365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7B1D11" w:rsidRPr="002B365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14:paraId="6E6FC471" w14:textId="77777777" w:rsidR="007B1D11" w:rsidRDefault="007B1D11" w:rsidP="007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«Молодё</w:t>
      </w:r>
      <w:r w:rsidRPr="00404953">
        <w:rPr>
          <w:rFonts w:ascii="Times New Roman" w:hAnsi="Times New Roman"/>
          <w:b/>
          <w:bCs/>
          <w:sz w:val="28"/>
          <w:szCs w:val="28"/>
          <w:u w:val="single"/>
        </w:rPr>
        <w:t xml:space="preserve">жь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муниципального</w:t>
      </w:r>
      <w:r w:rsidRPr="0040495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муниципального</w:t>
      </w:r>
      <w:proofErr w:type="spellEnd"/>
      <w:r w:rsidRPr="00404953">
        <w:rPr>
          <w:rFonts w:ascii="Times New Roman" w:hAnsi="Times New Roman"/>
          <w:b/>
          <w:bCs/>
          <w:sz w:val="28"/>
          <w:szCs w:val="28"/>
          <w:u w:val="single"/>
        </w:rPr>
        <w:t xml:space="preserve"> округа</w:t>
      </w:r>
    </w:p>
    <w:p w14:paraId="50D0105F" w14:textId="77777777" w:rsidR="007B1D11" w:rsidRPr="000F547A" w:rsidRDefault="007B1D11" w:rsidP="007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04953">
        <w:rPr>
          <w:rFonts w:ascii="Times New Roman" w:hAnsi="Times New Roman"/>
          <w:b/>
          <w:bCs/>
          <w:sz w:val="28"/>
          <w:szCs w:val="28"/>
          <w:u w:val="single"/>
        </w:rPr>
        <w:t>на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</w:t>
      </w:r>
      <w:r w:rsidRPr="00404953">
        <w:rPr>
          <w:rFonts w:ascii="Times New Roman" w:hAnsi="Times New Roman"/>
          <w:b/>
          <w:bCs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25</w:t>
      </w:r>
      <w:r w:rsidRPr="00404953">
        <w:rPr>
          <w:rFonts w:ascii="Times New Roman" w:hAnsi="Times New Roman"/>
          <w:b/>
          <w:bCs/>
          <w:sz w:val="28"/>
          <w:szCs w:val="28"/>
          <w:u w:val="single"/>
        </w:rPr>
        <w:t xml:space="preserve"> годы»</w:t>
      </w:r>
    </w:p>
    <w:p w14:paraId="5910F27D" w14:textId="77777777" w:rsidR="007B1D11" w:rsidRPr="000F547A" w:rsidRDefault="007B1D11" w:rsidP="007B1D11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14:paraId="7A33876A" w14:textId="77777777" w:rsidR="007B1D11" w:rsidRPr="000F547A" w:rsidRDefault="007B1D11" w:rsidP="007B1D11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7B1D11" w:rsidRPr="002D6714" w14:paraId="3DD9BDD3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DD4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0CC47" w14:textId="77777777" w:rsidR="007B1D11" w:rsidRPr="00A95D16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  <w:r w:rsidRPr="009B06DB">
              <w:rPr>
                <w:rFonts w:ascii="Times New Roman" w:hAnsi="Times New Roman"/>
                <w:sz w:val="28"/>
                <w:szCs w:val="28"/>
              </w:rPr>
              <w:t xml:space="preserve"> Тенькинско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муниципального округа на 2023-2025 </w:t>
            </w:r>
            <w:r w:rsidRPr="009B06D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(далее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  Программа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7B1D11" w:rsidRPr="002D6714" w14:paraId="5981F17B" w14:textId="77777777" w:rsidTr="00F97859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F35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85000" w14:textId="77777777" w:rsidR="007B1D11" w:rsidRPr="00AD0B9A" w:rsidRDefault="007B1D11" w:rsidP="00F9785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9A">
              <w:rPr>
                <w:rFonts w:ascii="Times New Roman" w:hAnsi="Times New Roman"/>
                <w:sz w:val="28"/>
                <w:szCs w:val="28"/>
              </w:rPr>
              <w:t>создание условий для успешной самореализации молодежи, направленной на раскрытие ее потенциала.</w:t>
            </w:r>
          </w:p>
        </w:tc>
      </w:tr>
      <w:tr w:rsidR="007B1D11" w:rsidRPr="002D6714" w14:paraId="52791DFF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195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01288" w14:textId="77777777" w:rsidR="007B1D11" w:rsidRPr="00AD0B9A" w:rsidRDefault="007B1D11" w:rsidP="00F978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0B9A">
              <w:rPr>
                <w:sz w:val="28"/>
                <w:szCs w:val="28"/>
              </w:rPr>
      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14:paraId="3503B97C" w14:textId="77777777" w:rsidR="007B1D11" w:rsidRDefault="007B1D11" w:rsidP="00F978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0B9A">
              <w:rPr>
                <w:sz w:val="28"/>
                <w:szCs w:val="28"/>
              </w:rPr>
              <w:t>формирование системы поддержки инициативной и талантливой молодежи, молодежны</w:t>
            </w:r>
            <w:r>
              <w:rPr>
                <w:sz w:val="28"/>
                <w:szCs w:val="28"/>
              </w:rPr>
              <w:t>х проектов, инициатив;</w:t>
            </w:r>
          </w:p>
          <w:p w14:paraId="6AEF87DC" w14:textId="77777777" w:rsidR="007B1D11" w:rsidRPr="00AD0B9A" w:rsidRDefault="007B1D11" w:rsidP="00F978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0B9A">
              <w:rPr>
                <w:sz w:val="28"/>
                <w:szCs w:val="28"/>
              </w:rPr>
              <w:t xml:space="preserve"> вовлечение молодежи в социальную практику и ее информирование о потенциальных возможностях саморазвития;</w:t>
            </w:r>
          </w:p>
          <w:p w14:paraId="023BFD82" w14:textId="77777777" w:rsidR="007B1D11" w:rsidRPr="002D6714" w:rsidRDefault="007B1D11" w:rsidP="00F97859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0B9A">
              <w:rPr>
                <w:rFonts w:ascii="Times New Roman" w:hAnsi="Times New Roman"/>
                <w:sz w:val="28"/>
                <w:szCs w:val="28"/>
              </w:rPr>
              <w:t xml:space="preserve">повышение престижа и ценностей семейного образа жизни </w:t>
            </w:r>
            <w:r>
              <w:rPr>
                <w:rFonts w:ascii="Times New Roman" w:hAnsi="Times New Roman"/>
                <w:sz w:val="28"/>
                <w:szCs w:val="28"/>
              </w:rPr>
              <w:t>у молодых граждан.</w:t>
            </w:r>
          </w:p>
        </w:tc>
      </w:tr>
      <w:tr w:rsidR="007B1D11" w:rsidRPr="002D6714" w14:paraId="1EE81B73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B34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EE305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культуры, спорта, туризма, молодежной политики и печати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</w:t>
            </w:r>
          </w:p>
        </w:tc>
      </w:tr>
      <w:tr w:rsidR="007B1D11" w:rsidRPr="002D6714" w14:paraId="1A246311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BC14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9390A" w14:textId="77777777" w:rsidR="007B1D11" w:rsidRPr="00306983" w:rsidRDefault="007B1D11" w:rsidP="00F9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культуры, спорта, туризма, молодежной политики и печати </w:t>
            </w:r>
            <w:r w:rsidRPr="002D6714">
              <w:rPr>
                <w:rFonts w:ascii="Times New Roman" w:hAnsi="Times New Roman"/>
                <w:sz w:val="28"/>
                <w:szCs w:val="28"/>
              </w:rPr>
              <w:t>администрации Тенькинского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2D6714">
              <w:rPr>
                <w:rFonts w:ascii="Times New Roman" w:hAnsi="Times New Roman"/>
                <w:sz w:val="28"/>
                <w:szCs w:val="28"/>
              </w:rPr>
              <w:t xml:space="preserve"> округа Магаданской области</w:t>
            </w:r>
            <w:r w:rsidRPr="003069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31DEC15" w14:textId="77777777" w:rsidR="007B1D11" w:rsidRPr="00306983" w:rsidRDefault="007B1D11" w:rsidP="00F9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Pr="00A20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 досуга и народного творчества» Тенькинского муниципального округа</w:t>
            </w:r>
            <w:r w:rsidRPr="003069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1DF6A4FE" w14:textId="77777777" w:rsidR="007B1D11" w:rsidRPr="00C019D3" w:rsidRDefault="007B1D11" w:rsidP="00F978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26287C">
              <w:t xml:space="preserve"> </w:t>
            </w:r>
            <w:r w:rsidRPr="000F0DEA">
              <w:rPr>
                <w:rFonts w:ascii="Times New Roman" w:hAnsi="Times New Roman"/>
                <w:sz w:val="28"/>
              </w:rPr>
              <w:t>Муниципальное бюджетное учреждение культуры «</w:t>
            </w:r>
            <w:proofErr w:type="spellStart"/>
            <w:r w:rsidRPr="000F0DEA">
              <w:rPr>
                <w:rFonts w:ascii="Times New Roman" w:hAnsi="Times New Roman"/>
                <w:sz w:val="28"/>
              </w:rPr>
              <w:t>Межпоселенческая</w:t>
            </w:r>
            <w:proofErr w:type="spellEnd"/>
            <w:r w:rsidRPr="000F0DEA">
              <w:rPr>
                <w:rFonts w:ascii="Times New Roman" w:hAnsi="Times New Roman"/>
                <w:sz w:val="28"/>
              </w:rPr>
              <w:t xml:space="preserve"> централизованная библиотечная система»</w:t>
            </w:r>
            <w:r w:rsidRPr="00C019D3">
              <w:rPr>
                <w:rFonts w:ascii="Times New Roman" w:hAnsi="Times New Roman"/>
                <w:sz w:val="28"/>
              </w:rPr>
              <w:t>;</w:t>
            </w:r>
            <w:r w:rsidRPr="00C019D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«Средняя общеобразовательная школа в пос. Усть-Омчуг».</w:t>
            </w:r>
          </w:p>
        </w:tc>
      </w:tr>
      <w:tr w:rsidR="007B1D11" w:rsidRPr="002D6714" w14:paraId="02B440F9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3EE6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муниципальной программы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EA81C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1D11" w:rsidRPr="002D6714" w14:paraId="4C4B79F6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6C7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13495" w14:textId="77777777" w:rsidR="007B1D11" w:rsidRPr="00307DE5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DE5">
              <w:rPr>
                <w:rFonts w:ascii="Times New Roman" w:hAnsi="Times New Roman"/>
                <w:sz w:val="28"/>
                <w:szCs w:val="28"/>
              </w:rPr>
              <w:t xml:space="preserve">1. Доля молодежи от общего числа молодежи, проживающей на территории 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07DE5">
              <w:rPr>
                <w:rFonts w:ascii="Times New Roman" w:hAnsi="Times New Roman"/>
                <w:sz w:val="28"/>
                <w:szCs w:val="28"/>
              </w:rPr>
              <w:t xml:space="preserve"> округа, вовлеченной в мероприятия, направленные на формирование здорового образа жизни;</w:t>
            </w:r>
          </w:p>
          <w:p w14:paraId="354B2560" w14:textId="77777777" w:rsidR="007B1D11" w:rsidRPr="00307DE5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DE5">
              <w:rPr>
                <w:rFonts w:ascii="Times New Roman" w:hAnsi="Times New Roman"/>
                <w:sz w:val="28"/>
                <w:szCs w:val="28"/>
              </w:rPr>
              <w:t>2.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DE5">
              <w:rPr>
                <w:rFonts w:ascii="Times New Roman" w:hAnsi="Times New Roman"/>
                <w:sz w:val="28"/>
                <w:szCs w:val="28"/>
              </w:rPr>
              <w:t xml:space="preserve">молодых граждан, принимающих участие в мероприятиях </w:t>
            </w:r>
            <w:proofErr w:type="gramStart"/>
            <w:r w:rsidRPr="00307DE5">
              <w:rPr>
                <w:rFonts w:ascii="Times New Roman" w:hAnsi="Times New Roman"/>
                <w:sz w:val="28"/>
                <w:szCs w:val="28"/>
              </w:rPr>
              <w:t>патриотической  направленности</w:t>
            </w:r>
            <w:proofErr w:type="gramEnd"/>
            <w:r w:rsidRPr="00307DE5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молодых граждан 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07DE5">
              <w:rPr>
                <w:rFonts w:ascii="Times New Roman" w:hAnsi="Times New Roman"/>
                <w:sz w:val="28"/>
                <w:szCs w:val="28"/>
              </w:rPr>
              <w:t xml:space="preserve"> округа;</w:t>
            </w:r>
          </w:p>
          <w:p w14:paraId="1EE5A746" w14:textId="77777777" w:rsidR="007B1D11" w:rsidRPr="00307DE5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DE5">
              <w:rPr>
                <w:rFonts w:ascii="Times New Roman" w:hAnsi="Times New Roman"/>
                <w:sz w:val="28"/>
                <w:szCs w:val="28"/>
              </w:rPr>
              <w:t xml:space="preserve">3. Доля молодежи от общего числа молодежи, проживающей на территории 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07DE5">
              <w:rPr>
                <w:rFonts w:ascii="Times New Roman" w:hAnsi="Times New Roman"/>
                <w:sz w:val="28"/>
                <w:szCs w:val="28"/>
              </w:rPr>
              <w:t xml:space="preserve"> округа, принимающей участие в мероприятиях творческой направленности;</w:t>
            </w:r>
          </w:p>
          <w:p w14:paraId="6B4EE246" w14:textId="77777777" w:rsidR="007B1D11" w:rsidRPr="002D6714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DE5">
              <w:rPr>
                <w:rFonts w:ascii="Times New Roman" w:hAnsi="Times New Roman"/>
                <w:sz w:val="28"/>
                <w:szCs w:val="28"/>
              </w:rPr>
              <w:t>4. Доля молодых граждан, вовлеченных в добровольческую деятельность, от общего количества молодых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Тенькинского муниципального округа.</w:t>
            </w:r>
          </w:p>
        </w:tc>
      </w:tr>
      <w:tr w:rsidR="007B1D11" w:rsidRPr="002D6714" w14:paraId="48DE1B5C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6D1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6483D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B1D11" w:rsidRPr="002D6714" w14:paraId="40E22850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20A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FA666" w14:textId="2292D055" w:rsidR="007B1D11" w:rsidRPr="004209B7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proofErr w:type="spellStart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округ Магаданской области</w:t>
            </w:r>
            <w:r w:rsidR="00D10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мероприятий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567,0 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тыс.  руб., в том числе по годам:</w:t>
            </w:r>
          </w:p>
          <w:p w14:paraId="4DDF7CCF" w14:textId="77777777" w:rsidR="007B1D11" w:rsidRPr="004209B7" w:rsidRDefault="007B1D11" w:rsidP="00F97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200,0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14:paraId="11C3DE4E" w14:textId="77777777" w:rsidR="007B1D11" w:rsidRPr="004209B7" w:rsidRDefault="007B1D11" w:rsidP="00F97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183,5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14:paraId="2234064B" w14:textId="77777777" w:rsidR="007B1D11" w:rsidRPr="002D6714" w:rsidRDefault="007B1D11" w:rsidP="00F97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183,5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</w:t>
            </w:r>
          </w:p>
        </w:tc>
      </w:tr>
      <w:tr w:rsidR="007B1D11" w:rsidRPr="002D6714" w14:paraId="20F70A58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053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93321" w14:textId="77777777" w:rsidR="007B1D11" w:rsidRPr="006D1693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693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мероприятий Программы будут достигнуты следующие результаты: </w:t>
            </w:r>
          </w:p>
          <w:p w14:paraId="673B772A" w14:textId="77777777" w:rsidR="007B1D11" w:rsidRPr="006D1693" w:rsidRDefault="007B1D11" w:rsidP="00F97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D1693">
              <w:rPr>
                <w:rFonts w:ascii="Times New Roman" w:hAnsi="Times New Roman"/>
                <w:sz w:val="28"/>
                <w:szCs w:val="28"/>
              </w:rPr>
              <w:t>увеличение количества мероприятий, прово</w:t>
            </w:r>
            <w:r>
              <w:rPr>
                <w:rFonts w:ascii="Times New Roman" w:hAnsi="Times New Roman"/>
                <w:sz w:val="28"/>
                <w:szCs w:val="28"/>
              </w:rPr>
              <w:t>димых для молодежи и подростков;</w:t>
            </w:r>
          </w:p>
          <w:p w14:paraId="6F5781F6" w14:textId="77777777" w:rsidR="007B1D11" w:rsidRPr="006D1693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693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охвата молодежи, участвующей в мероприятиях гражданской и патриотической направленности;</w:t>
            </w:r>
          </w:p>
          <w:p w14:paraId="0B21B64D" w14:textId="77777777" w:rsidR="007B1D11" w:rsidRPr="006D1693" w:rsidRDefault="007B1D11" w:rsidP="00F978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693">
              <w:rPr>
                <w:rFonts w:ascii="Times New Roman" w:hAnsi="Times New Roman"/>
                <w:sz w:val="28"/>
                <w:szCs w:val="28"/>
              </w:rPr>
              <w:t>- увеличение доли молодежи, принимающей участие в добровольческой деятельности;</w:t>
            </w:r>
          </w:p>
          <w:p w14:paraId="275B6C3C" w14:textId="77777777" w:rsidR="007B1D11" w:rsidRPr="006D1693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693">
              <w:rPr>
                <w:rFonts w:ascii="Times New Roman" w:hAnsi="Times New Roman"/>
                <w:sz w:val="28"/>
                <w:szCs w:val="28"/>
              </w:rPr>
      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      </w:r>
          </w:p>
          <w:p w14:paraId="7953FF7A" w14:textId="77777777" w:rsidR="007B1D11" w:rsidRPr="006D1693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693">
              <w:rPr>
                <w:rFonts w:ascii="Times New Roman" w:hAnsi="Times New Roman"/>
                <w:sz w:val="28"/>
                <w:szCs w:val="28"/>
              </w:rPr>
      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      </w:r>
          </w:p>
          <w:p w14:paraId="267CE8AD" w14:textId="77777777" w:rsidR="007B1D11" w:rsidRPr="000264B4" w:rsidRDefault="007B1D11" w:rsidP="00F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693">
              <w:rPr>
                <w:rFonts w:ascii="Times New Roman" w:hAnsi="Times New Roman"/>
                <w:sz w:val="28"/>
                <w:szCs w:val="28"/>
              </w:rPr>
              <w:t>- увеличение количества молодежи, принимающ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D1693">
              <w:rPr>
                <w:rFonts w:ascii="Times New Roman" w:hAnsi="Times New Roman"/>
                <w:sz w:val="28"/>
                <w:szCs w:val="28"/>
              </w:rPr>
              <w:t xml:space="preserve"> участие в региональных, всероссийских мероприятиях, форумах, проектах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1D11" w:rsidRPr="002D6714" w14:paraId="1A3FD948" w14:textId="77777777" w:rsidTr="00F9785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F1C" w14:textId="77777777" w:rsidR="007B1D11" w:rsidRPr="002D6714" w:rsidRDefault="007B1D11" w:rsidP="00F978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0F2">
              <w:rPr>
                <w:rFonts w:ascii="Times New Roman" w:hAnsi="Times New Roman"/>
                <w:sz w:val="28"/>
                <w:szCs w:val="28"/>
              </w:rPr>
              <w:lastRenderedPageBreak/>
              <w:t>Справочно</w:t>
            </w:r>
            <w:proofErr w:type="spellEnd"/>
            <w:r w:rsidRPr="000830F2">
              <w:rPr>
                <w:rFonts w:ascii="Times New Roman" w:hAnsi="Times New Roman"/>
                <w:sz w:val="28"/>
                <w:szCs w:val="28"/>
              </w:rPr>
              <w:t>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30768" w14:textId="77777777" w:rsidR="007B1D11" w:rsidRPr="00B249AA" w:rsidRDefault="007B1D11" w:rsidP="00F978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1E7F50FC" w14:textId="77777777" w:rsidR="007B1D11" w:rsidRPr="00E217D1" w:rsidRDefault="007B1D11" w:rsidP="007B1D1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E9EEE7A" w14:textId="77777777" w:rsidR="007B1D11" w:rsidRPr="00F35F53" w:rsidRDefault="007B1D11" w:rsidP="00C95C99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35F53">
        <w:rPr>
          <w:rFonts w:ascii="Times New Roman" w:hAnsi="Times New Roman"/>
          <w:b/>
          <w:bCs/>
          <w:sz w:val="26"/>
          <w:szCs w:val="26"/>
        </w:rPr>
        <w:t>Список условных обозначений:</w:t>
      </w:r>
    </w:p>
    <w:p w14:paraId="522F844D" w14:textId="77777777" w:rsidR="007B1D11" w:rsidRPr="00C95C99" w:rsidRDefault="007B1D11" w:rsidP="00C95C99">
      <w:pPr>
        <w:tabs>
          <w:tab w:val="left" w:pos="2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95C99">
        <w:rPr>
          <w:rFonts w:ascii="Times New Roman" w:hAnsi="Times New Roman"/>
          <w:sz w:val="26"/>
          <w:szCs w:val="26"/>
        </w:rPr>
        <w:t xml:space="preserve">Управление культуры, спорта, туризма, молодежной </w:t>
      </w:r>
      <w:proofErr w:type="gramStart"/>
      <w:r w:rsidRPr="00C95C99">
        <w:rPr>
          <w:rFonts w:ascii="Times New Roman" w:hAnsi="Times New Roman"/>
          <w:sz w:val="26"/>
          <w:szCs w:val="26"/>
        </w:rPr>
        <w:t>политики  и</w:t>
      </w:r>
      <w:proofErr w:type="gramEnd"/>
      <w:r w:rsidRPr="00C95C99">
        <w:rPr>
          <w:rFonts w:ascii="Times New Roman" w:hAnsi="Times New Roman"/>
          <w:sz w:val="26"/>
          <w:szCs w:val="26"/>
        </w:rPr>
        <w:t xml:space="preserve"> печати администрации Тенькинского муниципального округа Магаданской области – УКСТМП и П</w:t>
      </w:r>
      <w:r w:rsidRPr="00C95C99">
        <w:rPr>
          <w:rFonts w:ascii="Times New Roman" w:hAnsi="Times New Roman"/>
          <w:b/>
          <w:bCs/>
          <w:sz w:val="26"/>
          <w:szCs w:val="26"/>
        </w:rPr>
        <w:t>;</w:t>
      </w:r>
    </w:p>
    <w:p w14:paraId="03F370D7" w14:textId="4E2D9072" w:rsidR="007B1D11" w:rsidRPr="00C95C99" w:rsidRDefault="007B1D11" w:rsidP="00C95C99">
      <w:pPr>
        <w:tabs>
          <w:tab w:val="left" w:pos="2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95C99">
        <w:rPr>
          <w:rFonts w:ascii="Times New Roman" w:hAnsi="Times New Roman"/>
          <w:color w:val="000000" w:themeColor="text1"/>
          <w:sz w:val="26"/>
          <w:szCs w:val="26"/>
        </w:rPr>
        <w:t>Муниципальное бюджетное учреждение культуры «Центр досуга и народного творчества» Тенькинского муниципального округа – «ЦД и НТ»</w:t>
      </w:r>
    </w:p>
    <w:p w14:paraId="2D3CAD0A" w14:textId="77777777" w:rsidR="007B1D11" w:rsidRPr="00C95C99" w:rsidRDefault="007B1D11" w:rsidP="00C95C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5C99">
        <w:rPr>
          <w:rFonts w:ascii="Times New Roman" w:hAnsi="Times New Roman"/>
          <w:sz w:val="26"/>
          <w:szCs w:val="26"/>
        </w:rPr>
        <w:t>МБОУ «Средняя общеобразовательная школа в пос. Усть-Омчуг» –МБОУ «СОШ в пос. Усть-Омчуг»;</w:t>
      </w:r>
    </w:p>
    <w:p w14:paraId="3E097340" w14:textId="77777777" w:rsidR="00C95C99" w:rsidRDefault="007B1D11" w:rsidP="00C95C99">
      <w:pPr>
        <w:tabs>
          <w:tab w:val="left" w:pos="22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95C99">
        <w:rPr>
          <w:rFonts w:ascii="Times New Roman" w:hAnsi="Times New Roman"/>
          <w:sz w:val="26"/>
          <w:szCs w:val="26"/>
        </w:rPr>
        <w:t>Муниципальное бюджетное учреждение культуры «</w:t>
      </w:r>
      <w:proofErr w:type="spellStart"/>
      <w:r w:rsidRPr="00C95C99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Pr="00C95C99">
        <w:rPr>
          <w:rFonts w:ascii="Times New Roman" w:hAnsi="Times New Roman"/>
          <w:sz w:val="26"/>
          <w:szCs w:val="26"/>
        </w:rPr>
        <w:t xml:space="preserve"> централизованная библиотечная система» – МБУК «МЦБС»</w:t>
      </w:r>
    </w:p>
    <w:p w14:paraId="0BC736AC" w14:textId="0B97432F" w:rsidR="007B1D11" w:rsidRDefault="007B1D11" w:rsidP="00C95C99">
      <w:pPr>
        <w:tabs>
          <w:tab w:val="left" w:pos="22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95C99">
        <w:rPr>
          <w:rFonts w:ascii="Times New Roman" w:hAnsi="Times New Roman"/>
          <w:sz w:val="26"/>
          <w:szCs w:val="26"/>
        </w:rPr>
        <w:t>Бюджет муниципального образования «</w:t>
      </w:r>
      <w:proofErr w:type="spellStart"/>
      <w:r w:rsidRPr="00C95C99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Pr="00C95C99">
        <w:rPr>
          <w:rFonts w:ascii="Times New Roman" w:hAnsi="Times New Roman"/>
          <w:sz w:val="26"/>
          <w:szCs w:val="26"/>
        </w:rPr>
        <w:t xml:space="preserve"> муниципальный округ Магаданской области</w:t>
      </w:r>
      <w:r w:rsidR="00D101C5" w:rsidRPr="00C95C99">
        <w:rPr>
          <w:rFonts w:ascii="Times New Roman" w:hAnsi="Times New Roman"/>
          <w:sz w:val="26"/>
          <w:szCs w:val="26"/>
        </w:rPr>
        <w:t>»</w:t>
      </w:r>
      <w:r w:rsidRPr="00C95C99">
        <w:rPr>
          <w:rFonts w:ascii="Times New Roman" w:hAnsi="Times New Roman"/>
          <w:sz w:val="26"/>
          <w:szCs w:val="26"/>
        </w:rPr>
        <w:t xml:space="preserve"> – МБ </w:t>
      </w:r>
      <w:r w:rsidRPr="00C95C9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74891662" w14:textId="77777777" w:rsidR="007B1D11" w:rsidRPr="00EC6FEC" w:rsidRDefault="007B1D11" w:rsidP="007B1D11">
      <w:pPr>
        <w:pStyle w:val="a5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EC6FEC">
        <w:rPr>
          <w:rFonts w:ascii="Times New Roman" w:hAnsi="Times New Roman"/>
          <w:b/>
          <w:bCs/>
          <w:sz w:val="28"/>
          <w:szCs w:val="28"/>
        </w:rPr>
        <w:t>Анализ текущего состояния проблемы</w:t>
      </w:r>
    </w:p>
    <w:p w14:paraId="4A2CACC1" w14:textId="77777777" w:rsidR="007B1D11" w:rsidRDefault="007B1D11" w:rsidP="007B1D1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5A8">
        <w:rPr>
          <w:rFonts w:ascii="Times New Roman" w:hAnsi="Times New Roman"/>
          <w:b/>
          <w:bCs/>
          <w:sz w:val="28"/>
          <w:szCs w:val="28"/>
        </w:rPr>
        <w:t>с обоснованием ее решения программным методом</w:t>
      </w:r>
    </w:p>
    <w:p w14:paraId="2EEC4B65" w14:textId="77777777" w:rsidR="007B1D11" w:rsidRPr="005845A8" w:rsidRDefault="007B1D11" w:rsidP="007B1D1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152F05" w14:textId="03CA2DB1" w:rsidR="007B1D11" w:rsidRDefault="007B1D11" w:rsidP="007B1D1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sub_433"/>
      <w:r w:rsidRPr="005759C0">
        <w:rPr>
          <w:color w:val="FF0000"/>
        </w:rPr>
        <w:tab/>
      </w:r>
      <w:r w:rsidRPr="00D16899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Тенькинского муниципального округа</w:t>
      </w:r>
      <w:r w:rsidRPr="00D16899">
        <w:rPr>
          <w:sz w:val="28"/>
          <w:szCs w:val="28"/>
        </w:rPr>
        <w:t xml:space="preserve"> (от 14 до 35 лет) представляет собой стратегический ресурс развития </w:t>
      </w:r>
      <w:r>
        <w:rPr>
          <w:sz w:val="28"/>
          <w:szCs w:val="28"/>
        </w:rPr>
        <w:t>округа</w:t>
      </w:r>
      <w:r w:rsidRPr="00D16899">
        <w:rPr>
          <w:sz w:val="28"/>
          <w:szCs w:val="28"/>
        </w:rPr>
        <w:t>. Успешное социально-экономическое разви</w:t>
      </w:r>
      <w:r>
        <w:rPr>
          <w:sz w:val="28"/>
          <w:szCs w:val="28"/>
        </w:rPr>
        <w:t xml:space="preserve">тие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муниципальный округ</w:t>
      </w:r>
      <w:r w:rsidR="00D101C5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>»</w:t>
      </w:r>
      <w:r w:rsidRPr="00D16899">
        <w:rPr>
          <w:sz w:val="28"/>
          <w:szCs w:val="28"/>
        </w:rPr>
        <w:t xml:space="preserve"> во многом будет определяться тем, насколько молодежь связывает свои жизненные перспективы с развитием </w:t>
      </w:r>
      <w:r>
        <w:rPr>
          <w:sz w:val="28"/>
          <w:szCs w:val="28"/>
        </w:rPr>
        <w:t>округа</w:t>
      </w:r>
      <w:r w:rsidRPr="00D16899">
        <w:rPr>
          <w:sz w:val="28"/>
          <w:szCs w:val="28"/>
        </w:rPr>
        <w:t>, обладает необходимыми физическими, интеллектуальными и нравственными качествами, имеет необходимые возможности для участия в общественно-политической и культурной жизни.</w:t>
      </w:r>
    </w:p>
    <w:p w14:paraId="59B997AD" w14:textId="77777777" w:rsidR="007B1D11" w:rsidRDefault="007B1D11" w:rsidP="007B1D1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В рамках муниципальной программы </w:t>
      </w:r>
      <w:r>
        <w:rPr>
          <w:sz w:val="28"/>
          <w:szCs w:val="28"/>
        </w:rPr>
        <w:t>«Молодёжь</w:t>
      </w:r>
      <w:r w:rsidRPr="009B06DB">
        <w:rPr>
          <w:sz w:val="28"/>
          <w:szCs w:val="28"/>
        </w:rPr>
        <w:t xml:space="preserve"> Тенькинско</w:t>
      </w:r>
      <w:r>
        <w:rPr>
          <w:sz w:val="28"/>
          <w:szCs w:val="28"/>
        </w:rPr>
        <w:t xml:space="preserve">го муниципального округа на 2023-2025 </w:t>
      </w:r>
      <w:r w:rsidRPr="009B06DB">
        <w:rPr>
          <w:sz w:val="28"/>
          <w:szCs w:val="28"/>
        </w:rPr>
        <w:t>год</w:t>
      </w:r>
      <w:r>
        <w:rPr>
          <w:sz w:val="28"/>
          <w:szCs w:val="28"/>
        </w:rPr>
        <w:t xml:space="preserve">ы» </w:t>
      </w:r>
      <w:r w:rsidRPr="00D16899">
        <w:rPr>
          <w:sz w:val="28"/>
          <w:szCs w:val="28"/>
        </w:rPr>
        <w:t xml:space="preserve">сформирован системный подход в организации работы </w:t>
      </w:r>
      <w:r>
        <w:rPr>
          <w:sz w:val="28"/>
          <w:szCs w:val="28"/>
        </w:rPr>
        <w:t xml:space="preserve">с молодежью, </w:t>
      </w:r>
      <w:proofErr w:type="gramStart"/>
      <w:r>
        <w:rPr>
          <w:sz w:val="28"/>
          <w:szCs w:val="28"/>
        </w:rPr>
        <w:t>б</w:t>
      </w:r>
      <w:r w:rsidRPr="00D16899">
        <w:rPr>
          <w:sz w:val="28"/>
          <w:szCs w:val="28"/>
        </w:rPr>
        <w:t>лагодаря</w:t>
      </w:r>
      <w:r>
        <w:rPr>
          <w:sz w:val="28"/>
          <w:szCs w:val="28"/>
        </w:rPr>
        <w:t xml:space="preserve"> </w:t>
      </w:r>
      <w:r w:rsidRPr="00D16899">
        <w:rPr>
          <w:sz w:val="28"/>
          <w:szCs w:val="28"/>
        </w:rPr>
        <w:t xml:space="preserve"> которому</w:t>
      </w:r>
      <w:proofErr w:type="gramEnd"/>
      <w:r w:rsidRPr="00D16899">
        <w:rPr>
          <w:sz w:val="28"/>
          <w:szCs w:val="28"/>
        </w:rPr>
        <w:t xml:space="preserve"> в </w:t>
      </w:r>
      <w:r>
        <w:rPr>
          <w:sz w:val="28"/>
          <w:szCs w:val="28"/>
        </w:rPr>
        <w:t>данной сфере</w:t>
      </w:r>
      <w:r w:rsidRPr="00D16899">
        <w:rPr>
          <w:sz w:val="28"/>
          <w:szCs w:val="28"/>
        </w:rPr>
        <w:t xml:space="preserve"> за последние годы отмечаются положительные тенденции, выражающиеся повышением активности </w:t>
      </w:r>
      <w:r>
        <w:rPr>
          <w:sz w:val="28"/>
          <w:szCs w:val="28"/>
        </w:rPr>
        <w:t>молодежи</w:t>
      </w:r>
      <w:r w:rsidRPr="00D16899">
        <w:rPr>
          <w:sz w:val="28"/>
          <w:szCs w:val="28"/>
        </w:rPr>
        <w:t>, разработк</w:t>
      </w:r>
      <w:r>
        <w:rPr>
          <w:sz w:val="28"/>
          <w:szCs w:val="28"/>
        </w:rPr>
        <w:t>ой новых форм и методов работы.</w:t>
      </w:r>
    </w:p>
    <w:p w14:paraId="3FFC9EEA" w14:textId="77777777" w:rsidR="007B1D11" w:rsidRDefault="007B1D11" w:rsidP="007B1D1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>Необходимость реализации молодежной политики объясняется также и наличием у молодых людей ряда проблем (нездоровый образ жизни, вредные привычки (наркотики, алкоголь, курение), недостаточная инициативность, трудности в вопросах трудоустройства, низкий уровень информации об имеющихся ресурсах для развития возможностей, и др.), которые в свою очередь выражаются через нарастание ряда отрицательных тенденций:</w:t>
      </w:r>
      <w:r w:rsidRPr="00D1689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16899">
        <w:rPr>
          <w:sz w:val="28"/>
          <w:szCs w:val="28"/>
        </w:rPr>
        <w:t>- ухудшение состояния здоровья подростков и молодежи;</w:t>
      </w:r>
    </w:p>
    <w:p w14:paraId="59695365" w14:textId="77777777" w:rsidR="007B1D11" w:rsidRDefault="007B1D11" w:rsidP="007B1D1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899">
        <w:rPr>
          <w:sz w:val="28"/>
          <w:szCs w:val="28"/>
        </w:rPr>
        <w:t>- кризис ценностей, рост жестокости, вандализма;</w:t>
      </w:r>
    </w:p>
    <w:p w14:paraId="38B1221C" w14:textId="77777777" w:rsidR="007B1D11" w:rsidRDefault="007B1D11" w:rsidP="007B1D1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899">
        <w:rPr>
          <w:sz w:val="28"/>
          <w:szCs w:val="28"/>
        </w:rPr>
        <w:t>- разобщенность молодежи, отсутствие общих целей и интересов.</w:t>
      </w:r>
    </w:p>
    <w:p w14:paraId="7E764C88" w14:textId="5ED83BDF" w:rsidR="007B1D11" w:rsidRDefault="007B1D11" w:rsidP="007B1D1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Программа определяет комплекс мер, направленных на решение основных вопросов в области молодежной политики. Использование программного метода определяется комплексным, а в решении некоторых проблем, межотраслевым характером молодежной политики. Управление </w:t>
      </w:r>
      <w:r>
        <w:rPr>
          <w:sz w:val="28"/>
          <w:szCs w:val="28"/>
        </w:rPr>
        <w:t>образования и молодежной политики администрации Тенькинского муниципального округа</w:t>
      </w:r>
      <w:r w:rsidRPr="00D16899">
        <w:rPr>
          <w:sz w:val="28"/>
          <w:szCs w:val="28"/>
        </w:rPr>
        <w:t xml:space="preserve"> обеспечивает межведомственное сотрудничество, взаимодействует с образовательными </w:t>
      </w:r>
      <w:r>
        <w:rPr>
          <w:sz w:val="28"/>
          <w:szCs w:val="28"/>
        </w:rPr>
        <w:t>организациями</w:t>
      </w:r>
      <w:r w:rsidRPr="00D1689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</w:t>
      </w:r>
      <w:r w:rsidR="00D101C5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 Магаданской области</w:t>
      </w:r>
      <w:r w:rsidR="00D101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62FEBC" w14:textId="77777777" w:rsidR="007B1D11" w:rsidRDefault="007B1D11" w:rsidP="007B1D1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Настоящая Программа, в том числе, максимально учитывает различные стремления молодежи </w:t>
      </w:r>
      <w:r>
        <w:rPr>
          <w:sz w:val="28"/>
          <w:szCs w:val="28"/>
        </w:rPr>
        <w:t>Тенькинского муниципального округа:</w:t>
      </w:r>
    </w:p>
    <w:p w14:paraId="3FD3398E" w14:textId="77777777" w:rsidR="007B1D11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99">
        <w:rPr>
          <w:rFonts w:ascii="Times New Roman" w:hAnsi="Times New Roman"/>
          <w:sz w:val="28"/>
          <w:szCs w:val="28"/>
        </w:rPr>
        <w:lastRenderedPageBreak/>
        <w:t xml:space="preserve">- к участию в </w:t>
      </w:r>
      <w:r>
        <w:rPr>
          <w:rFonts w:ascii="Times New Roman" w:hAnsi="Times New Roman"/>
          <w:sz w:val="28"/>
          <w:szCs w:val="28"/>
        </w:rPr>
        <w:t>районных мероприятиях, проектах;</w:t>
      </w:r>
    </w:p>
    <w:p w14:paraId="2553CC76" w14:textId="77777777" w:rsidR="007B1D11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99">
        <w:rPr>
          <w:rFonts w:ascii="Times New Roman" w:hAnsi="Times New Roman"/>
          <w:sz w:val="28"/>
          <w:szCs w:val="28"/>
        </w:rPr>
        <w:t>- к развитию и совершенствовани</w:t>
      </w:r>
      <w:r>
        <w:rPr>
          <w:rFonts w:ascii="Times New Roman" w:hAnsi="Times New Roman"/>
          <w:sz w:val="28"/>
          <w:szCs w:val="28"/>
        </w:rPr>
        <w:t>ю своих лидерских способностей;</w:t>
      </w:r>
    </w:p>
    <w:p w14:paraId="1AD79679" w14:textId="77777777" w:rsidR="007B1D11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99">
        <w:rPr>
          <w:rFonts w:ascii="Times New Roman" w:hAnsi="Times New Roman"/>
          <w:sz w:val="28"/>
          <w:szCs w:val="28"/>
        </w:rPr>
        <w:t>- к получению опыта в деятельности молодежных общественных объединений, организаций, осуществляющих свою деятельность в сфере молодежной политики;</w:t>
      </w:r>
    </w:p>
    <w:p w14:paraId="5BB45DFF" w14:textId="77777777" w:rsidR="007B1D11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99">
        <w:rPr>
          <w:rFonts w:ascii="Times New Roman" w:hAnsi="Times New Roman"/>
          <w:sz w:val="28"/>
          <w:szCs w:val="28"/>
        </w:rPr>
        <w:t>- к самостоятельному решению своих проблем внутри образовательных учреждений, в молодежных объединениях и организациях;</w:t>
      </w:r>
    </w:p>
    <w:p w14:paraId="3186E8C3" w14:textId="77777777" w:rsidR="007B1D11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99">
        <w:rPr>
          <w:rFonts w:ascii="Times New Roman" w:hAnsi="Times New Roman"/>
          <w:sz w:val="28"/>
          <w:szCs w:val="28"/>
        </w:rPr>
        <w:t>- к информированности об имеющихся ресурса</w:t>
      </w:r>
      <w:r>
        <w:rPr>
          <w:rFonts w:ascii="Times New Roman" w:hAnsi="Times New Roman"/>
          <w:sz w:val="28"/>
          <w:szCs w:val="28"/>
        </w:rPr>
        <w:t xml:space="preserve">х и потенциальных возможностях </w:t>
      </w:r>
      <w:r w:rsidRPr="00D16899">
        <w:rPr>
          <w:rFonts w:ascii="Times New Roman" w:hAnsi="Times New Roman"/>
          <w:sz w:val="28"/>
          <w:szCs w:val="28"/>
        </w:rPr>
        <w:t>и т.п.</w:t>
      </w:r>
    </w:p>
    <w:p w14:paraId="1F9C549D" w14:textId="77777777" w:rsidR="007B1D11" w:rsidRPr="00F35F53" w:rsidRDefault="007B1D11" w:rsidP="007B1D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899">
        <w:rPr>
          <w:rFonts w:ascii="Times New Roman" w:hAnsi="Times New Roman"/>
          <w:sz w:val="28"/>
          <w:szCs w:val="28"/>
        </w:rPr>
        <w:t xml:space="preserve">Программа предусматривает решение вопросов в сфере организации досуга, оказания поддержки молодежным объединениям, организациям, координации добровольческих формирований, информационном обеспечении, гражданско-патриотическом воспитании молодежи и профилактики негативных явлений в молодежной среде. Таким образом, будут созданы условия для успешной самореализации молодежи, и, как следствие, увеличение вклада молодых людей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Тенькинского муниципального округа</w:t>
      </w:r>
      <w:r w:rsidRPr="00D16899">
        <w:rPr>
          <w:rFonts w:ascii="Times New Roman" w:hAnsi="Times New Roman"/>
          <w:sz w:val="28"/>
          <w:szCs w:val="28"/>
        </w:rPr>
        <w:t>.</w:t>
      </w:r>
    </w:p>
    <w:p w14:paraId="4B66C15C" w14:textId="77777777" w:rsidR="007B1D11" w:rsidRPr="005845A8" w:rsidRDefault="007B1D11" w:rsidP="007B1D1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B2">
        <w:rPr>
          <w:rFonts w:ascii="Times New Roman" w:hAnsi="Times New Roman"/>
          <w:b/>
          <w:bCs/>
          <w:sz w:val="28"/>
          <w:szCs w:val="28"/>
        </w:rPr>
        <w:br/>
      </w:r>
      <w:r w:rsidRPr="005845A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845A8">
        <w:rPr>
          <w:rFonts w:ascii="Times New Roman" w:hAnsi="Times New Roman"/>
          <w:b/>
          <w:bCs/>
          <w:sz w:val="28"/>
          <w:szCs w:val="28"/>
        </w:rPr>
        <w:t>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4014B459" w14:textId="77777777" w:rsidR="007B1D11" w:rsidRDefault="007B1D11" w:rsidP="007B1D1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434"/>
      <w:bookmarkEnd w:id="0"/>
      <w:r w:rsidRPr="00B46338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5845A8">
        <w:rPr>
          <w:rFonts w:ascii="Times New Roman" w:hAnsi="Times New Roman"/>
          <w:sz w:val="28"/>
          <w:szCs w:val="28"/>
        </w:rPr>
        <w:t>Цель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B9A">
        <w:rPr>
          <w:rFonts w:ascii="Times New Roman" w:hAnsi="Times New Roman"/>
          <w:sz w:val="28"/>
          <w:szCs w:val="28"/>
        </w:rPr>
        <w:t>создание условий для успешной самореализации молодежи, направленной на раскрытие ее потенциала.</w:t>
      </w:r>
    </w:p>
    <w:p w14:paraId="75579092" w14:textId="77777777" w:rsidR="007B1D11" w:rsidRPr="00E93A27" w:rsidRDefault="007B1D11" w:rsidP="007B1D1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3A27">
        <w:rPr>
          <w:rFonts w:ascii="Times New Roman" w:hAnsi="Times New Roman"/>
          <w:sz w:val="28"/>
          <w:szCs w:val="28"/>
        </w:rPr>
        <w:t>Задачи:</w:t>
      </w:r>
    </w:p>
    <w:p w14:paraId="3B5233DD" w14:textId="77777777" w:rsidR="007B1D11" w:rsidRPr="00E93A27" w:rsidRDefault="007B1D11" w:rsidP="007B1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3A27">
        <w:rPr>
          <w:rFonts w:ascii="Times New Roman" w:hAnsi="Times New Roman"/>
          <w:sz w:val="28"/>
          <w:szCs w:val="28"/>
        </w:rPr>
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</w:r>
    </w:p>
    <w:p w14:paraId="5B9C84D1" w14:textId="77777777" w:rsidR="007B1D11" w:rsidRPr="00E93A27" w:rsidRDefault="007B1D11" w:rsidP="007B1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3A27">
        <w:rPr>
          <w:rFonts w:ascii="Times New Roman" w:hAnsi="Times New Roman"/>
          <w:sz w:val="28"/>
          <w:szCs w:val="28"/>
        </w:rPr>
        <w:t xml:space="preserve"> формирование системы поддержки инициативной и талантливой молодежи, молодежных проектов, инициатив;</w:t>
      </w:r>
    </w:p>
    <w:p w14:paraId="1EA03678" w14:textId="77777777" w:rsidR="007B1D11" w:rsidRPr="00E93A27" w:rsidRDefault="007B1D11" w:rsidP="007B1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3A27">
        <w:rPr>
          <w:rFonts w:ascii="Times New Roman" w:hAnsi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саморазвития;</w:t>
      </w:r>
    </w:p>
    <w:p w14:paraId="03566CB1" w14:textId="77777777" w:rsidR="007B1D11" w:rsidRPr="00E93A27" w:rsidRDefault="007B1D11" w:rsidP="007B1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93A27">
        <w:rPr>
          <w:rFonts w:ascii="Times New Roman" w:hAnsi="Times New Roman"/>
          <w:sz w:val="28"/>
          <w:szCs w:val="28"/>
        </w:rPr>
        <w:t>повышение престижа и ценностей семейного образа жизни у молодых граждан.</w:t>
      </w:r>
    </w:p>
    <w:p w14:paraId="259486A3" w14:textId="4B564319" w:rsidR="007B1D11" w:rsidRPr="005845A8" w:rsidRDefault="007B1D11" w:rsidP="007B1D11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5A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845A8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/>
          <w:b/>
          <w:bCs/>
          <w:sz w:val="28"/>
          <w:szCs w:val="28"/>
        </w:rPr>
        <w:t>Система программных мероприятий</w:t>
      </w:r>
    </w:p>
    <w:p w14:paraId="4DFDE7DE" w14:textId="77777777" w:rsidR="007B1D11" w:rsidRPr="00CC23A1" w:rsidRDefault="007B1D11" w:rsidP="007B1D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EBF">
        <w:rPr>
          <w:rFonts w:ascii="Times New Roman" w:hAnsi="Times New Roman"/>
          <w:sz w:val="24"/>
          <w:szCs w:val="24"/>
        </w:rPr>
        <w:tab/>
      </w:r>
      <w:r w:rsidRPr="00CC23A1">
        <w:rPr>
          <w:rFonts w:ascii="Times New Roman" w:hAnsi="Times New Roman"/>
          <w:sz w:val="28"/>
          <w:szCs w:val="28"/>
        </w:rPr>
        <w:t xml:space="preserve">В рамках настоящей Программы предполагается реализация мероприятий по </w:t>
      </w:r>
      <w:proofErr w:type="gramStart"/>
      <w:r w:rsidRPr="00CC23A1">
        <w:rPr>
          <w:rFonts w:ascii="Times New Roman" w:hAnsi="Times New Roman"/>
          <w:sz w:val="28"/>
          <w:szCs w:val="28"/>
        </w:rPr>
        <w:t>следующим  направлениям</w:t>
      </w:r>
      <w:proofErr w:type="gramEnd"/>
      <w:r w:rsidRPr="00CC23A1">
        <w:rPr>
          <w:rFonts w:ascii="Times New Roman" w:hAnsi="Times New Roman"/>
          <w:sz w:val="28"/>
          <w:szCs w:val="28"/>
        </w:rPr>
        <w:t>:</w:t>
      </w:r>
    </w:p>
    <w:p w14:paraId="20B50285" w14:textId="77777777" w:rsidR="007B1D11" w:rsidRPr="00202E7A" w:rsidRDefault="007B1D11" w:rsidP="007B1D1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2E7A">
        <w:rPr>
          <w:rFonts w:ascii="Times New Roman" w:hAnsi="Times New Roman"/>
          <w:sz w:val="28"/>
          <w:szCs w:val="28"/>
        </w:rPr>
        <w:t>- гражданско-патриотическое воспитание молодежи;</w:t>
      </w:r>
    </w:p>
    <w:p w14:paraId="5B2E7E1C" w14:textId="77777777" w:rsidR="007B1D11" w:rsidRPr="00202E7A" w:rsidRDefault="007B1D11" w:rsidP="007B1D1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E7A">
        <w:rPr>
          <w:rFonts w:ascii="Times New Roman" w:hAnsi="Times New Roman"/>
          <w:sz w:val="28"/>
          <w:szCs w:val="28"/>
        </w:rPr>
        <w:tab/>
        <w:t>- формирование здорового образа жизни;</w:t>
      </w:r>
    </w:p>
    <w:p w14:paraId="21A8D130" w14:textId="77777777" w:rsidR="007B1D11" w:rsidRPr="00202E7A" w:rsidRDefault="007B1D11" w:rsidP="007B1D1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E7A">
        <w:rPr>
          <w:rFonts w:ascii="Times New Roman" w:hAnsi="Times New Roman"/>
          <w:sz w:val="28"/>
          <w:szCs w:val="28"/>
        </w:rPr>
        <w:tab/>
        <w:t>- поддержка талантливой молодежи;</w:t>
      </w:r>
    </w:p>
    <w:p w14:paraId="646DF02F" w14:textId="77777777" w:rsidR="007B1D11" w:rsidRPr="00202E7A" w:rsidRDefault="007B1D11" w:rsidP="007B1D1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E7A">
        <w:rPr>
          <w:rFonts w:ascii="Times New Roman" w:hAnsi="Times New Roman"/>
          <w:sz w:val="28"/>
          <w:szCs w:val="28"/>
        </w:rPr>
        <w:tab/>
        <w:t>- поддержка деятельности молодежных, волонтерских движений, детских общественных объединений;</w:t>
      </w:r>
    </w:p>
    <w:p w14:paraId="68A41B6E" w14:textId="77777777" w:rsidR="007B1D11" w:rsidRPr="00202E7A" w:rsidRDefault="007B1D11" w:rsidP="007B1D1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E7A">
        <w:rPr>
          <w:rFonts w:ascii="Times New Roman" w:hAnsi="Times New Roman"/>
          <w:sz w:val="28"/>
          <w:szCs w:val="28"/>
        </w:rPr>
        <w:tab/>
        <w:t>- проведение культурно-досуговых мероприятий в округе;</w:t>
      </w:r>
    </w:p>
    <w:p w14:paraId="7ABD3B6D" w14:textId="77777777" w:rsidR="007B1D11" w:rsidRDefault="007B1D11" w:rsidP="007B1D1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E7A">
        <w:rPr>
          <w:rFonts w:ascii="Times New Roman" w:hAnsi="Times New Roman"/>
          <w:sz w:val="28"/>
          <w:szCs w:val="28"/>
        </w:rPr>
        <w:tab/>
        <w:t>- экологическое направление</w:t>
      </w:r>
      <w:r>
        <w:rPr>
          <w:rFonts w:ascii="Times New Roman" w:hAnsi="Times New Roman"/>
          <w:sz w:val="28"/>
          <w:szCs w:val="28"/>
        </w:rPr>
        <w:t>.</w:t>
      </w:r>
    </w:p>
    <w:p w14:paraId="489DB716" w14:textId="77777777" w:rsidR="007B1D11" w:rsidRPr="005845A8" w:rsidRDefault="007B1D11" w:rsidP="007B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5A8">
        <w:rPr>
          <w:rFonts w:ascii="Times New Roman" w:hAnsi="Times New Roman"/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</w:t>
      </w:r>
      <w:r>
        <w:rPr>
          <w:rFonts w:ascii="Times New Roman" w:hAnsi="Times New Roman"/>
          <w:sz w:val="28"/>
          <w:szCs w:val="28"/>
        </w:rPr>
        <w:t>, представлена в Приложении № 1 к Программе.</w:t>
      </w:r>
      <w:r>
        <w:rPr>
          <w:rFonts w:ascii="Times New Roman" w:hAnsi="Times New Roman"/>
          <w:sz w:val="28"/>
          <w:szCs w:val="28"/>
        </w:rPr>
        <w:br/>
      </w:r>
    </w:p>
    <w:p w14:paraId="6585B5CF" w14:textId="60D76256" w:rsidR="007B1D11" w:rsidRPr="005845A8" w:rsidRDefault="007B1D11" w:rsidP="007B1D1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435"/>
      <w:bookmarkEnd w:id="1"/>
      <w:r w:rsidRPr="005845A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845A8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/>
          <w:b/>
          <w:bCs/>
          <w:sz w:val="28"/>
          <w:szCs w:val="28"/>
        </w:rPr>
        <w:t>Сроки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559CB8D7" w14:textId="77777777" w:rsidR="007B1D11" w:rsidRPr="00750952" w:rsidRDefault="007B1D11" w:rsidP="007B1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36"/>
      <w:bookmarkEnd w:id="2"/>
      <w:r w:rsidRPr="005845A8">
        <w:rPr>
          <w:rFonts w:ascii="Times New Roman" w:hAnsi="Times New Roman"/>
          <w:sz w:val="28"/>
          <w:szCs w:val="28"/>
        </w:rPr>
        <w:t xml:space="preserve">Программа реализуется в </w:t>
      </w:r>
      <w:r>
        <w:rPr>
          <w:rFonts w:ascii="Times New Roman" w:hAnsi="Times New Roman"/>
          <w:sz w:val="28"/>
          <w:szCs w:val="28"/>
        </w:rPr>
        <w:t xml:space="preserve">течение трехлетнего периода </w:t>
      </w:r>
      <w:r w:rsidRPr="005845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5845A8">
        <w:rPr>
          <w:rFonts w:ascii="Times New Roman" w:hAnsi="Times New Roman"/>
          <w:sz w:val="28"/>
          <w:szCs w:val="28"/>
        </w:rPr>
        <w:t xml:space="preserve"> года по 20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5845A8">
        <w:rPr>
          <w:rFonts w:ascii="Times New Roman" w:hAnsi="Times New Roman"/>
          <w:sz w:val="28"/>
          <w:szCs w:val="28"/>
        </w:rPr>
        <w:t>год.</w:t>
      </w:r>
    </w:p>
    <w:p w14:paraId="786BE67F" w14:textId="1C86221D" w:rsidR="007B1D11" w:rsidRPr="005845A8" w:rsidRDefault="007B1D11" w:rsidP="007B1D11">
      <w:pPr>
        <w:spacing w:after="0" w:line="360" w:lineRule="auto"/>
        <w:ind w:left="708" w:firstLine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5845A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845A8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/>
          <w:b/>
          <w:bCs/>
          <w:sz w:val="28"/>
          <w:szCs w:val="28"/>
        </w:rPr>
        <w:t>Важнейшие целевые показатели и индикаторы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5E768089" w14:textId="75069795" w:rsidR="007B1D11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5A8">
        <w:rPr>
          <w:rFonts w:ascii="Times New Roman" w:hAnsi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555">
        <w:rPr>
          <w:rFonts w:ascii="Times New Roman" w:hAnsi="Times New Roman"/>
          <w:sz w:val="28"/>
          <w:szCs w:val="28"/>
        </w:rPr>
        <w:t>к Программе.</w:t>
      </w:r>
      <w:bookmarkStart w:id="4" w:name="sub_437"/>
      <w:bookmarkEnd w:id="3"/>
    </w:p>
    <w:p w14:paraId="18F237BA" w14:textId="447B2F75" w:rsidR="00C95C99" w:rsidRDefault="00C95C99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D875A5" w14:textId="2ECD8722" w:rsidR="00C95C99" w:rsidRDefault="00C95C99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5E105" w14:textId="77777777" w:rsidR="00C95C99" w:rsidRDefault="00C95C99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2DDEEA" w14:textId="41E47919" w:rsidR="007B1D11" w:rsidRPr="005845A8" w:rsidRDefault="007B1D11" w:rsidP="007B1D1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br/>
      </w:r>
      <w:r w:rsidRPr="005845A8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845A8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845A8">
        <w:rPr>
          <w:rFonts w:ascii="Times New Roman" w:hAnsi="Times New Roman"/>
          <w:b/>
          <w:bCs/>
          <w:sz w:val="28"/>
          <w:szCs w:val="28"/>
        </w:rPr>
        <w:t>равовое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11CD7401" w14:textId="77777777" w:rsidR="007B1D11" w:rsidRDefault="007B1D11" w:rsidP="007B1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5A8">
        <w:rPr>
          <w:rFonts w:ascii="Times New Roman" w:hAnsi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</w:t>
      </w:r>
      <w:r>
        <w:rPr>
          <w:rFonts w:ascii="Times New Roman" w:hAnsi="Times New Roman"/>
          <w:sz w:val="28"/>
          <w:szCs w:val="28"/>
        </w:rPr>
        <w:t>Правовое обеспечение программы».</w:t>
      </w:r>
    </w:p>
    <w:p w14:paraId="3C26A951" w14:textId="77777777" w:rsidR="00C95C99" w:rsidRDefault="00C95C99" w:rsidP="007B1D1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1E7F84D" w14:textId="4758FE75" w:rsidR="007B1D11" w:rsidRPr="005845A8" w:rsidRDefault="007B1D11" w:rsidP="007B1D1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845A8">
        <w:rPr>
          <w:rFonts w:ascii="Times New Roman" w:hAnsi="Times New Roman"/>
          <w:sz w:val="28"/>
          <w:szCs w:val="28"/>
        </w:rPr>
        <w:t>Таблица № 1</w:t>
      </w:r>
    </w:p>
    <w:p w14:paraId="0B2D535B" w14:textId="77777777" w:rsidR="007B1D11" w:rsidRPr="00B249AA" w:rsidRDefault="007B1D11" w:rsidP="007B1D11">
      <w:pPr>
        <w:spacing w:line="360" w:lineRule="auto"/>
        <w:ind w:firstLine="720"/>
        <w:rPr>
          <w:rFonts w:ascii="Times New Roman" w:hAnsi="Times New Roman"/>
          <w:sz w:val="2"/>
          <w:szCs w:val="2"/>
        </w:rPr>
      </w:pPr>
    </w:p>
    <w:p w14:paraId="64E37212" w14:textId="77777777" w:rsidR="007B1D11" w:rsidRPr="00C95C99" w:rsidRDefault="007B1D11" w:rsidP="00C95C9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C99">
        <w:rPr>
          <w:rFonts w:ascii="Times New Roman" w:hAnsi="Times New Roman"/>
          <w:b/>
          <w:bCs/>
          <w:sz w:val="28"/>
          <w:szCs w:val="28"/>
        </w:rPr>
        <w:t>Правовое обеспечение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1348"/>
        <w:gridCol w:w="1912"/>
      </w:tblGrid>
      <w:tr w:rsidR="007B1D11" w:rsidRPr="002D6714" w14:paraId="1F0B2181" w14:textId="77777777" w:rsidTr="00F97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F63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6E41F92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84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Вид правового акта (распорядительного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32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AC19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Срок разработки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90CC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</w:tc>
      </w:tr>
      <w:tr w:rsidR="007B1D11" w:rsidRPr="002D6714" w14:paraId="4D56CBCC" w14:textId="77777777" w:rsidTr="00F97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018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E1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42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6D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1C24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B1D11" w:rsidRPr="002D6714" w14:paraId="024EB1FD" w14:textId="77777777" w:rsidTr="00F97859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F2F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9B08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Тенькинского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B25" w14:textId="77777777" w:rsidR="007B1D11" w:rsidRPr="006D1693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693">
              <w:rPr>
                <w:rFonts w:ascii="Times New Roman" w:hAnsi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>жь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Тенькинского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округа </w:t>
            </w:r>
          </w:p>
          <w:p w14:paraId="11AA8119" w14:textId="77777777" w:rsidR="007B1D11" w:rsidRPr="006D1693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693">
              <w:rPr>
                <w:rFonts w:ascii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годы» в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9DD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5F497C73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82777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УКСТМП и П</w:t>
            </w:r>
          </w:p>
        </w:tc>
      </w:tr>
      <w:tr w:rsidR="007B1D11" w:rsidRPr="002D6714" w14:paraId="5061182F" w14:textId="77777777" w:rsidTr="00F97859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B67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38"/>
            <w:bookmarkEnd w:id="4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380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Тенькинского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87A" w14:textId="77777777" w:rsidR="007B1D11" w:rsidRPr="006D1693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693">
              <w:rPr>
                <w:rFonts w:ascii="Times New Roman" w:hAnsi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жь Тенькинского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округа </w:t>
            </w:r>
          </w:p>
          <w:p w14:paraId="6101F747" w14:textId="77777777" w:rsidR="007B1D11" w:rsidRPr="006D1693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693">
              <w:rPr>
                <w:rFonts w:ascii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годы» в 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3929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56358F9E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3834D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УКСТМП и П</w:t>
            </w:r>
          </w:p>
        </w:tc>
      </w:tr>
      <w:tr w:rsidR="007B1D11" w:rsidRPr="002D6714" w14:paraId="7F37E1FB" w14:textId="77777777" w:rsidTr="00F97859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C8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2F54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Тенькинского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126" w14:textId="77777777" w:rsidR="007B1D11" w:rsidRPr="006D1693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693">
              <w:rPr>
                <w:rFonts w:ascii="Times New Roman" w:hAnsi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жь Тенькинского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округа </w:t>
            </w:r>
          </w:p>
          <w:p w14:paraId="2CB48B28" w14:textId="77777777" w:rsidR="007B1D11" w:rsidRPr="006D1693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693">
              <w:rPr>
                <w:rFonts w:ascii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годы» в 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5AE5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56EAC31B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BBA54" w14:textId="77777777" w:rsidR="007B1D11" w:rsidRPr="006D1693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УКСТМП и П</w:t>
            </w:r>
          </w:p>
        </w:tc>
      </w:tr>
    </w:tbl>
    <w:p w14:paraId="1DE5669A" w14:textId="77777777" w:rsidR="007B1D11" w:rsidRDefault="007B1D11" w:rsidP="007B1D1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9DE4B6" w14:textId="5166B9DD" w:rsidR="007B1D11" w:rsidRPr="005845A8" w:rsidRDefault="007B1D11" w:rsidP="007B1D1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5A8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5845A8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385BC786" w14:textId="326382F7" w:rsidR="007B1D11" w:rsidRPr="00600538" w:rsidRDefault="007B1D11" w:rsidP="007B1D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5A8">
        <w:rPr>
          <w:rFonts w:ascii="Times New Roman" w:hAnsi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845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Pr="005845A8">
        <w:rPr>
          <w:rFonts w:ascii="Times New Roman" w:hAnsi="Times New Roman"/>
          <w:sz w:val="28"/>
          <w:szCs w:val="28"/>
        </w:rPr>
        <w:t xml:space="preserve">. Финансовое обеспечение мероприятий Программы осуществляется за счет средств </w:t>
      </w:r>
      <w:r w:rsidRPr="005845A8">
        <w:rPr>
          <w:rFonts w:ascii="Times New Roman" w:hAnsi="Times New Roman"/>
          <w:sz w:val="28"/>
          <w:szCs w:val="28"/>
        </w:rPr>
        <w:lastRenderedPageBreak/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845A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5845A8">
        <w:rPr>
          <w:rFonts w:ascii="Times New Roman" w:hAnsi="Times New Roman"/>
          <w:sz w:val="28"/>
          <w:szCs w:val="28"/>
        </w:rPr>
        <w:t xml:space="preserve"> </w:t>
      </w:r>
      <w:r w:rsidR="00D101C5">
        <w:rPr>
          <w:rFonts w:ascii="Times New Roman" w:hAnsi="Times New Roman"/>
          <w:sz w:val="28"/>
          <w:szCs w:val="28"/>
        </w:rPr>
        <w:t>муниципальный</w:t>
      </w:r>
      <w:r w:rsidRPr="005845A8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5A8">
        <w:rPr>
          <w:rFonts w:ascii="Times New Roman" w:hAnsi="Times New Roman"/>
          <w:sz w:val="28"/>
          <w:szCs w:val="28"/>
        </w:rPr>
        <w:t>Магаданской области</w:t>
      </w:r>
      <w:r w:rsidR="00D101C5">
        <w:rPr>
          <w:rFonts w:ascii="Times New Roman" w:hAnsi="Times New Roman"/>
          <w:sz w:val="28"/>
          <w:szCs w:val="28"/>
        </w:rPr>
        <w:t>»</w:t>
      </w:r>
      <w:r w:rsidRPr="005845A8">
        <w:rPr>
          <w:rFonts w:ascii="Times New Roman" w:hAnsi="Times New Roman"/>
          <w:sz w:val="28"/>
          <w:szCs w:val="28"/>
        </w:rPr>
        <w:t>.</w:t>
      </w:r>
      <w:bookmarkStart w:id="6" w:name="sub_439"/>
      <w:bookmarkEnd w:id="5"/>
    </w:p>
    <w:p w14:paraId="34023C5E" w14:textId="6CF5434D" w:rsidR="007B1D11" w:rsidRPr="007C21E4" w:rsidRDefault="007B1D11" w:rsidP="007B1D1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1E4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7C21E4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1E4">
        <w:rPr>
          <w:rFonts w:ascii="Times New Roman" w:hAnsi="Times New Roman"/>
          <w:b/>
          <w:bCs/>
          <w:sz w:val="28"/>
          <w:szCs w:val="28"/>
        </w:rPr>
        <w:t>Система управления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54D2B013" w14:textId="77777777" w:rsidR="007B1D11" w:rsidRPr="007C21E4" w:rsidRDefault="007B1D11" w:rsidP="007B1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1E4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C21E4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1E4">
        <w:rPr>
          <w:rFonts w:ascii="Times New Roman" w:hAnsi="Times New Roman"/>
          <w:sz w:val="28"/>
          <w:szCs w:val="28"/>
        </w:rPr>
        <w:t>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31B99F25" w14:textId="77777777" w:rsidR="007B1D11" w:rsidRPr="004F6548" w:rsidRDefault="007B1D11" w:rsidP="007B1D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</w:t>
      </w:r>
      <w:r w:rsidRPr="007C21E4">
        <w:rPr>
          <w:rFonts w:ascii="Times New Roman" w:hAnsi="Times New Roman"/>
          <w:sz w:val="28"/>
          <w:szCs w:val="28"/>
        </w:rPr>
        <w:t xml:space="preserve">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7C21E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управление культуры, спорта, туризма, молодежной политики и печати администрации Тенькинского муниципального округа Магаданской области,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 культуры «</w:t>
      </w:r>
      <w:r w:rsidRPr="00A20AC6">
        <w:rPr>
          <w:rFonts w:ascii="Times New Roman" w:hAnsi="Times New Roman"/>
          <w:color w:val="000000" w:themeColor="text1"/>
          <w:sz w:val="28"/>
          <w:szCs w:val="28"/>
        </w:rPr>
        <w:t>Цент</w:t>
      </w:r>
      <w:r>
        <w:rPr>
          <w:rFonts w:ascii="Times New Roman" w:hAnsi="Times New Roman"/>
          <w:color w:val="000000" w:themeColor="text1"/>
          <w:sz w:val="28"/>
          <w:szCs w:val="28"/>
        </w:rPr>
        <w:t>р досуга и народного творчества» Тенькинского муниципального округа, м</w:t>
      </w:r>
      <w:r w:rsidRPr="000F0DEA">
        <w:rPr>
          <w:rFonts w:ascii="Times New Roman" w:hAnsi="Times New Roman"/>
          <w:sz w:val="28"/>
        </w:rPr>
        <w:t>униципальное бюджетное учреждение культуры «</w:t>
      </w:r>
      <w:proofErr w:type="spellStart"/>
      <w:r w:rsidRPr="000F0DEA">
        <w:rPr>
          <w:rFonts w:ascii="Times New Roman" w:hAnsi="Times New Roman"/>
          <w:sz w:val="28"/>
        </w:rPr>
        <w:t>Межпоселенческая</w:t>
      </w:r>
      <w:proofErr w:type="spellEnd"/>
      <w:r w:rsidRPr="000F0DEA">
        <w:rPr>
          <w:rFonts w:ascii="Times New Roman" w:hAnsi="Times New Roman"/>
          <w:sz w:val="28"/>
        </w:rPr>
        <w:t xml:space="preserve"> централизованная библиотечная система»</w:t>
      </w:r>
      <w:r>
        <w:rPr>
          <w:rFonts w:ascii="Times New Roman" w:hAnsi="Times New Roman"/>
          <w:sz w:val="28"/>
          <w:szCs w:val="28"/>
        </w:rPr>
        <w:t>, МБОУ «Средняя общеобразовательная школа в пос. Усть-Омчуг».</w:t>
      </w:r>
      <w:r w:rsidRPr="004F65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21E4">
        <w:rPr>
          <w:rFonts w:ascii="Times New Roman" w:hAnsi="Times New Roman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/>
          <w:sz w:val="28"/>
          <w:szCs w:val="28"/>
        </w:rPr>
        <w:t>управление культуры, спорта, туризма, молодежной политики и печати администрации Тенькинского муниципального округа Магаданской области</w:t>
      </w:r>
      <w:r w:rsidRPr="007C21E4">
        <w:rPr>
          <w:rFonts w:ascii="Times New Roman" w:hAnsi="Times New Roman"/>
          <w:sz w:val="28"/>
          <w:szCs w:val="28"/>
        </w:rPr>
        <w:t>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14:paraId="391B2AE7" w14:textId="54AE944D" w:rsidR="007B1D11" w:rsidRPr="00E67B9D" w:rsidRDefault="007B1D11" w:rsidP="007B1D11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C21E4">
        <w:rPr>
          <w:rFonts w:ascii="Times New Roman" w:hAnsi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</w:t>
      </w:r>
      <w:r w:rsidR="00D101C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7C21E4">
        <w:rPr>
          <w:rFonts w:ascii="Times New Roman" w:hAnsi="Times New Roman"/>
          <w:sz w:val="28"/>
          <w:szCs w:val="28"/>
        </w:rPr>
        <w:t xml:space="preserve"> Магаданской области от </w:t>
      </w:r>
      <w:r w:rsidRPr="000B424B">
        <w:rPr>
          <w:rFonts w:ascii="Times New Roman" w:hAnsi="Times New Roman"/>
          <w:sz w:val="28"/>
          <w:szCs w:val="28"/>
        </w:rPr>
        <w:t>24.02.2016г. № 120-па</w:t>
      </w:r>
      <w:r w:rsidRPr="007C21E4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</w:t>
      </w:r>
      <w:r w:rsidR="00D101C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7C21E4">
        <w:rPr>
          <w:rFonts w:ascii="Times New Roman" w:hAnsi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1E4">
        <w:rPr>
          <w:rFonts w:ascii="Times New Roman" w:hAnsi="Times New Roman"/>
          <w:sz w:val="28"/>
          <w:szCs w:val="28"/>
        </w:rPr>
        <w:t xml:space="preserve">от </w:t>
      </w:r>
      <w:r w:rsidRPr="00C50CB4">
        <w:rPr>
          <w:rFonts w:ascii="Times New Roman" w:hAnsi="Times New Roman"/>
          <w:sz w:val="28"/>
          <w:szCs w:val="28"/>
        </w:rPr>
        <w:t>02.11.2010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C50CB4">
        <w:rPr>
          <w:rFonts w:ascii="Times New Roman" w:hAnsi="Times New Roman"/>
          <w:sz w:val="28"/>
          <w:szCs w:val="28"/>
        </w:rPr>
        <w:t>№ 295-па «Об утверждении Порядка оценки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B4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Pr="00C50CB4">
        <w:rPr>
          <w:rFonts w:ascii="Times New Roman" w:hAnsi="Times New Roman"/>
          <w:sz w:val="28"/>
          <w:szCs w:val="28"/>
        </w:rPr>
        <w:lastRenderedPageBreak/>
        <w:t xml:space="preserve">действующих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50CB4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C50CB4">
        <w:rPr>
          <w:rFonts w:ascii="Times New Roman" w:hAnsi="Times New Roman"/>
          <w:sz w:val="28"/>
          <w:szCs w:val="28"/>
        </w:rPr>
        <w:t xml:space="preserve"> </w:t>
      </w:r>
      <w:r w:rsidR="00D101C5">
        <w:rPr>
          <w:rFonts w:ascii="Times New Roman" w:hAnsi="Times New Roman"/>
          <w:sz w:val="28"/>
          <w:szCs w:val="28"/>
        </w:rPr>
        <w:t>городской</w:t>
      </w:r>
      <w:r w:rsidRPr="00C50CB4">
        <w:rPr>
          <w:rFonts w:ascii="Times New Roman" w:hAnsi="Times New Roman"/>
          <w:sz w:val="28"/>
          <w:szCs w:val="28"/>
        </w:rPr>
        <w:t xml:space="preserve"> округ</w:t>
      </w:r>
      <w:r w:rsidR="00D101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Магаданской области (с изменениями и дополнениями).</w:t>
      </w:r>
    </w:p>
    <w:p w14:paraId="6249BF4D" w14:textId="77777777" w:rsidR="007B1D11" w:rsidRPr="00B46338" w:rsidRDefault="007B1D11" w:rsidP="007B1D11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103857" w14:textId="77777777" w:rsidR="00C95C99" w:rsidRDefault="007B1D11" w:rsidP="00C95C9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sub_4310"/>
      <w:bookmarkEnd w:id="6"/>
      <w:r w:rsidRPr="007C21E4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7C21E4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1E4">
        <w:rPr>
          <w:rFonts w:ascii="Times New Roman" w:hAnsi="Times New Roman"/>
          <w:b/>
          <w:bCs/>
          <w:sz w:val="28"/>
          <w:szCs w:val="28"/>
        </w:rPr>
        <w:t>Ожидаемые социально</w:t>
      </w:r>
      <w:r w:rsidR="00C95C99">
        <w:rPr>
          <w:rFonts w:ascii="Times New Roman" w:hAnsi="Times New Roman"/>
          <w:b/>
          <w:bCs/>
          <w:sz w:val="28"/>
          <w:szCs w:val="28"/>
        </w:rPr>
        <w:t>-</w:t>
      </w:r>
      <w:r w:rsidRPr="007C21E4">
        <w:rPr>
          <w:rFonts w:ascii="Times New Roman" w:hAnsi="Times New Roman"/>
          <w:b/>
          <w:bCs/>
          <w:sz w:val="28"/>
          <w:szCs w:val="28"/>
        </w:rPr>
        <w:t>экономические</w:t>
      </w:r>
    </w:p>
    <w:p w14:paraId="423CCF94" w14:textId="04025A05" w:rsidR="007B1D11" w:rsidRDefault="007B1D11" w:rsidP="00C95C9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1E4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694423F1" w14:textId="77777777" w:rsidR="00C95C99" w:rsidRPr="007C21E4" w:rsidRDefault="00C95C99" w:rsidP="00C95C9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F43C1B" w14:textId="77777777" w:rsidR="007B1D11" w:rsidRPr="006D1693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11"/>
      <w:bookmarkEnd w:id="7"/>
      <w:r w:rsidRPr="006D1693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14:paraId="01B29B66" w14:textId="77777777" w:rsidR="007B1D11" w:rsidRPr="006D1693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693">
        <w:rPr>
          <w:rFonts w:ascii="Times New Roman" w:hAnsi="Times New Roman"/>
          <w:sz w:val="28"/>
          <w:szCs w:val="28"/>
        </w:rPr>
        <w:t>увеличение количества мероприятий, прово</w:t>
      </w:r>
      <w:r>
        <w:rPr>
          <w:rFonts w:ascii="Times New Roman" w:hAnsi="Times New Roman"/>
          <w:sz w:val="28"/>
          <w:szCs w:val="28"/>
        </w:rPr>
        <w:t>димых для молодежи и подростков;</w:t>
      </w:r>
    </w:p>
    <w:p w14:paraId="3C004563" w14:textId="77777777" w:rsidR="007B1D11" w:rsidRPr="006D1693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93">
        <w:rPr>
          <w:rFonts w:ascii="Times New Roman" w:hAnsi="Times New Roman"/>
          <w:sz w:val="28"/>
          <w:szCs w:val="28"/>
        </w:rPr>
        <w:t>- увеличение охвата молодежи, участвующей в мероприятиях гражданской и патриотической направленности;</w:t>
      </w:r>
    </w:p>
    <w:p w14:paraId="7172BCAF" w14:textId="77777777" w:rsidR="007B1D11" w:rsidRPr="006D1693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93">
        <w:rPr>
          <w:rFonts w:ascii="Times New Roman" w:hAnsi="Times New Roman"/>
          <w:sz w:val="28"/>
          <w:szCs w:val="28"/>
        </w:rPr>
        <w:t>- увеличение доли молодежи, принимающей участие в добровольческой деятельности;</w:t>
      </w:r>
    </w:p>
    <w:p w14:paraId="59BD6E9F" w14:textId="77777777" w:rsidR="007B1D11" w:rsidRPr="006D1693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93">
        <w:rPr>
          <w:rFonts w:ascii="Times New Roman" w:hAnsi="Times New Roman"/>
          <w:sz w:val="28"/>
          <w:szCs w:val="28"/>
        </w:rPr>
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</w:r>
    </w:p>
    <w:p w14:paraId="5349BD13" w14:textId="77777777" w:rsidR="007B1D11" w:rsidRPr="006D1693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93">
        <w:rPr>
          <w:rFonts w:ascii="Times New Roman" w:hAnsi="Times New Roman"/>
          <w:sz w:val="28"/>
          <w:szCs w:val="28"/>
        </w:rPr>
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</w:r>
    </w:p>
    <w:p w14:paraId="4EE770A5" w14:textId="77777777" w:rsidR="007B1D11" w:rsidRPr="006D1693" w:rsidRDefault="007B1D11" w:rsidP="007B1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93">
        <w:rPr>
          <w:rFonts w:ascii="Times New Roman" w:hAnsi="Times New Roman"/>
          <w:sz w:val="28"/>
          <w:szCs w:val="28"/>
        </w:rPr>
        <w:t>- увеличение количества молодежи, принимающ</w:t>
      </w:r>
      <w:r>
        <w:rPr>
          <w:rFonts w:ascii="Times New Roman" w:hAnsi="Times New Roman"/>
          <w:sz w:val="28"/>
          <w:szCs w:val="28"/>
        </w:rPr>
        <w:t>ей</w:t>
      </w:r>
      <w:r w:rsidRPr="006D1693">
        <w:rPr>
          <w:rFonts w:ascii="Times New Roman" w:hAnsi="Times New Roman"/>
          <w:sz w:val="28"/>
          <w:szCs w:val="28"/>
        </w:rPr>
        <w:t xml:space="preserve"> участие в региональных, всероссийских мероприятиях, форумах, проектах</w:t>
      </w:r>
      <w:r>
        <w:rPr>
          <w:rFonts w:ascii="Times New Roman" w:hAnsi="Times New Roman"/>
          <w:sz w:val="28"/>
          <w:szCs w:val="28"/>
        </w:rPr>
        <w:t>.</w:t>
      </w:r>
    </w:p>
    <w:p w14:paraId="1FD9559E" w14:textId="5B8BA928" w:rsidR="007B1D11" w:rsidRPr="007C21E4" w:rsidRDefault="007B1D11" w:rsidP="007B1D1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7C21E4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7C21E4">
        <w:rPr>
          <w:rFonts w:ascii="Times New Roman" w:hAnsi="Times New Roman"/>
          <w:b/>
          <w:bCs/>
          <w:sz w:val="28"/>
          <w:szCs w:val="28"/>
        </w:rPr>
        <w:t>.</w:t>
      </w:r>
      <w:r w:rsidR="00C95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1E4">
        <w:rPr>
          <w:rFonts w:ascii="Times New Roman" w:hAnsi="Times New Roman"/>
          <w:b/>
          <w:bCs/>
          <w:sz w:val="28"/>
          <w:szCs w:val="28"/>
        </w:rPr>
        <w:t>План мероприятий</w:t>
      </w:r>
      <w:bookmarkEnd w:id="8"/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6FB6428C" w14:textId="77777777" w:rsidR="007B1D11" w:rsidRPr="0044221D" w:rsidRDefault="007B1D11" w:rsidP="007B1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7B1D11" w:rsidRPr="0044221D" w:rsidSect="00C95C99">
          <w:head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7C21E4">
        <w:rPr>
          <w:rFonts w:ascii="Times New Roman" w:hAnsi="Times New Roman"/>
          <w:sz w:val="28"/>
          <w:szCs w:val="28"/>
        </w:rPr>
        <w:t xml:space="preserve">Организационный план по реализации мероприятий Программы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C21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Pr="007C21E4">
        <w:rPr>
          <w:rFonts w:ascii="Times New Roman" w:hAnsi="Times New Roman"/>
          <w:sz w:val="28"/>
          <w:szCs w:val="28"/>
        </w:rPr>
        <w:t>.</w:t>
      </w:r>
    </w:p>
    <w:tbl>
      <w:tblPr>
        <w:tblW w:w="15631" w:type="dxa"/>
        <w:tblLook w:val="04A0" w:firstRow="1" w:lastRow="0" w:firstColumn="1" w:lastColumn="0" w:noHBand="0" w:noVBand="1"/>
      </w:tblPr>
      <w:tblGrid>
        <w:gridCol w:w="222"/>
        <w:gridCol w:w="15414"/>
      </w:tblGrid>
      <w:tr w:rsidR="007B1D11" w:rsidRPr="00853BF6" w14:paraId="429FAFCE" w14:textId="77777777" w:rsidTr="00F97859">
        <w:trPr>
          <w:trHeight w:val="1725"/>
        </w:trPr>
        <w:tc>
          <w:tcPr>
            <w:tcW w:w="222" w:type="dxa"/>
            <w:shd w:val="clear" w:color="auto" w:fill="auto"/>
          </w:tcPr>
          <w:p w14:paraId="3E23DEE2" w14:textId="77777777" w:rsidR="007B1D11" w:rsidRPr="004431CB" w:rsidRDefault="007B1D11" w:rsidP="00F97859">
            <w:pPr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9" w:type="dxa"/>
            <w:shd w:val="clear" w:color="auto" w:fill="auto"/>
          </w:tcPr>
          <w:p w14:paraId="012A5ED8" w14:textId="77777777" w:rsidR="007B1D11" w:rsidRPr="00664C38" w:rsidRDefault="007B1D11" w:rsidP="00F9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ПРИЛОЖЕНИЕ № 1</w:t>
            </w:r>
          </w:p>
          <w:p w14:paraId="518536AC" w14:textId="77777777" w:rsidR="007B1D11" w:rsidRPr="00664C38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</w:t>
            </w: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7E8F32C8" w14:textId="77777777" w:rsidR="007B1D11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Тенькинского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4"/>
              </w:rPr>
              <w:t>муниципального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  <w:tbl>
            <w:tblPr>
              <w:tblW w:w="15631" w:type="dxa"/>
              <w:tblLook w:val="04A0" w:firstRow="1" w:lastRow="0" w:firstColumn="1" w:lastColumn="0" w:noHBand="0" w:noVBand="1"/>
            </w:tblPr>
            <w:tblGrid>
              <w:gridCol w:w="15631"/>
            </w:tblGrid>
            <w:tr w:rsidR="007B1D11" w:rsidRPr="00664C38" w14:paraId="45C15D54" w14:textId="77777777" w:rsidTr="00F97859">
              <w:trPr>
                <w:trHeight w:val="1725"/>
              </w:trPr>
              <w:tc>
                <w:tcPr>
                  <w:tcW w:w="15409" w:type="dxa"/>
                  <w:shd w:val="clear" w:color="auto" w:fill="auto"/>
                </w:tcPr>
                <w:p w14:paraId="519569FE" w14:textId="77777777" w:rsidR="00C95C99" w:rsidRDefault="00C95C99" w:rsidP="00F978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14:paraId="3F98DC2B" w14:textId="52B2D26E" w:rsidR="007B1D11" w:rsidRPr="00F80089" w:rsidRDefault="007B1D11" w:rsidP="00F97859">
                  <w:pPr>
                    <w:pStyle w:val="1"/>
                    <w:spacing w:before="0" w:after="0" w:line="27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F8008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Система программных мероприятий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F8008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муниципальной программы</w:t>
                  </w:r>
                </w:p>
                <w:p w14:paraId="66433523" w14:textId="77777777" w:rsidR="007B1D11" w:rsidRPr="00F80089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«Молодёжь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Тенькинского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муниципального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округа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на 2023-2025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годы»</w:t>
                  </w:r>
                </w:p>
                <w:p w14:paraId="3B5A5F8C" w14:textId="46AA624E" w:rsidR="007B1D11" w:rsidRDefault="007B1D11" w:rsidP="00F97859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</w:pPr>
                  <w:r w:rsidRPr="00BA292E"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  <w:t>(наименование муниципальной программы)</w:t>
                  </w:r>
                </w:p>
                <w:p w14:paraId="118A1977" w14:textId="77777777" w:rsidR="00A66BD1" w:rsidRPr="00A66BD1" w:rsidRDefault="00A66BD1" w:rsidP="00A66BD1">
                  <w:pPr>
                    <w:rPr>
                      <w:lang w:eastAsia="ru-RU"/>
                    </w:rPr>
                  </w:pPr>
                </w:p>
                <w:p w14:paraId="151063EA" w14:textId="77777777" w:rsidR="007B1D11" w:rsidRPr="0088322E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151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644"/>
                    <w:gridCol w:w="2317"/>
                    <w:gridCol w:w="1418"/>
                    <w:gridCol w:w="1275"/>
                    <w:gridCol w:w="1276"/>
                    <w:gridCol w:w="1418"/>
                    <w:gridCol w:w="909"/>
                    <w:gridCol w:w="1926"/>
                  </w:tblGrid>
                  <w:tr w:rsidR="007B1D11" w:rsidRPr="0097123C" w14:paraId="13E261E8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30D5CA9F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Наименование мероприятий 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14CAFB9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14:paraId="4A22DB2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4878" w:type="dxa"/>
                        <w:gridSpan w:val="4"/>
                      </w:tcPr>
                      <w:p w14:paraId="363E0DFB" w14:textId="77777777" w:rsidR="007B1D11" w:rsidRPr="0097123C" w:rsidRDefault="007B1D11" w:rsidP="00F97859">
                        <w:pPr>
                          <w:tabs>
                            <w:tab w:val="left" w:pos="1200"/>
                            <w:tab w:val="left" w:pos="3861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Стоимость мероприятия (тыс. руб.)</w:t>
                        </w:r>
                      </w:p>
                    </w:tc>
                    <w:tc>
                      <w:tcPr>
                        <w:tcW w:w="1926" w:type="dxa"/>
                        <w:vMerge w:val="restart"/>
                      </w:tcPr>
                      <w:p w14:paraId="05AB337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Источник финансирования</w:t>
                        </w:r>
                      </w:p>
                    </w:tc>
                  </w:tr>
                  <w:tr w:rsidR="007B1D11" w:rsidRPr="0097123C" w14:paraId="49420D22" w14:textId="77777777" w:rsidTr="00F97859">
                    <w:trPr>
                      <w:trHeight w:val="296"/>
                    </w:trPr>
                    <w:tc>
                      <w:tcPr>
                        <w:tcW w:w="4644" w:type="dxa"/>
                        <w:vMerge/>
                      </w:tcPr>
                      <w:p w14:paraId="6ED2B68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</w:tcPr>
                      <w:p w14:paraId="24B2450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</w:tcPr>
                      <w:p w14:paraId="660FA0B8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</w:tcPr>
                      <w:p w14:paraId="00959800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603" w:type="dxa"/>
                        <w:gridSpan w:val="3"/>
                      </w:tcPr>
                      <w:p w14:paraId="05F4F3B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т. ч. по годам</w:t>
                        </w:r>
                      </w:p>
                    </w:tc>
                    <w:tc>
                      <w:tcPr>
                        <w:tcW w:w="1926" w:type="dxa"/>
                        <w:vMerge/>
                      </w:tcPr>
                      <w:p w14:paraId="2136AAC5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649FD787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</w:tcPr>
                      <w:p w14:paraId="05FEA96F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</w:tcPr>
                      <w:p w14:paraId="15B6BB7A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</w:tcPr>
                      <w:p w14:paraId="1E42FAF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14:paraId="0AA349DA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554DB6E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372DD63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8A3CAF3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926" w:type="dxa"/>
                        <w:vMerge/>
                      </w:tcPr>
                      <w:p w14:paraId="7EAD97A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5243617E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noWrap/>
                      </w:tcPr>
                      <w:p w14:paraId="631C4B9B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F8D52E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BB30AD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EB4A60A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13529AE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30CB45B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96FE23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544766E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B1D11" w:rsidRPr="0097123C" w14:paraId="5F36991D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7DFFF3BD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Раздел </w:t>
                        </w:r>
                        <w:proofErr w:type="gramStart"/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1.Гражданско</w:t>
                        </w:r>
                        <w:proofErr w:type="gramEnd"/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-патриотическое воспитание молодежи</w:t>
                        </w:r>
                      </w:p>
                    </w:tc>
                  </w:tr>
                  <w:tr w:rsidR="007B1D11" w:rsidRPr="0097123C" w14:paraId="71BB50B8" w14:textId="77777777" w:rsidTr="00F97859">
                    <w:trPr>
                      <w:trHeight w:val="348"/>
                    </w:trPr>
                    <w:tc>
                      <w:tcPr>
                        <w:tcW w:w="4644" w:type="dxa"/>
                      </w:tcPr>
                      <w:p w14:paraId="4C9CC65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1.1</w:t>
                        </w: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. Проведение мероприятия «День дублера» в </w:t>
                        </w:r>
                        <w:proofErr w:type="spellStart"/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Тенькинском</w:t>
                        </w:r>
                        <w:proofErr w:type="spellEnd"/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муниципальном </w:t>
                        </w: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округе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3571415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МБОУ «СОШ в пос. Усть-Омчуг»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4E52CC7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76F3BDA2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78,0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7FBEECE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A93604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62E0DE6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7C0FD1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7E4D4015" w14:textId="77777777" w:rsidTr="00F97859">
                    <w:trPr>
                      <w:trHeight w:val="293"/>
                    </w:trPr>
                    <w:tc>
                      <w:tcPr>
                        <w:tcW w:w="4644" w:type="dxa"/>
                      </w:tcPr>
                      <w:p w14:paraId="3A14A778" w14:textId="77777777" w:rsidR="007B1D11" w:rsidRPr="00BA250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A2506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1.2. </w:t>
                        </w:r>
                        <w:r w:rsidRPr="00BA25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Проведение мероприятий, направленных на развитие у молодежи </w:t>
                        </w:r>
                        <w:proofErr w:type="gramStart"/>
                        <w:r w:rsidRPr="00BA25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округа  чувства</w:t>
                        </w:r>
                        <w:proofErr w:type="gramEnd"/>
                        <w:r w:rsidRPr="00BA25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гражданственности, патриотизма, высокой социальной активности и гражданской позиции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5696D8D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П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 «ЦД и НТ»</w:t>
                        </w:r>
                      </w:p>
                      <w:p w14:paraId="789C9495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0DEA">
                          <w:rPr>
                            <w:rFonts w:ascii="Times New Roman" w:hAnsi="Times New Roman"/>
                            <w:sz w:val="24"/>
                          </w:rPr>
                          <w:t>МБУК «МЦБС»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9FD1A95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2023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6DF182B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6531B13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39,5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E67ED3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404EC5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3BEC9642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7C6A44A3" w14:textId="77777777" w:rsidTr="00F97859">
                    <w:trPr>
                      <w:trHeight w:val="320"/>
                    </w:trPr>
                    <w:tc>
                      <w:tcPr>
                        <w:tcW w:w="4644" w:type="dxa"/>
                      </w:tcPr>
                      <w:p w14:paraId="74A06B39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1: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93E64D0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9AE6A2F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32C791F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163,5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C2F7167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65,5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31E5FC6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49,0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4F4D0339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49,0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588188CF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6561795F" w14:textId="77777777" w:rsidTr="00F97859">
                    <w:trPr>
                      <w:trHeight w:val="458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13D82072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3002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 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C86774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Формирование здорового образа жизни</w:t>
                        </w:r>
                      </w:p>
                    </w:tc>
                  </w:tr>
                  <w:tr w:rsidR="007B1D11" w:rsidRPr="0097123C" w14:paraId="46A5A498" w14:textId="77777777" w:rsidTr="00F97859">
                    <w:trPr>
                      <w:trHeight w:val="510"/>
                    </w:trPr>
                    <w:tc>
                      <w:tcPr>
                        <w:tcW w:w="4644" w:type="dxa"/>
                      </w:tcPr>
                      <w:p w14:paraId="677A280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2.1.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Проведение мероприятий, направленных на пропаганду здорового образа жизни и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 xml:space="preserve">профилактики негативных явлений в молодежной среде (спортивные мероприятия, акции по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предубеждению </w:t>
                        </w:r>
                        <w:proofErr w:type="gramStart"/>
                        <w:r w:rsidRPr="00351E99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и  борьбе</w:t>
                        </w:r>
                        <w:proofErr w:type="gramEnd"/>
                        <w:r w:rsidRPr="00351E99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 со СПИДом, вредными привычками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)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545F3BD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УКСТМП и П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48754A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67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6C7C205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86AFF80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BD8A87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1C4BF31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3E7975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294F7253" w14:textId="77777777" w:rsidTr="00F97859">
                    <w:trPr>
                      <w:trHeight w:val="510"/>
                    </w:trPr>
                    <w:tc>
                      <w:tcPr>
                        <w:tcW w:w="4644" w:type="dxa"/>
                      </w:tcPr>
                      <w:p w14:paraId="5BA839B4" w14:textId="77777777" w:rsidR="007B1D11" w:rsidRPr="000473E5" w:rsidRDefault="007B1D11" w:rsidP="00F97859">
                        <w:pP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2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5FBA8A1A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250EDE0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45C26977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E54D1D2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7024C18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1E2DF04A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36809D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5755D95E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67E1AA7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17E5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Поддержка талантливой молодежи</w:t>
                        </w:r>
                      </w:p>
                    </w:tc>
                  </w:tr>
                  <w:tr w:rsidR="007B1D11" w:rsidRPr="0097123C" w14:paraId="34671050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noWrap/>
                      </w:tcPr>
                      <w:p w14:paraId="1380DD31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 Организация и проведение мероприятий, направленных на раскрытие творческого, интеллектуального, культурного потенциала молодежи округа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51B265CF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3F89B34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366EE09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210,0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0EC6A870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6388A01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21346D7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8919752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37F881A4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noWrap/>
                      </w:tcPr>
                      <w:p w14:paraId="70E999A3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3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CB7F47B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82AECAC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1C66218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210,0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2AE03DE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8D72AA0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418B00D6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0CABDAE0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2DEA604B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5392483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E7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.  Поддержка деятельности молодежных, волонтерских движений, детских общественных объединений</w:t>
                        </w:r>
                      </w:p>
                    </w:tc>
                  </w:tr>
                  <w:tr w:rsidR="007B1D11" w:rsidRPr="0097123C" w14:paraId="349A3BB8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137CFB0F" w14:textId="77777777" w:rsidR="007B1D11" w:rsidRPr="00E27D00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4.1 Организация и проведение мероприятий для содействия участию молодежи в добровольческой, волонтерской, общественной деятельности округа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3CB831CF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15BB75B" w14:textId="77777777" w:rsidR="007B1D11" w:rsidRPr="00836DBF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695D9C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DD07838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1A0C1E1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F3A9DCA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06C4526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73C23C9F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1BF1D6D1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4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27CAC2A7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89A5963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4463E0D7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6B56296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793DD19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E95E24C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7174BC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7B3BE949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</w:tcPr>
                      <w:p w14:paraId="7D9C9638" w14:textId="77777777" w:rsidR="007B1D11" w:rsidRPr="00B76BB0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Раздел 5</w:t>
                        </w:r>
                        <w:r w:rsidRPr="00B76BB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. Проведение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культурно-досуговых мероприятий</w:t>
                        </w:r>
                        <w:r w:rsidRPr="00B76BB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в округе</w:t>
                        </w:r>
                      </w:p>
                    </w:tc>
                  </w:tr>
                  <w:tr w:rsidR="007B1D11" w:rsidRPr="0097123C" w14:paraId="5EF06749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44719AF8" w14:textId="77777777" w:rsidR="007B1D11" w:rsidRPr="00874511" w:rsidRDefault="007B1D11" w:rsidP="00F978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 xml:space="preserve">6.1 </w:t>
                        </w:r>
                        <w:r w:rsidRPr="00874511"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>Проведение культурно - досуговых мероприятий</w:t>
                        </w: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 xml:space="preserve"> для молодежи округа</w:t>
                        </w:r>
                      </w:p>
                      <w:p w14:paraId="5552E2E6" w14:textId="77777777" w:rsidR="007B1D11" w:rsidRPr="006A5A04" w:rsidRDefault="007B1D11" w:rsidP="00F978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67D78458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«ЦД и НТ»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1FD084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9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73342DC3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65,5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33CC9018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9C0C51B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0356753A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26DBF270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3D582251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47B748FD" w14:textId="77777777" w:rsidR="007B1D11" w:rsidRPr="000473E5" w:rsidRDefault="007B1D11" w:rsidP="00F97859">
                        <w:pPr>
                          <w:pStyle w:val="ab"/>
                          <w:jc w:val="left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по разделу 5: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5D77FA35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EC6BD76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095F3B87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65,5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57B4D7C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31,5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65864AB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081AA6B4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0179EBCF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3F9BA4A5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</w:tcPr>
                      <w:p w14:paraId="7929472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Раздел 6. </w:t>
                        </w:r>
                        <w:r w:rsidRPr="00833523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Экологическое направление</w:t>
                        </w:r>
                      </w:p>
                    </w:tc>
                  </w:tr>
                  <w:tr w:rsidR="007B1D11" w:rsidRPr="0097123C" w14:paraId="20A8337A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510822FC" w14:textId="77777777" w:rsidR="007B1D11" w:rsidRPr="00547A3C" w:rsidRDefault="007B1D11" w:rsidP="00F97859">
                        <w:pPr>
                          <w:pStyle w:val="ac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7.1. Проведение мероприятий экологической направленности (посадка деревьев, озеленение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территорий, уборка мусора, проведение экологических акций)</w:t>
                        </w:r>
                      </w:p>
                      <w:p w14:paraId="4032FD9B" w14:textId="77777777" w:rsidR="007B1D11" w:rsidRDefault="007B1D11" w:rsidP="00F97859">
                        <w:pPr>
                          <w:pStyle w:val="ab"/>
                          <w:jc w:val="lef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7F37F7E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УКСТМП и П</w:t>
                        </w: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12E3588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4C8695E" w14:textId="77777777" w:rsidR="007B1D11" w:rsidRPr="00547A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75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77EEF27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7BA960E3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BF6EDBC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B0B1625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335D62E8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7D68A165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6FCB96F3" w14:textId="77777777" w:rsidR="007B1D11" w:rsidRPr="000473E5" w:rsidRDefault="007B1D11" w:rsidP="00F97859">
                        <w:pPr>
                          <w:pStyle w:val="ac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по разделу 6: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706ADAFD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E601FB5" w14:textId="77777777" w:rsidR="007B1D11" w:rsidRPr="00B0757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58AD5013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0BE5C345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880E3CB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3AF9F4A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37EAABC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000990E8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32049B40" w14:textId="77777777" w:rsidR="007B1D11" w:rsidRPr="000473E5" w:rsidRDefault="007B1D11" w:rsidP="00F97859">
                        <w:pPr>
                          <w:pStyle w:val="ac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ВСЕГО ПО ПРОГРАММЕ: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75C4ADF4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5526354" w14:textId="77777777" w:rsidR="007B1D11" w:rsidRPr="00B0757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4B94065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567,0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1E822FB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192CB2D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183,5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7896EF0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183,5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4E71D51D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08BFD1" w14:textId="77777777" w:rsidR="007B1D11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CB37CDD" w14:textId="77777777" w:rsidR="007B1D11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__________________________</w:t>
                  </w:r>
                </w:p>
                <w:p w14:paraId="5CC9D370" w14:textId="77777777" w:rsidR="007B1D11" w:rsidRPr="00664C38" w:rsidRDefault="007B1D11" w:rsidP="00F97859">
                  <w:pPr>
                    <w:spacing w:line="240" w:lineRule="auto"/>
                    <w:jc w:val="center"/>
                    <w:rPr>
                      <w:rStyle w:val="ad"/>
                      <w:rFonts w:ascii="Times New Roman" w:hAnsi="Times New Roman"/>
                      <w:b w:val="0"/>
                      <w:bCs w:val="0"/>
                      <w:sz w:val="28"/>
                    </w:rPr>
                  </w:pPr>
                </w:p>
              </w:tc>
            </w:tr>
          </w:tbl>
          <w:p w14:paraId="26262786" w14:textId="77777777" w:rsidR="007B1D11" w:rsidRDefault="007B1D11" w:rsidP="00F97859">
            <w:pPr>
              <w:spacing w:after="0" w:line="240" w:lineRule="auto"/>
            </w:pPr>
          </w:p>
          <w:p w14:paraId="20C70883" w14:textId="77777777" w:rsidR="007B1D11" w:rsidRDefault="007B1D11" w:rsidP="00F97859">
            <w:pPr>
              <w:spacing w:after="0" w:line="240" w:lineRule="auto"/>
            </w:pPr>
          </w:p>
          <w:p w14:paraId="0E9E5259" w14:textId="77777777" w:rsidR="007B1D11" w:rsidRDefault="007B1D11" w:rsidP="00F97859">
            <w:pPr>
              <w:spacing w:after="0" w:line="240" w:lineRule="auto"/>
            </w:pPr>
          </w:p>
          <w:p w14:paraId="6AC9E21E" w14:textId="77777777" w:rsidR="007B1D11" w:rsidRDefault="007B1D11" w:rsidP="00F97859">
            <w:pPr>
              <w:spacing w:after="0" w:line="240" w:lineRule="auto"/>
            </w:pPr>
          </w:p>
          <w:p w14:paraId="5DF4852B" w14:textId="77777777" w:rsidR="007B1D11" w:rsidRDefault="007B1D11" w:rsidP="00F97859">
            <w:pPr>
              <w:spacing w:after="0" w:line="240" w:lineRule="auto"/>
            </w:pPr>
          </w:p>
          <w:p w14:paraId="08A5AE99" w14:textId="77777777" w:rsidR="007B1D11" w:rsidRDefault="007B1D11" w:rsidP="00F97859">
            <w:pPr>
              <w:spacing w:after="0" w:line="240" w:lineRule="auto"/>
            </w:pPr>
          </w:p>
          <w:p w14:paraId="5727CD3E" w14:textId="77777777" w:rsidR="007B1D11" w:rsidRDefault="007B1D11" w:rsidP="00F97859">
            <w:pPr>
              <w:spacing w:after="0" w:line="240" w:lineRule="auto"/>
            </w:pPr>
          </w:p>
          <w:p w14:paraId="2CF99D10" w14:textId="77777777" w:rsidR="007B1D11" w:rsidRDefault="007B1D11" w:rsidP="00F97859">
            <w:pPr>
              <w:spacing w:after="0" w:line="240" w:lineRule="auto"/>
            </w:pPr>
          </w:p>
          <w:p w14:paraId="7F0B4AF9" w14:textId="77777777" w:rsidR="007B1D11" w:rsidRDefault="007B1D11" w:rsidP="00F97859">
            <w:pPr>
              <w:spacing w:after="0" w:line="240" w:lineRule="auto"/>
            </w:pPr>
          </w:p>
          <w:p w14:paraId="6F481C54" w14:textId="77777777" w:rsidR="007B1D11" w:rsidRDefault="007B1D11" w:rsidP="00F97859">
            <w:pPr>
              <w:spacing w:after="0" w:line="240" w:lineRule="auto"/>
            </w:pPr>
          </w:p>
          <w:p w14:paraId="3C73B5AE" w14:textId="77777777" w:rsidR="007B1D11" w:rsidRDefault="007B1D11" w:rsidP="00F97859">
            <w:pPr>
              <w:spacing w:after="0" w:line="240" w:lineRule="auto"/>
            </w:pPr>
          </w:p>
          <w:p w14:paraId="3E0DB518" w14:textId="77777777" w:rsidR="007B1D11" w:rsidRDefault="007B1D11" w:rsidP="00F97859">
            <w:pPr>
              <w:spacing w:after="0" w:line="240" w:lineRule="auto"/>
            </w:pPr>
          </w:p>
          <w:p w14:paraId="2EE92E3D" w14:textId="77777777" w:rsidR="007B1D11" w:rsidRPr="00664C38" w:rsidRDefault="007B1D11" w:rsidP="00F97859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8"/>
              </w:rPr>
            </w:pPr>
          </w:p>
        </w:tc>
      </w:tr>
    </w:tbl>
    <w:p w14:paraId="03283CEB" w14:textId="77777777" w:rsidR="007B1D11" w:rsidRDefault="007B1D11" w:rsidP="007B1D11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9B5B6FF" w14:textId="77777777" w:rsidR="007B1D11" w:rsidRPr="00C87B14" w:rsidRDefault="007B1D11" w:rsidP="007B1D11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7B1D11" w:rsidRPr="00C87B14" w:rsidSect="00F97859">
          <w:pgSz w:w="16838" w:h="11906" w:orient="landscape"/>
          <w:pgMar w:top="851" w:right="567" w:bottom="1418" w:left="851" w:header="709" w:footer="709" w:gutter="0"/>
          <w:pgNumType w:start="1"/>
          <w:cols w:space="708"/>
          <w:titlePg/>
          <w:docGrid w:linePitch="360"/>
        </w:sectPr>
      </w:pPr>
    </w:p>
    <w:p w14:paraId="0B3A3440" w14:textId="77777777" w:rsidR="007B1D11" w:rsidRPr="0088322E" w:rsidRDefault="007B1D11" w:rsidP="007B1D11">
      <w:pPr>
        <w:rPr>
          <w:color w:val="FF000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093"/>
        <w:gridCol w:w="12899"/>
      </w:tblGrid>
      <w:tr w:rsidR="007B1D11" w:rsidRPr="00853BF6" w14:paraId="46EAFA07" w14:textId="77777777" w:rsidTr="00F97859">
        <w:trPr>
          <w:trHeight w:val="1725"/>
        </w:trPr>
        <w:tc>
          <w:tcPr>
            <w:tcW w:w="2093" w:type="dxa"/>
            <w:shd w:val="clear" w:color="auto" w:fill="auto"/>
          </w:tcPr>
          <w:p w14:paraId="52F33D09" w14:textId="77777777" w:rsidR="007B1D11" w:rsidRPr="00B07576" w:rsidRDefault="007B1D11" w:rsidP="00F97859">
            <w:pPr>
              <w:jc w:val="right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</w:tcPr>
          <w:p w14:paraId="58796E8A" w14:textId="77777777" w:rsidR="007B1D11" w:rsidRPr="00664C38" w:rsidRDefault="007B1D11" w:rsidP="00F9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 2</w:t>
            </w:r>
          </w:p>
          <w:p w14:paraId="45929008" w14:textId="77777777" w:rsidR="007B1D11" w:rsidRPr="00664C38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22AC4BF7" w14:textId="77777777" w:rsidR="007B1D11" w:rsidRPr="00664C38" w:rsidRDefault="007B1D11" w:rsidP="00F97859">
            <w:pPr>
              <w:spacing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8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Тенькинского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муниципального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</w:tc>
      </w:tr>
    </w:tbl>
    <w:p w14:paraId="3F86BA55" w14:textId="77777777" w:rsidR="007B1D11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EA715EA" w14:textId="77777777" w:rsidR="007B1D11" w:rsidRPr="003975F3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14:paraId="5B006CFA" w14:textId="77777777" w:rsidR="007B1D11" w:rsidRPr="003975F3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GoBack"/>
      <w:bookmarkEnd w:id="9"/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618AC9" w14:textId="77777777" w:rsidR="007B1D11" w:rsidRPr="00F80089" w:rsidRDefault="007B1D11" w:rsidP="007B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/>
          <w:b/>
          <w:sz w:val="28"/>
          <w:szCs w:val="28"/>
          <w:u w:val="single"/>
        </w:rPr>
        <w:t>«Молодёжь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Тенькинского </w:t>
      </w:r>
      <w:r>
        <w:rPr>
          <w:rFonts w:ascii="Times New Roman" w:hAnsi="Times New Roman"/>
          <w:b/>
          <w:sz w:val="28"/>
          <w:szCs w:val="28"/>
          <w:u w:val="single"/>
        </w:rPr>
        <w:t>муниципального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округа</w:t>
      </w:r>
    </w:p>
    <w:p w14:paraId="4B16244D" w14:textId="77777777" w:rsidR="007B1D11" w:rsidRPr="00F80089" w:rsidRDefault="007B1D11" w:rsidP="007B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/>
          <w:b/>
          <w:sz w:val="28"/>
          <w:szCs w:val="28"/>
          <w:u w:val="single"/>
        </w:rPr>
        <w:t>на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годы»</w:t>
      </w:r>
    </w:p>
    <w:p w14:paraId="2B7B6B4D" w14:textId="77777777" w:rsidR="007B1D11" w:rsidRPr="0010462A" w:rsidRDefault="007B1D11" w:rsidP="007B1D11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210CEC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7"/>
        <w:gridCol w:w="1418"/>
        <w:gridCol w:w="1134"/>
        <w:gridCol w:w="1134"/>
        <w:gridCol w:w="1134"/>
        <w:gridCol w:w="992"/>
      </w:tblGrid>
      <w:tr w:rsidR="007B1D11" w:rsidRPr="002D6714" w14:paraId="70C161C3" w14:textId="77777777" w:rsidTr="00F9785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02DD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№</w:t>
            </w:r>
          </w:p>
          <w:p w14:paraId="257B1B7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8C0CC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950E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FB31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Значения показателей и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714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7B1D11" w:rsidRPr="002D6714" w14:paraId="5EBD22AF" w14:textId="77777777" w:rsidTr="00F97859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634F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61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D1B8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04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18A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1F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11B9E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7B1D11" w:rsidRPr="002D6714" w14:paraId="04F9B7AB" w14:textId="77777777" w:rsidTr="00F97859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8CD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6FE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74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3A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7D9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9A1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A180F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B1D11" w:rsidRPr="002D6714" w14:paraId="5363EF61" w14:textId="77777777" w:rsidTr="00F97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1C8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B5E" w14:textId="77777777" w:rsidR="007B1D11" w:rsidRPr="00A6354D" w:rsidRDefault="007B1D11" w:rsidP="00F97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54D">
              <w:rPr>
                <w:rFonts w:ascii="Times New Roman" w:hAnsi="Times New Roman"/>
                <w:sz w:val="26"/>
                <w:szCs w:val="26"/>
              </w:rPr>
              <w:t xml:space="preserve">Доля молодежи от общего числа молодежи, проживающей на территории Тенькинского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A6354D">
              <w:rPr>
                <w:rFonts w:ascii="Times New Roman" w:hAnsi="Times New Roman"/>
                <w:sz w:val="26"/>
                <w:szCs w:val="26"/>
              </w:rPr>
              <w:t xml:space="preserve"> округа, вовлеченной в мероприятия, направленные на формирование здорового образа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CC7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019DD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64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DBD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5259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B1D11" w:rsidRPr="002D6714" w14:paraId="575D0727" w14:textId="77777777" w:rsidTr="00F97859">
        <w:trPr>
          <w:trHeight w:val="16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E48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52B" w14:textId="77777777" w:rsidR="007B1D11" w:rsidRPr="00A6354D" w:rsidRDefault="007B1D11" w:rsidP="00F97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54D">
              <w:rPr>
                <w:rFonts w:ascii="Times New Roman" w:hAnsi="Times New Roman"/>
                <w:sz w:val="26"/>
                <w:szCs w:val="26"/>
              </w:rPr>
              <w:t xml:space="preserve">Доля молодых граждан, принимающих участие в мероприятиях </w:t>
            </w:r>
            <w:proofErr w:type="gramStart"/>
            <w:r w:rsidRPr="00A6354D">
              <w:rPr>
                <w:rFonts w:ascii="Times New Roman" w:hAnsi="Times New Roman"/>
                <w:sz w:val="26"/>
                <w:szCs w:val="26"/>
              </w:rPr>
              <w:t>патриотической  направленности</w:t>
            </w:r>
            <w:proofErr w:type="gramEnd"/>
            <w:r w:rsidRPr="00A6354D">
              <w:rPr>
                <w:rFonts w:ascii="Times New Roman" w:hAnsi="Times New Roman"/>
                <w:sz w:val="26"/>
                <w:szCs w:val="26"/>
              </w:rPr>
              <w:t xml:space="preserve">, от общего количества молодых граждан Тенькинского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A6354D">
              <w:rPr>
                <w:rFonts w:ascii="Times New Roman" w:hAnsi="Times New Roman"/>
                <w:sz w:val="26"/>
                <w:szCs w:val="26"/>
              </w:rPr>
              <w:t xml:space="preserve">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14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21B7C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D49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02C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6C21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7B1D11" w:rsidRPr="002D6714" w14:paraId="6E301D0D" w14:textId="77777777" w:rsidTr="00F97859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42D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D50" w14:textId="77777777" w:rsidR="007B1D11" w:rsidRPr="00A23A12" w:rsidRDefault="007B1D11" w:rsidP="00F97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54D">
              <w:rPr>
                <w:rFonts w:ascii="Times New Roman" w:hAnsi="Times New Roman"/>
                <w:sz w:val="26"/>
                <w:szCs w:val="26"/>
              </w:rPr>
              <w:t xml:space="preserve">Доля молодежи от общего числа молодежи, проживающей на территории Тенькинского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A6354D">
              <w:rPr>
                <w:rFonts w:ascii="Times New Roman" w:hAnsi="Times New Roman"/>
                <w:sz w:val="26"/>
                <w:szCs w:val="26"/>
              </w:rPr>
              <w:t xml:space="preserve"> округа, принимающей участие в мероприятиях творческой направленности</w:t>
            </w:r>
            <w:r w:rsidRPr="00A23A1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0E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6C74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A44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A4C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FD4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7B1D11" w:rsidRPr="002D6714" w14:paraId="690C82D6" w14:textId="77777777" w:rsidTr="00F97859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658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8B70" w14:textId="77777777" w:rsidR="007B1D11" w:rsidRPr="00A6354D" w:rsidRDefault="007B1D11" w:rsidP="00F97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54D">
              <w:rPr>
                <w:rFonts w:ascii="Times New Roman" w:hAnsi="Times New Roman"/>
                <w:sz w:val="26"/>
                <w:szCs w:val="26"/>
              </w:rPr>
              <w:t xml:space="preserve">Доля молодых граждан, вовлеченных в добровольческую деятельность, от общего количества молодых граждан Тенькинского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A6354D">
              <w:rPr>
                <w:rFonts w:ascii="Times New Roman" w:hAnsi="Times New Roman"/>
                <w:sz w:val="26"/>
                <w:szCs w:val="26"/>
              </w:rPr>
              <w:t xml:space="preserve">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5A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92299" w14:textId="77777777" w:rsidR="007B1D11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ADC" w14:textId="77777777" w:rsidR="007B1D11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665" w14:textId="77777777" w:rsidR="007B1D11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34436" w14:textId="77777777" w:rsidR="007B1D11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14:paraId="200446ED" w14:textId="77777777" w:rsidR="007B1D11" w:rsidRDefault="007B1D11" w:rsidP="007B1D1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F21BD40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62135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B1D11" w:rsidSect="00F97859">
          <w:headerReference w:type="default" r:id="rId13"/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6514C9BD" w14:textId="77777777" w:rsidR="007B1D11" w:rsidRPr="0088322E" w:rsidRDefault="007B1D11" w:rsidP="007B1D1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093"/>
        <w:gridCol w:w="12899"/>
      </w:tblGrid>
      <w:tr w:rsidR="007B1D11" w:rsidRPr="00853BF6" w14:paraId="05A4932B" w14:textId="77777777" w:rsidTr="00F97859">
        <w:trPr>
          <w:trHeight w:val="1725"/>
        </w:trPr>
        <w:tc>
          <w:tcPr>
            <w:tcW w:w="2093" w:type="dxa"/>
            <w:shd w:val="clear" w:color="auto" w:fill="auto"/>
          </w:tcPr>
          <w:p w14:paraId="698C4F8B" w14:textId="77777777" w:rsidR="007B1D11" w:rsidRPr="00510DB2" w:rsidRDefault="007B1D11" w:rsidP="00F97859">
            <w:pPr>
              <w:jc w:val="right"/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99" w:type="dxa"/>
            <w:shd w:val="clear" w:color="auto" w:fill="auto"/>
          </w:tcPr>
          <w:p w14:paraId="46D47950" w14:textId="77777777" w:rsidR="007B1D11" w:rsidRPr="00664C38" w:rsidRDefault="007B1D11" w:rsidP="00F9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 3</w:t>
            </w:r>
          </w:p>
          <w:p w14:paraId="603EC887" w14:textId="77777777" w:rsidR="007B1D11" w:rsidRPr="00664C38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639FD468" w14:textId="77777777" w:rsidR="007B1D11" w:rsidRPr="00664C38" w:rsidRDefault="007B1D11" w:rsidP="00F97859">
            <w:pPr>
              <w:spacing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8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Тенькинского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муниципального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</w:tc>
      </w:tr>
    </w:tbl>
    <w:p w14:paraId="15AE95FE" w14:textId="77777777" w:rsidR="007B1D11" w:rsidRPr="0088322E" w:rsidRDefault="007B1D11" w:rsidP="007B1D11">
      <w:pPr>
        <w:spacing w:after="0"/>
        <w:jc w:val="right"/>
        <w:rPr>
          <w:rFonts w:ascii="Times New Roman" w:hAnsi="Times New Roman"/>
          <w:color w:val="FF0000"/>
        </w:rPr>
      </w:pPr>
    </w:p>
    <w:p w14:paraId="65BCDBAE" w14:textId="77777777" w:rsidR="007B1D11" w:rsidRPr="0001011E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9449B13" w14:textId="77777777" w:rsidR="007B1D11" w:rsidRPr="0011547F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47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14:paraId="77FDDADA" w14:textId="77777777" w:rsidR="007B1D11" w:rsidRPr="0011547F" w:rsidRDefault="007B1D11" w:rsidP="007B1D1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1547F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14:paraId="60C1CAD0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«Молодёжь Тенькинского </w:t>
      </w:r>
      <w:r>
        <w:rPr>
          <w:rFonts w:ascii="Times New Roman" w:hAnsi="Times New Roman"/>
          <w:b/>
          <w:sz w:val="28"/>
          <w:szCs w:val="28"/>
          <w:u w:val="single"/>
        </w:rPr>
        <w:t>муниципального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округа </w:t>
      </w:r>
    </w:p>
    <w:p w14:paraId="058E83E1" w14:textId="77777777" w:rsidR="007B1D11" w:rsidRPr="00F80089" w:rsidRDefault="007B1D11" w:rsidP="007B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/>
          <w:b/>
          <w:sz w:val="28"/>
          <w:szCs w:val="28"/>
          <w:u w:val="single"/>
        </w:rPr>
        <w:t>на 20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-20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годы»</w:t>
      </w:r>
    </w:p>
    <w:p w14:paraId="4765FAF2" w14:textId="77777777" w:rsidR="007B1D11" w:rsidRPr="001A34DB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7B1D11" w:rsidRPr="002D6714" w14:paraId="6A0F0BFF" w14:textId="77777777" w:rsidTr="00F97859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8F63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9C5A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14:paraId="1450DB0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EA3CE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7B1D11" w:rsidRPr="002D6714" w14:paraId="4768862B" w14:textId="77777777" w:rsidTr="00F97859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5E4C20B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AF4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E88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EE79F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7B1D11" w:rsidRPr="002D6714" w14:paraId="5B186949" w14:textId="77777777" w:rsidTr="00F97859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0FEFFD6F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A4EB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74B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FE5A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A0898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14">
              <w:rPr>
                <w:rFonts w:ascii="Times New Roman" w:hAnsi="Times New Roman" w:cs="Times New Roman"/>
              </w:rPr>
              <w:t>Иные  источники</w:t>
            </w:r>
            <w:proofErr w:type="gramEnd"/>
          </w:p>
        </w:tc>
      </w:tr>
      <w:tr w:rsidR="007B1D11" w:rsidRPr="002D6714" w14:paraId="4F04392A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CF4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B0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AE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87D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D0BA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B1D11" w:rsidRPr="002D6714" w14:paraId="2910DF24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0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BEA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71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9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B6DD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7B1D11" w:rsidRPr="002D6714" w14:paraId="74B1B5C1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75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847" w14:textId="77777777" w:rsidR="007B1D11" w:rsidRPr="00C8677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183,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ACE" w14:textId="77777777" w:rsidR="007B1D11" w:rsidRPr="00C8677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F099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60D8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7B1D11" w:rsidRPr="002D6714" w14:paraId="46C81195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26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C87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EFB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6D6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55F5C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</w:tbl>
    <w:p w14:paraId="04574DB6" w14:textId="77777777" w:rsidR="007B1D11" w:rsidRPr="0088322E" w:rsidRDefault="007B1D11" w:rsidP="007B1D1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4CE4A9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ECDAF2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B1D11" w:rsidSect="00F97859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322"/>
        <w:gridCol w:w="5670"/>
      </w:tblGrid>
      <w:tr w:rsidR="007B1D11" w:rsidRPr="00853BF6" w14:paraId="54E37024" w14:textId="77777777" w:rsidTr="00F97859">
        <w:trPr>
          <w:trHeight w:val="1725"/>
        </w:trPr>
        <w:tc>
          <w:tcPr>
            <w:tcW w:w="9322" w:type="dxa"/>
            <w:shd w:val="clear" w:color="auto" w:fill="auto"/>
          </w:tcPr>
          <w:p w14:paraId="7D984E8D" w14:textId="77777777" w:rsidR="007B1D11" w:rsidRPr="00510DB2" w:rsidRDefault="007B1D11" w:rsidP="00F97859">
            <w:pPr>
              <w:jc w:val="right"/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570A72DA" w14:textId="77777777" w:rsidR="007B1D11" w:rsidRPr="00664C38" w:rsidRDefault="007B1D11" w:rsidP="00F9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ПРИЛОЖЕНИЕ № 4</w:t>
            </w:r>
          </w:p>
          <w:p w14:paraId="46E50A4F" w14:textId="77777777" w:rsidR="007B1D11" w:rsidRPr="00664C38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к муниципальной программе</w:t>
            </w:r>
          </w:p>
          <w:p w14:paraId="5BC94EDE" w14:textId="77777777" w:rsidR="007B1D11" w:rsidRPr="00664C38" w:rsidRDefault="007B1D11" w:rsidP="00F97859">
            <w:pPr>
              <w:spacing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8"/>
              </w:rPr>
            </w:pPr>
            <w:r w:rsidRPr="00664C38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>Тенькинского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муниципального</w:t>
            </w:r>
            <w:r w:rsidRPr="00664C38">
              <w:rPr>
                <w:rFonts w:ascii="Times New Roman" w:hAnsi="Times New Roman"/>
                <w:sz w:val="28"/>
                <w:szCs w:val="24"/>
              </w:rPr>
              <w:t xml:space="preserve"> округа</w:t>
            </w:r>
            <w:r w:rsidRPr="00664C38">
              <w:rPr>
                <w:rFonts w:ascii="Times New Roman" w:hAnsi="Times New Roman"/>
                <w:sz w:val="28"/>
              </w:rPr>
              <w:t xml:space="preserve"> </w:t>
            </w:r>
            <w:r w:rsidRPr="00664C38">
              <w:rPr>
                <w:rFonts w:ascii="Times New Roman" w:hAnsi="Times New Roman"/>
                <w:sz w:val="28"/>
              </w:rPr>
              <w:br/>
            </w:r>
            <w:r w:rsidRPr="00664C38">
              <w:rPr>
                <w:rFonts w:ascii="Times New Roman" w:hAnsi="Times New Roman"/>
                <w:sz w:val="28"/>
                <w:szCs w:val="24"/>
              </w:rPr>
              <w:t>на 2023-2025 годы»</w:t>
            </w:r>
          </w:p>
        </w:tc>
      </w:tr>
    </w:tbl>
    <w:p w14:paraId="3451F895" w14:textId="77777777" w:rsidR="007B1D11" w:rsidRDefault="007B1D11" w:rsidP="007B1D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BA4E5C" w14:textId="77777777" w:rsidR="007B1D11" w:rsidRPr="0088322E" w:rsidRDefault="007B1D11" w:rsidP="007B1D11">
      <w:pPr>
        <w:spacing w:after="0"/>
        <w:jc w:val="right"/>
        <w:rPr>
          <w:rFonts w:ascii="Times New Roman" w:hAnsi="Times New Roman"/>
          <w:color w:val="FF0000"/>
        </w:rPr>
      </w:pPr>
    </w:p>
    <w:p w14:paraId="515CFE48" w14:textId="77777777" w:rsidR="007B1D11" w:rsidRPr="0011547F" w:rsidRDefault="007B1D11" w:rsidP="007B1D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47F">
        <w:rPr>
          <w:rFonts w:ascii="Times New Roman" w:hAnsi="Times New Roman"/>
          <w:b/>
          <w:bCs/>
          <w:sz w:val="28"/>
          <w:szCs w:val="28"/>
        </w:rPr>
        <w:t>План мероприятий муниципальной программы</w:t>
      </w:r>
    </w:p>
    <w:p w14:paraId="7793E858" w14:textId="77777777" w:rsidR="007B1D11" w:rsidRPr="00F80089" w:rsidRDefault="007B1D11" w:rsidP="007B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«Молодёжь Тенькинского </w:t>
      </w:r>
      <w:r>
        <w:rPr>
          <w:rFonts w:ascii="Times New Roman" w:hAnsi="Times New Roman"/>
          <w:b/>
          <w:sz w:val="28"/>
          <w:szCs w:val="28"/>
          <w:u w:val="single"/>
        </w:rPr>
        <w:t>муниципального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округа на 20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-20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годы»</w:t>
      </w:r>
    </w:p>
    <w:p w14:paraId="00457028" w14:textId="77777777" w:rsidR="007B1D11" w:rsidRPr="00374CBE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74C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7B1D11" w:rsidRPr="002D6714" w14:paraId="5CA9A045" w14:textId="77777777" w:rsidTr="00F97859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F80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11F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97D2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28E4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B1D11" w:rsidRPr="002D6714" w14:paraId="4B0E5719" w14:textId="77777777" w:rsidTr="00F97859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CC7" w14:textId="77777777" w:rsidR="007B1D11" w:rsidRPr="006605A7" w:rsidRDefault="007B1D11" w:rsidP="00F97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5D8" w14:textId="77777777" w:rsidR="007B1D11" w:rsidRPr="006605A7" w:rsidRDefault="007B1D11" w:rsidP="00F97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F3A82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45B4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F7D2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1563" w14:textId="77777777" w:rsidR="007B1D11" w:rsidRPr="006605A7" w:rsidRDefault="007B1D11" w:rsidP="00F97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11" w:rsidRPr="002D6714" w14:paraId="68365FE2" w14:textId="77777777" w:rsidTr="00F97859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35A6" w14:textId="77777777" w:rsidR="007B1D11" w:rsidRPr="006605A7" w:rsidRDefault="007B1D11" w:rsidP="00F97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36E" w14:textId="77777777" w:rsidR="007B1D11" w:rsidRPr="006605A7" w:rsidRDefault="007B1D11" w:rsidP="00F97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A10A8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0DE24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DE70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84C458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D44C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453D8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15F4F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22B5F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76B4E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06D02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BE731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13525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6F6" w14:textId="77777777" w:rsidR="007B1D11" w:rsidRPr="006605A7" w:rsidRDefault="007B1D11" w:rsidP="00F97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11" w:rsidRPr="002D6714" w14:paraId="08C1A1E9" w14:textId="77777777" w:rsidTr="00F97859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5D1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C640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5F3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86C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04B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AF88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C028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B0E0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3C0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547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B38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1A75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EE19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711D9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605C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B1D11" w:rsidRPr="002D6714" w14:paraId="7722B73E" w14:textId="77777777" w:rsidTr="00F97859">
        <w:trPr>
          <w:trHeight w:val="7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E1F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0C4" w14:textId="77777777" w:rsidR="007B1D11" w:rsidRDefault="007B1D11" w:rsidP="00F9785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мероприятия «День дублера»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Тенькинском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округе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6D7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8352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A12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3021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4F9C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E39E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1D5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2629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DC78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BECF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F58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2E5EE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A38B" w14:textId="77777777" w:rsidR="007B1D11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DDB4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УКСТМП и П</w:t>
            </w:r>
          </w:p>
        </w:tc>
      </w:tr>
      <w:tr w:rsidR="007B1D11" w:rsidRPr="002D6714" w14:paraId="16651F11" w14:textId="77777777" w:rsidTr="00F97859">
        <w:trPr>
          <w:trHeight w:val="83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E0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B2E" w14:textId="77777777" w:rsidR="007B1D11" w:rsidRPr="001C33AE" w:rsidRDefault="007B1D11" w:rsidP="00F9785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506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развитие у молодежи округа чувства гражданственности, патриотизма, высокой социальной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активности и гражданской позиции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85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D23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C8E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AEEA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29EA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C6D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9905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5060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3A95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397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CA0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E21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F9C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УКСТМП и П</w:t>
            </w:r>
          </w:p>
        </w:tc>
      </w:tr>
      <w:tr w:rsidR="007B1D11" w:rsidRPr="002D6714" w14:paraId="185BDC23" w14:textId="77777777" w:rsidTr="00F97859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0B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A08" w14:textId="77777777" w:rsidR="007B1D11" w:rsidRPr="00F35F53" w:rsidRDefault="007B1D11" w:rsidP="00F9785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мероприятий, направленных на пропаганду здорового образа жизни и профилактики негативных явлений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молодежной среде (спортивные мероприятия, акции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предубеждению </w:t>
            </w:r>
            <w:proofErr w:type="gramStart"/>
            <w:r w:rsidRPr="00351E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  борьбе</w:t>
            </w:r>
            <w:proofErr w:type="gramEnd"/>
            <w:r w:rsidRPr="00351E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со СПИДом, вредными привычками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3071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26FB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5369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B005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49798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6BA6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9972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719A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C37C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6223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9662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F3E3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0D7A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УКСТМП и П</w:t>
            </w:r>
          </w:p>
        </w:tc>
      </w:tr>
      <w:tr w:rsidR="007B1D11" w:rsidRPr="002D6714" w14:paraId="6B32E5B7" w14:textId="77777777" w:rsidTr="00F97859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3E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5A5" w14:textId="77777777" w:rsidR="007B1D11" w:rsidRPr="001C33AE" w:rsidRDefault="007B1D11" w:rsidP="00F9785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мероприятий, направленных на раскрытие творческого, интеллектуального, культурного потенциала молодежи округа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E09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A9F8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5BBE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8141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96EC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9C66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C587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A907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5B58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04BA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3188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FFB4" w14:textId="77777777" w:rsidR="007B1D11" w:rsidRPr="00563519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794D" w14:textId="77777777" w:rsidR="007B1D11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661C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УКСТМП и П</w:t>
            </w:r>
          </w:p>
        </w:tc>
      </w:tr>
      <w:tr w:rsidR="007B1D11" w:rsidRPr="002D6714" w14:paraId="717BFB63" w14:textId="77777777" w:rsidTr="00F97859">
        <w:trPr>
          <w:trHeight w:val="58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B38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D0" w14:textId="77777777" w:rsidR="007B1D11" w:rsidRDefault="007B1D11" w:rsidP="00F9785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 для содействия участию молодежи в добровольческой, волонтерской, общественной деятельности округа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870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54A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C61C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6F24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041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757F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30C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F92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B26C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92A1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B099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20E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AD360" w14:textId="77777777" w:rsidR="007B1D11" w:rsidRPr="006605A7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УКСТМП и П</w:t>
            </w:r>
          </w:p>
        </w:tc>
      </w:tr>
      <w:tr w:rsidR="007B1D11" w:rsidRPr="002D6714" w14:paraId="3D6D9AD7" w14:textId="77777777" w:rsidTr="00F97859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C49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827" w14:textId="77777777" w:rsidR="007B1D11" w:rsidRPr="007667C7" w:rsidRDefault="007B1D11" w:rsidP="00F9785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511">
              <w:rPr>
                <w:rFonts w:ascii="Times New Roman" w:eastAsiaTheme="minorHAnsi" w:hAnsi="Times New Roman"/>
                <w:sz w:val="26"/>
                <w:szCs w:val="26"/>
              </w:rPr>
              <w:t>Проведение культурно - досуговых мероприятий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для молодежи округа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65FE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84A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2002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A871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EE5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39AD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72E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8FBE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34D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7E51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AB37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22E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4A5E" w14:textId="77777777" w:rsidR="007B1D11" w:rsidRPr="006605A7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УКСТМП и П</w:t>
            </w:r>
          </w:p>
        </w:tc>
      </w:tr>
      <w:tr w:rsidR="007B1D11" w:rsidRPr="002D6714" w14:paraId="22B81AE6" w14:textId="77777777" w:rsidTr="00F97859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7C4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14:paraId="3768C5FE" w14:textId="77777777" w:rsidR="007B1D11" w:rsidRDefault="007B1D11" w:rsidP="00F9785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экологической направленности (посадка деревьев, озеленение территорий, уборка мусора, проведение экологических акций)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84E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9AB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CD17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A84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C1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15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763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8DF5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C44C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7EB6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E38F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BDD1" w14:textId="77777777" w:rsidR="007B1D11" w:rsidRPr="006605A7" w:rsidRDefault="007B1D11" w:rsidP="00F97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EBC" w14:textId="77777777" w:rsidR="007B1D11" w:rsidRPr="006605A7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УКСТМП и П</w:t>
            </w:r>
          </w:p>
        </w:tc>
      </w:tr>
    </w:tbl>
    <w:p w14:paraId="0BECB2EA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9867D1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3883A" w14:textId="77777777" w:rsidR="007B1D11" w:rsidRPr="00937683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683">
        <w:rPr>
          <w:rFonts w:ascii="Times New Roman" w:hAnsi="Times New Roman"/>
          <w:sz w:val="24"/>
          <w:szCs w:val="24"/>
        </w:rPr>
        <w:t>________________________</w:t>
      </w:r>
    </w:p>
    <w:p w14:paraId="7D1E07F6" w14:textId="77777777" w:rsidR="007B1D11" w:rsidRDefault="007B1D11" w:rsidP="007B1D11">
      <w:pPr>
        <w:spacing w:after="0" w:line="240" w:lineRule="auto"/>
      </w:pPr>
    </w:p>
    <w:p w14:paraId="042461FB" w14:textId="77777777" w:rsidR="007B1D11" w:rsidRDefault="007B1D11" w:rsidP="007B1D11">
      <w:pPr>
        <w:ind w:firstLine="4678"/>
      </w:pPr>
    </w:p>
    <w:p w14:paraId="60549333" w14:textId="02CF862C" w:rsidR="008722F9" w:rsidRDefault="008722F9" w:rsidP="0084609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sectPr w:rsidR="008722F9" w:rsidSect="00F02945">
      <w:pgSz w:w="16838" w:h="11906" w:orient="landscape"/>
      <w:pgMar w:top="851" w:right="680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BC3A" w14:textId="77777777" w:rsidR="002643B9" w:rsidRDefault="002643B9" w:rsidP="006817C8">
      <w:pPr>
        <w:spacing w:after="0" w:line="240" w:lineRule="auto"/>
      </w:pPr>
      <w:r>
        <w:separator/>
      </w:r>
    </w:p>
  </w:endnote>
  <w:endnote w:type="continuationSeparator" w:id="0">
    <w:p w14:paraId="5C588ADE" w14:textId="77777777" w:rsidR="002643B9" w:rsidRDefault="002643B9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0AB8" w14:textId="77777777" w:rsidR="002643B9" w:rsidRDefault="002643B9" w:rsidP="006817C8">
      <w:pPr>
        <w:spacing w:after="0" w:line="240" w:lineRule="auto"/>
      </w:pPr>
      <w:r>
        <w:separator/>
      </w:r>
    </w:p>
  </w:footnote>
  <w:footnote w:type="continuationSeparator" w:id="0">
    <w:p w14:paraId="3993B78C" w14:textId="77777777" w:rsidR="002643B9" w:rsidRDefault="002643B9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302904"/>
      <w:docPartObj>
        <w:docPartGallery w:val="Page Numbers (Top of Page)"/>
        <w:docPartUnique/>
      </w:docPartObj>
    </w:sdtPr>
    <w:sdtEndPr/>
    <w:sdtContent>
      <w:p w14:paraId="6B5FD917" w14:textId="548A63CD" w:rsidR="00F97859" w:rsidRDefault="00F97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EB47B" w14:textId="77777777" w:rsidR="00F97859" w:rsidRDefault="00F978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580559"/>
      <w:docPartObj>
        <w:docPartGallery w:val="Page Numbers (Top of Page)"/>
        <w:docPartUnique/>
      </w:docPartObj>
    </w:sdtPr>
    <w:sdtEndPr/>
    <w:sdtContent>
      <w:p w14:paraId="6E5AEAFF" w14:textId="77777777" w:rsidR="00F97859" w:rsidRDefault="00F97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0F62E81" w14:textId="77777777" w:rsidR="00F97859" w:rsidRDefault="00F978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310918"/>
      <w:docPartObj>
        <w:docPartGallery w:val="Page Numbers (Top of Page)"/>
        <w:docPartUnique/>
      </w:docPartObj>
    </w:sdtPr>
    <w:sdtEndPr/>
    <w:sdtContent>
      <w:p w14:paraId="3C044C12" w14:textId="77777777" w:rsidR="00F97859" w:rsidRDefault="00F97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E71068" w14:textId="77777777" w:rsidR="00F97859" w:rsidRDefault="00F978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3C4"/>
    <w:multiLevelType w:val="multilevel"/>
    <w:tmpl w:val="B268AF06"/>
    <w:lvl w:ilvl="0">
      <w:start w:val="3"/>
      <w:numFmt w:val="decimal"/>
      <w:lvlText w:val="%1.."/>
      <w:lvlJc w:val="left"/>
      <w:pPr>
        <w:ind w:left="1440" w:hanging="72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3426DF7"/>
    <w:multiLevelType w:val="multilevel"/>
    <w:tmpl w:val="B44A0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5" w15:restartNumberingAfterBreak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 w15:restartNumberingAfterBreak="0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D202BA4"/>
    <w:multiLevelType w:val="hybridMultilevel"/>
    <w:tmpl w:val="9D0C8306"/>
    <w:lvl w:ilvl="0" w:tplc="B1F6C09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5A2C75"/>
    <w:multiLevelType w:val="multilevel"/>
    <w:tmpl w:val="8F5A004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C74C4"/>
    <w:multiLevelType w:val="hybridMultilevel"/>
    <w:tmpl w:val="24BA706C"/>
    <w:lvl w:ilvl="0" w:tplc="53FEC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6E07"/>
    <w:multiLevelType w:val="multilevel"/>
    <w:tmpl w:val="A35ED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14"/>
  </w:num>
  <w:num w:numId="12">
    <w:abstractNumId w:val="19"/>
  </w:num>
  <w:num w:numId="13">
    <w:abstractNumId w:val="5"/>
  </w:num>
  <w:num w:numId="14">
    <w:abstractNumId w:val="17"/>
  </w:num>
  <w:num w:numId="15">
    <w:abstractNumId w:val="10"/>
  </w:num>
  <w:num w:numId="16">
    <w:abstractNumId w:val="12"/>
  </w:num>
  <w:num w:numId="17">
    <w:abstractNumId w:val="18"/>
  </w:num>
  <w:num w:numId="18">
    <w:abstractNumId w:val="2"/>
  </w:num>
  <w:num w:numId="19">
    <w:abstractNumId w:val="13"/>
  </w:num>
  <w:num w:numId="20">
    <w:abstractNumId w:val="0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D17"/>
    <w:rsid w:val="00004597"/>
    <w:rsid w:val="00042B19"/>
    <w:rsid w:val="00052301"/>
    <w:rsid w:val="00057BAC"/>
    <w:rsid w:val="000815AD"/>
    <w:rsid w:val="00082694"/>
    <w:rsid w:val="00093561"/>
    <w:rsid w:val="000A2138"/>
    <w:rsid w:val="000A4B01"/>
    <w:rsid w:val="000B22A3"/>
    <w:rsid w:val="000B78A6"/>
    <w:rsid w:val="000E17E5"/>
    <w:rsid w:val="000E39E2"/>
    <w:rsid w:val="000E505B"/>
    <w:rsid w:val="00104E78"/>
    <w:rsid w:val="00105FAE"/>
    <w:rsid w:val="00117442"/>
    <w:rsid w:val="00140E5F"/>
    <w:rsid w:val="001B3078"/>
    <w:rsid w:val="001B7A94"/>
    <w:rsid w:val="001C5097"/>
    <w:rsid w:val="001F48BF"/>
    <w:rsid w:val="0020205B"/>
    <w:rsid w:val="00202E7A"/>
    <w:rsid w:val="00221E16"/>
    <w:rsid w:val="002533F4"/>
    <w:rsid w:val="002643B9"/>
    <w:rsid w:val="002818C9"/>
    <w:rsid w:val="00281F51"/>
    <w:rsid w:val="002947C2"/>
    <w:rsid w:val="002C0248"/>
    <w:rsid w:val="002C12C0"/>
    <w:rsid w:val="002C4274"/>
    <w:rsid w:val="002C7286"/>
    <w:rsid w:val="00306D0F"/>
    <w:rsid w:val="00351E99"/>
    <w:rsid w:val="00393734"/>
    <w:rsid w:val="003A2BA9"/>
    <w:rsid w:val="003B7291"/>
    <w:rsid w:val="003C6C09"/>
    <w:rsid w:val="003E4C81"/>
    <w:rsid w:val="003E7578"/>
    <w:rsid w:val="003F0C86"/>
    <w:rsid w:val="003F7E31"/>
    <w:rsid w:val="004556A6"/>
    <w:rsid w:val="00463E23"/>
    <w:rsid w:val="004725DB"/>
    <w:rsid w:val="0048152F"/>
    <w:rsid w:val="00486914"/>
    <w:rsid w:val="004A1D01"/>
    <w:rsid w:val="004C0C1C"/>
    <w:rsid w:val="004C1465"/>
    <w:rsid w:val="004F7EED"/>
    <w:rsid w:val="00501055"/>
    <w:rsid w:val="00507FBF"/>
    <w:rsid w:val="00565017"/>
    <w:rsid w:val="00592DAF"/>
    <w:rsid w:val="00593DCF"/>
    <w:rsid w:val="005A021D"/>
    <w:rsid w:val="005A3335"/>
    <w:rsid w:val="005B2485"/>
    <w:rsid w:val="005D68E7"/>
    <w:rsid w:val="005D6F9D"/>
    <w:rsid w:val="00660054"/>
    <w:rsid w:val="006817C8"/>
    <w:rsid w:val="006A788C"/>
    <w:rsid w:val="006C00EC"/>
    <w:rsid w:val="006E493E"/>
    <w:rsid w:val="006F72E5"/>
    <w:rsid w:val="007113E4"/>
    <w:rsid w:val="00725D84"/>
    <w:rsid w:val="00726BFB"/>
    <w:rsid w:val="00730BC3"/>
    <w:rsid w:val="00750486"/>
    <w:rsid w:val="007547D6"/>
    <w:rsid w:val="007606BA"/>
    <w:rsid w:val="007749A7"/>
    <w:rsid w:val="007A18D3"/>
    <w:rsid w:val="007B1D11"/>
    <w:rsid w:val="007E54D8"/>
    <w:rsid w:val="0081216F"/>
    <w:rsid w:val="00836E09"/>
    <w:rsid w:val="00846096"/>
    <w:rsid w:val="00847B37"/>
    <w:rsid w:val="00860548"/>
    <w:rsid w:val="00866041"/>
    <w:rsid w:val="008662CB"/>
    <w:rsid w:val="008722F9"/>
    <w:rsid w:val="00874511"/>
    <w:rsid w:val="008A3901"/>
    <w:rsid w:val="008B2FDD"/>
    <w:rsid w:val="008B3D6F"/>
    <w:rsid w:val="008B44EF"/>
    <w:rsid w:val="008D6539"/>
    <w:rsid w:val="00924757"/>
    <w:rsid w:val="0093002C"/>
    <w:rsid w:val="009304FB"/>
    <w:rsid w:val="0093285C"/>
    <w:rsid w:val="00943552"/>
    <w:rsid w:val="00951EC3"/>
    <w:rsid w:val="00983CC1"/>
    <w:rsid w:val="00997D87"/>
    <w:rsid w:val="009A5142"/>
    <w:rsid w:val="009B204C"/>
    <w:rsid w:val="009C2F08"/>
    <w:rsid w:val="009C620C"/>
    <w:rsid w:val="009D049B"/>
    <w:rsid w:val="009D2A41"/>
    <w:rsid w:val="009D2EEA"/>
    <w:rsid w:val="009D3972"/>
    <w:rsid w:val="00A47A7A"/>
    <w:rsid w:val="00A66BD1"/>
    <w:rsid w:val="00AA1233"/>
    <w:rsid w:val="00AC76B3"/>
    <w:rsid w:val="00AE5167"/>
    <w:rsid w:val="00AE598A"/>
    <w:rsid w:val="00AF03DD"/>
    <w:rsid w:val="00AF39CA"/>
    <w:rsid w:val="00B179E9"/>
    <w:rsid w:val="00B366EA"/>
    <w:rsid w:val="00B57399"/>
    <w:rsid w:val="00B57DA1"/>
    <w:rsid w:val="00B76835"/>
    <w:rsid w:val="00B872B9"/>
    <w:rsid w:val="00B87733"/>
    <w:rsid w:val="00B90C57"/>
    <w:rsid w:val="00BA2506"/>
    <w:rsid w:val="00BA6DA5"/>
    <w:rsid w:val="00BB4552"/>
    <w:rsid w:val="00BC48AF"/>
    <w:rsid w:val="00BD2D17"/>
    <w:rsid w:val="00BD5212"/>
    <w:rsid w:val="00BE3166"/>
    <w:rsid w:val="00BF275F"/>
    <w:rsid w:val="00BF304B"/>
    <w:rsid w:val="00BF5EFA"/>
    <w:rsid w:val="00C02BA9"/>
    <w:rsid w:val="00C169C1"/>
    <w:rsid w:val="00C51BFA"/>
    <w:rsid w:val="00C74F13"/>
    <w:rsid w:val="00C82474"/>
    <w:rsid w:val="00C85B84"/>
    <w:rsid w:val="00C95C99"/>
    <w:rsid w:val="00CC4031"/>
    <w:rsid w:val="00CC4B21"/>
    <w:rsid w:val="00CD17C8"/>
    <w:rsid w:val="00CE756A"/>
    <w:rsid w:val="00D0245C"/>
    <w:rsid w:val="00D101C5"/>
    <w:rsid w:val="00D172C0"/>
    <w:rsid w:val="00D343EC"/>
    <w:rsid w:val="00D41913"/>
    <w:rsid w:val="00D72686"/>
    <w:rsid w:val="00D96DA3"/>
    <w:rsid w:val="00DA2FAE"/>
    <w:rsid w:val="00DA613D"/>
    <w:rsid w:val="00DB77D5"/>
    <w:rsid w:val="00DC1E2E"/>
    <w:rsid w:val="00DC2CDC"/>
    <w:rsid w:val="00DD191D"/>
    <w:rsid w:val="00DD6139"/>
    <w:rsid w:val="00DE6648"/>
    <w:rsid w:val="00E02E5D"/>
    <w:rsid w:val="00E17AFC"/>
    <w:rsid w:val="00E35082"/>
    <w:rsid w:val="00E42EA3"/>
    <w:rsid w:val="00E4665F"/>
    <w:rsid w:val="00E747E5"/>
    <w:rsid w:val="00E8703D"/>
    <w:rsid w:val="00E962C0"/>
    <w:rsid w:val="00EB05E9"/>
    <w:rsid w:val="00ED23BE"/>
    <w:rsid w:val="00ED559B"/>
    <w:rsid w:val="00EE3ACB"/>
    <w:rsid w:val="00EF3370"/>
    <w:rsid w:val="00F02945"/>
    <w:rsid w:val="00F02C87"/>
    <w:rsid w:val="00F03DD7"/>
    <w:rsid w:val="00F17148"/>
    <w:rsid w:val="00F24642"/>
    <w:rsid w:val="00F42779"/>
    <w:rsid w:val="00F61A8B"/>
    <w:rsid w:val="00F62314"/>
    <w:rsid w:val="00F662A1"/>
    <w:rsid w:val="00F97859"/>
    <w:rsid w:val="00FA1352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3F9B"/>
  <w15:docId w15:val="{C5216D25-B80F-4856-B62B-7C6A07A1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03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1D11"/>
    <w:pPr>
      <w:keepNext/>
      <w:spacing w:after="0" w:line="240" w:lineRule="auto"/>
      <w:jc w:val="right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D11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1D11"/>
    <w:pPr>
      <w:keepNext/>
      <w:spacing w:after="0" w:line="240" w:lineRule="auto"/>
      <w:jc w:val="right"/>
      <w:outlineLvl w:val="6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301"/>
    <w:pPr>
      <w:ind w:left="720"/>
      <w:contextualSpacing/>
    </w:pPr>
  </w:style>
  <w:style w:type="table" w:styleId="a6">
    <w:name w:val="Table Grid"/>
    <w:basedOn w:val="a1"/>
    <w:uiPriority w:val="99"/>
    <w:rsid w:val="004A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F03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AF03DD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93561"/>
    <w:rPr>
      <w:b w:val="0"/>
      <w:bCs w:val="0"/>
      <w:color w:val="106BBE"/>
    </w:rPr>
  </w:style>
  <w:style w:type="paragraph" w:customStyle="1" w:styleId="formattext">
    <w:name w:val="formattext"/>
    <w:basedOn w:val="a"/>
    <w:rsid w:val="008B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1D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1D1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B1D11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B1D11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1D11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7B1D11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7B1D11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1D11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B1D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B1D11"/>
    <w:pPr>
      <w:spacing w:after="120" w:line="480" w:lineRule="auto"/>
      <w:ind w:left="283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1D1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B1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D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rsid w:val="007B1D11"/>
  </w:style>
  <w:style w:type="character" w:styleId="af4">
    <w:name w:val="Hyperlink"/>
    <w:uiPriority w:val="99"/>
    <w:rsid w:val="007B1D11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7B1D1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5">
    <w:name w:val="Знак"/>
    <w:basedOn w:val="a"/>
    <w:uiPriority w:val="99"/>
    <w:rsid w:val="007B1D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7B1D11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B1D11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7B1D1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7B1D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02925390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015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E4EE-376D-458C-AA50-484A364B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18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Екатерина Максимец</cp:lastModifiedBy>
  <cp:revision>75</cp:revision>
  <cp:lastPrinted>2023-03-09T01:03:00Z</cp:lastPrinted>
  <dcterms:created xsi:type="dcterms:W3CDTF">2021-12-19T22:53:00Z</dcterms:created>
  <dcterms:modified xsi:type="dcterms:W3CDTF">2023-03-16T08:42:00Z</dcterms:modified>
</cp:coreProperties>
</file>