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E03" w:rsidRDefault="005429BF" w:rsidP="00BA4E03">
      <w:pPr>
        <w:spacing w:after="0"/>
        <w:jc w:val="center"/>
        <w:rPr>
          <w:rFonts w:ascii="Times New Roman" w:hAnsi="Times New Roman" w:cs="Times New Roman"/>
          <w:b/>
          <w:bCs/>
        </w:rPr>
      </w:pPr>
      <w:r w:rsidRPr="005429BF">
        <w:rPr>
          <w:rFonts w:ascii="Times New Roman" w:hAnsi="Times New Roman" w:cs="Times New Roman"/>
          <w:b/>
          <w:bCs/>
        </w:rPr>
        <w:t xml:space="preserve">Учет в комиссии по делам несовершеннолетних и защите их прав – </w:t>
      </w:r>
    </w:p>
    <w:p w:rsidR="005429BF" w:rsidRDefault="005429BF" w:rsidP="00BA4E03">
      <w:pPr>
        <w:spacing w:after="0"/>
        <w:jc w:val="center"/>
        <w:rPr>
          <w:rFonts w:ascii="Times New Roman" w:hAnsi="Times New Roman" w:cs="Times New Roman"/>
          <w:b/>
          <w:bCs/>
        </w:rPr>
      </w:pPr>
      <w:r w:rsidRPr="005429BF">
        <w:rPr>
          <w:rFonts w:ascii="Times New Roman" w:hAnsi="Times New Roman" w:cs="Times New Roman"/>
          <w:b/>
          <w:bCs/>
        </w:rPr>
        <w:t>постановка на учет, снятие, негативные последствия</w:t>
      </w:r>
    </w:p>
    <w:p w:rsidR="00BA4E03" w:rsidRPr="005429BF" w:rsidRDefault="00BA4E03" w:rsidP="00BA4E03">
      <w:pPr>
        <w:spacing w:after="0"/>
        <w:jc w:val="center"/>
        <w:rPr>
          <w:rFonts w:ascii="Times New Roman" w:hAnsi="Times New Roman" w:cs="Times New Roman"/>
          <w:b/>
          <w:bCs/>
        </w:rPr>
      </w:pPr>
      <w:bookmarkStart w:id="0" w:name="_GoBack"/>
      <w:bookmarkEnd w:id="0"/>
    </w:p>
    <w:p w:rsidR="00BA1DCA" w:rsidRPr="00BA1DCA" w:rsidRDefault="00BA1DCA" w:rsidP="00BA4E03">
      <w:pPr>
        <w:spacing w:line="276" w:lineRule="auto"/>
        <w:jc w:val="both"/>
        <w:rPr>
          <w:rFonts w:ascii="Times New Roman" w:hAnsi="Times New Roman" w:cs="Times New Roman"/>
        </w:rPr>
      </w:pPr>
      <w:r w:rsidRPr="005429BF">
        <w:rPr>
          <w:rFonts w:ascii="Times New Roman" w:hAnsi="Times New Roman" w:cs="Times New Roman"/>
        </w:rPr>
        <w:t xml:space="preserve">Для постановки на учет должны быть веские </w:t>
      </w:r>
      <w:r w:rsidR="002332E3" w:rsidRPr="005429BF">
        <w:rPr>
          <w:rFonts w:ascii="Times New Roman" w:hAnsi="Times New Roman" w:cs="Times New Roman"/>
        </w:rPr>
        <w:t xml:space="preserve">законные </w:t>
      </w:r>
      <w:r w:rsidRPr="005429BF">
        <w:rPr>
          <w:rFonts w:ascii="Times New Roman" w:hAnsi="Times New Roman" w:cs="Times New Roman"/>
        </w:rPr>
        <w:t>основания</w:t>
      </w:r>
      <w:r w:rsidR="002332E3" w:rsidRPr="005429BF">
        <w:rPr>
          <w:rFonts w:ascii="Times New Roman" w:hAnsi="Times New Roman" w:cs="Times New Roman"/>
        </w:rPr>
        <w:t>.</w:t>
      </w:r>
      <w:r w:rsidRPr="00BA1DCA">
        <w:rPr>
          <w:rFonts w:ascii="Times New Roman" w:hAnsi="Times New Roman" w:cs="Times New Roman"/>
        </w:rPr>
        <w:t xml:space="preserve"> </w:t>
      </w:r>
      <w:r w:rsidR="002332E3">
        <w:rPr>
          <w:rFonts w:ascii="Times New Roman" w:hAnsi="Times New Roman" w:cs="Times New Roman"/>
        </w:rPr>
        <w:t>Е</w:t>
      </w:r>
      <w:r w:rsidRPr="00BA1DCA">
        <w:rPr>
          <w:rFonts w:ascii="Times New Roman" w:hAnsi="Times New Roman" w:cs="Times New Roman"/>
        </w:rPr>
        <w:t>сли проступок ребенка единичный, одноразовый, и притом не особо значимый, а предоставленные справки характеризуют ученика положительно, семья нормальная, то чаша весов при оценке тяжести положения и постановки на учет может перевесить в пользу семьи. Основанием для постановки на учет является совершение деяния, подпадающего под одну из статей, наказание по которой предусматривает административное взыскание (например, штраф). Совершившие правонарушение несовершеннолетние, повлекшее применение меры административного взыскания, подлежат постановке на учет в полиции.</w:t>
      </w:r>
    </w:p>
    <w:p w:rsidR="00BA1DCA" w:rsidRPr="00BA1DCA" w:rsidRDefault="002332E3" w:rsidP="002332E3">
      <w:pPr>
        <w:jc w:val="center"/>
        <w:rPr>
          <w:rFonts w:ascii="Times New Roman" w:hAnsi="Times New Roman" w:cs="Times New Roman"/>
          <w:b/>
          <w:bCs/>
        </w:rPr>
      </w:pPr>
      <w:r>
        <w:rPr>
          <w:rFonts w:ascii="Times New Roman" w:hAnsi="Times New Roman" w:cs="Times New Roman"/>
          <w:b/>
          <w:bCs/>
        </w:rPr>
        <w:t>Причины постановки на учет подростка в комиссии по делам несовершеннолетних</w:t>
      </w:r>
      <w:r w:rsidR="005429BF">
        <w:rPr>
          <w:rFonts w:ascii="Times New Roman" w:hAnsi="Times New Roman" w:cs="Times New Roman"/>
          <w:b/>
          <w:bCs/>
        </w:rPr>
        <w:t xml:space="preserve"> и защите их прав</w:t>
      </w:r>
      <w:r>
        <w:rPr>
          <w:rFonts w:ascii="Times New Roman" w:hAnsi="Times New Roman" w:cs="Times New Roman"/>
          <w:b/>
          <w:bCs/>
        </w:rPr>
        <w:t>:</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 совер</w:t>
      </w:r>
      <w:r w:rsidR="002332E3">
        <w:rPr>
          <w:rFonts w:ascii="Times New Roman" w:hAnsi="Times New Roman" w:cs="Times New Roman"/>
        </w:rPr>
        <w:t>шение</w:t>
      </w:r>
      <w:r w:rsidRPr="002F62CA">
        <w:rPr>
          <w:rFonts w:ascii="Times New Roman" w:hAnsi="Times New Roman" w:cs="Times New Roman"/>
        </w:rPr>
        <w:t xml:space="preserve"> проступк</w:t>
      </w:r>
      <w:r w:rsidR="002332E3">
        <w:rPr>
          <w:rFonts w:ascii="Times New Roman" w:hAnsi="Times New Roman" w:cs="Times New Roman"/>
        </w:rPr>
        <w:t>а</w:t>
      </w:r>
      <w:r w:rsidRPr="002F62CA">
        <w:rPr>
          <w:rFonts w:ascii="Times New Roman" w:hAnsi="Times New Roman" w:cs="Times New Roman"/>
        </w:rPr>
        <w:t>, за которые предусмотрено наказание административного характера;</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 систематическ</w:t>
      </w:r>
      <w:r w:rsidR="002332E3">
        <w:rPr>
          <w:rFonts w:ascii="Times New Roman" w:hAnsi="Times New Roman" w:cs="Times New Roman"/>
        </w:rPr>
        <w:t>ое</w:t>
      </w:r>
      <w:r w:rsidRPr="002F62CA">
        <w:rPr>
          <w:rFonts w:ascii="Times New Roman" w:hAnsi="Times New Roman" w:cs="Times New Roman"/>
        </w:rPr>
        <w:t xml:space="preserve"> употребл</w:t>
      </w:r>
      <w:r w:rsidR="002332E3">
        <w:rPr>
          <w:rFonts w:ascii="Times New Roman" w:hAnsi="Times New Roman" w:cs="Times New Roman"/>
        </w:rPr>
        <w:t>ение</w:t>
      </w:r>
      <w:r w:rsidRPr="002F62CA">
        <w:rPr>
          <w:rFonts w:ascii="Times New Roman" w:hAnsi="Times New Roman" w:cs="Times New Roman"/>
        </w:rPr>
        <w:t xml:space="preserve"> алкогол</w:t>
      </w:r>
      <w:r w:rsidR="002332E3">
        <w:rPr>
          <w:rFonts w:ascii="Times New Roman" w:hAnsi="Times New Roman" w:cs="Times New Roman"/>
        </w:rPr>
        <w:t>я</w:t>
      </w:r>
      <w:r w:rsidRPr="002F62CA">
        <w:rPr>
          <w:rFonts w:ascii="Times New Roman" w:hAnsi="Times New Roman" w:cs="Times New Roman"/>
        </w:rPr>
        <w:t>, наркотик</w:t>
      </w:r>
      <w:r w:rsidR="002332E3">
        <w:rPr>
          <w:rFonts w:ascii="Times New Roman" w:hAnsi="Times New Roman" w:cs="Times New Roman"/>
        </w:rPr>
        <w:t>ов</w:t>
      </w:r>
      <w:r w:rsidRPr="002F62CA">
        <w:rPr>
          <w:rFonts w:ascii="Times New Roman" w:hAnsi="Times New Roman" w:cs="Times New Roman"/>
        </w:rPr>
        <w:t>;</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 условный срок в качестве уголовного наказания;</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 xml:space="preserve">- </w:t>
      </w:r>
      <w:r w:rsidR="002332E3">
        <w:rPr>
          <w:rFonts w:ascii="Times New Roman" w:hAnsi="Times New Roman" w:cs="Times New Roman"/>
        </w:rPr>
        <w:t>неоднократные побеги</w:t>
      </w:r>
      <w:r w:rsidRPr="002F62CA">
        <w:rPr>
          <w:rFonts w:ascii="Times New Roman" w:hAnsi="Times New Roman" w:cs="Times New Roman"/>
        </w:rPr>
        <w:t xml:space="preserve"> из учреждений типа интернат или детский дом;</w:t>
      </w:r>
    </w:p>
    <w:p w:rsidR="002F62CA" w:rsidRPr="002F62CA" w:rsidRDefault="002332E3" w:rsidP="00BA4E03">
      <w:pPr>
        <w:spacing w:line="276" w:lineRule="auto"/>
        <w:jc w:val="both"/>
        <w:rPr>
          <w:rFonts w:ascii="Times New Roman" w:hAnsi="Times New Roman" w:cs="Times New Roman"/>
        </w:rPr>
      </w:pPr>
      <w:r>
        <w:rPr>
          <w:rFonts w:ascii="Times New Roman" w:hAnsi="Times New Roman" w:cs="Times New Roman"/>
        </w:rPr>
        <w:t>- п</w:t>
      </w:r>
      <w:r w:rsidR="002F62CA" w:rsidRPr="002F62CA">
        <w:rPr>
          <w:rFonts w:ascii="Times New Roman" w:hAnsi="Times New Roman" w:cs="Times New Roman"/>
        </w:rPr>
        <w:t>ривлечение к уголовной ответственности ранее. При этом ребенок может находиться под домашним арестом, иметь подписку о невыезде. За ним просто необходим контроль.</w:t>
      </w:r>
    </w:p>
    <w:p w:rsidR="002F62CA" w:rsidRPr="002F62CA" w:rsidRDefault="002332E3" w:rsidP="00BA4E03">
      <w:pPr>
        <w:spacing w:line="276" w:lineRule="auto"/>
        <w:jc w:val="both"/>
        <w:rPr>
          <w:rFonts w:ascii="Times New Roman" w:hAnsi="Times New Roman" w:cs="Times New Roman"/>
        </w:rPr>
      </w:pPr>
      <w:r>
        <w:rPr>
          <w:rFonts w:ascii="Times New Roman" w:hAnsi="Times New Roman" w:cs="Times New Roman"/>
        </w:rPr>
        <w:t xml:space="preserve"> - о</w:t>
      </w:r>
      <w:r w:rsidR="002F62CA" w:rsidRPr="002F62CA">
        <w:rPr>
          <w:rFonts w:ascii="Times New Roman" w:hAnsi="Times New Roman" w:cs="Times New Roman"/>
        </w:rPr>
        <w:t>свобождение из учреждения закрытого типа, там, где подросток отбывал наказание.</w:t>
      </w:r>
    </w:p>
    <w:p w:rsidR="002F62CA" w:rsidRDefault="002332E3" w:rsidP="00BA4E03">
      <w:pPr>
        <w:spacing w:line="276" w:lineRule="auto"/>
        <w:jc w:val="both"/>
        <w:rPr>
          <w:rFonts w:ascii="Times New Roman" w:hAnsi="Times New Roman" w:cs="Times New Roman"/>
        </w:rPr>
      </w:pPr>
      <w:r>
        <w:rPr>
          <w:rFonts w:ascii="Times New Roman" w:hAnsi="Times New Roman" w:cs="Times New Roman"/>
        </w:rPr>
        <w:t xml:space="preserve"> - </w:t>
      </w:r>
      <w:r w:rsidR="002F62CA" w:rsidRPr="002F62CA">
        <w:rPr>
          <w:rFonts w:ascii="Times New Roman" w:hAnsi="Times New Roman" w:cs="Times New Roman"/>
        </w:rPr>
        <w:t>Вынесение судебного решения о том, что ребенку требуется находиться под присмотром специалистов в воспитательных целях.</w:t>
      </w:r>
      <w:r>
        <w:rPr>
          <w:rFonts w:ascii="Times New Roman" w:hAnsi="Times New Roman" w:cs="Times New Roman"/>
        </w:rPr>
        <w:t xml:space="preserve"> </w:t>
      </w:r>
    </w:p>
    <w:p w:rsidR="002332E3" w:rsidRDefault="002332E3" w:rsidP="00BA4E03">
      <w:pPr>
        <w:spacing w:line="276" w:lineRule="auto"/>
        <w:jc w:val="center"/>
        <w:rPr>
          <w:rFonts w:ascii="Times New Roman" w:hAnsi="Times New Roman" w:cs="Times New Roman"/>
          <w:b/>
          <w:bCs/>
        </w:rPr>
      </w:pPr>
    </w:p>
    <w:p w:rsidR="002F62CA" w:rsidRPr="002332E3" w:rsidRDefault="00BA1DCA" w:rsidP="00BA4E03">
      <w:pPr>
        <w:spacing w:line="276" w:lineRule="auto"/>
        <w:jc w:val="center"/>
        <w:rPr>
          <w:rFonts w:ascii="Times New Roman" w:hAnsi="Times New Roman" w:cs="Times New Roman"/>
          <w:b/>
          <w:bCs/>
        </w:rPr>
      </w:pPr>
      <w:r w:rsidRPr="002332E3">
        <w:rPr>
          <w:rFonts w:ascii="Times New Roman" w:hAnsi="Times New Roman" w:cs="Times New Roman"/>
          <w:b/>
          <w:bCs/>
        </w:rPr>
        <w:t xml:space="preserve">Негативные </w:t>
      </w:r>
      <w:r w:rsidR="002332E3" w:rsidRPr="002332E3">
        <w:rPr>
          <w:rFonts w:ascii="Times New Roman" w:hAnsi="Times New Roman" w:cs="Times New Roman"/>
          <w:b/>
          <w:bCs/>
        </w:rPr>
        <w:t>п</w:t>
      </w:r>
      <w:r w:rsidR="002F62CA" w:rsidRPr="002332E3">
        <w:rPr>
          <w:rFonts w:ascii="Times New Roman" w:hAnsi="Times New Roman" w:cs="Times New Roman"/>
          <w:b/>
          <w:bCs/>
        </w:rPr>
        <w:t xml:space="preserve">оследствия постановки на учет в </w:t>
      </w:r>
      <w:r w:rsidR="002332E3" w:rsidRPr="002332E3">
        <w:rPr>
          <w:rFonts w:ascii="Times New Roman" w:hAnsi="Times New Roman" w:cs="Times New Roman"/>
          <w:b/>
          <w:bCs/>
        </w:rPr>
        <w:t>комиссии по делам несовершеннолетних и защите их прав</w:t>
      </w:r>
      <w:r w:rsidR="002F62CA" w:rsidRPr="002332E3">
        <w:rPr>
          <w:rFonts w:ascii="Times New Roman" w:hAnsi="Times New Roman" w:cs="Times New Roman"/>
          <w:b/>
          <w:bCs/>
        </w:rPr>
        <w:t xml:space="preserve"> для </w:t>
      </w:r>
      <w:r w:rsidRPr="002332E3">
        <w:rPr>
          <w:rFonts w:ascii="Times New Roman" w:hAnsi="Times New Roman" w:cs="Times New Roman"/>
          <w:b/>
          <w:bCs/>
        </w:rPr>
        <w:t>несовершеннолетнего:</w:t>
      </w:r>
    </w:p>
    <w:p w:rsid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Проблемы с поступлением в вузы государственных структур. Например, поступающие в институты МВД, ФСБ или правоохранительных органов должны иметь исключительное прошлое, без профилактических учетов и т.п. Так как ребенок числился на учете, то его вряд ли возьмут учиться в такое образовательное учреждение.</w:t>
      </w:r>
    </w:p>
    <w:p w:rsidR="00BA1DCA" w:rsidRPr="002F62CA" w:rsidRDefault="00BA1DCA" w:rsidP="00BA4E03">
      <w:pPr>
        <w:spacing w:line="276" w:lineRule="auto"/>
        <w:jc w:val="both"/>
        <w:rPr>
          <w:rFonts w:ascii="Times New Roman" w:hAnsi="Times New Roman" w:cs="Times New Roman"/>
        </w:rPr>
      </w:pPr>
      <w:r w:rsidRPr="00BA1DCA">
        <w:rPr>
          <w:rFonts w:ascii="Times New Roman" w:hAnsi="Times New Roman" w:cs="Times New Roman"/>
        </w:rPr>
        <w:t>Подростков, стоящих на учете в подразделении по делам несовершеннолетних, постоянно проверяют на причастность к какому-либо происшествию в районе, сообщают в школу, ежемесячно дают сведения в райвоенкоматы, в результате чего служба в армии может быть под вопросом, а это отрицательно влияет на возможности молодого человека в учебе и трудоустройстве в будущем. Некоторые ВУЗы требуют от абитуриентов справки из полиции, которая будет содержать данные о том, что ребенок был на учете.</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Внутришкольный контроль. Внимание к детям будет уделяться повышенное. Если произойдет какой-либо инцидент, то, прежде всего, проверяться будет трудный ребенок. Например, это может касаться обычного повреждения имущества – в школе разбили окно. Даже если ребенок там не был замечен, а его сверстники уверяют обратное, все равно будет определяться, смог ли его совершить несовершеннолетний, стоящий на учете.</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Повышенное внимание к родителям. Если ребенок стоит на учете не по своей вине, то надзор будет осуществляться не только по отношению к нему, но и обязательно к его родителям.</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lastRenderedPageBreak/>
        <w:t>Трудности в трудоустройстве. Ребенку, который стоял когда-то на учете в КДН и ПДН могут отказать, например, в работе охранного предприятия или другой, где требуется ношение оружия, водительское удостоверение. Рассматриваться данный отказ будет с учетом нахождения в прошлом ребенка в наркологическом, психиатрическом диспансере.</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Психологическое, эмоциональное воздействие со стороны сверстников. На ребенка могут тыкать пальцем, не общаться с ним, избегать. Зачастую дети, стоящие на учете в КДН, находят общий язык с такими же правонарушителями.</w:t>
      </w:r>
    </w:p>
    <w:p w:rsidR="002F62CA" w:rsidRPr="005429BF" w:rsidRDefault="002F62CA" w:rsidP="00BA4E03">
      <w:pPr>
        <w:spacing w:line="276" w:lineRule="auto"/>
        <w:jc w:val="both"/>
        <w:rPr>
          <w:rFonts w:ascii="Times New Roman" w:hAnsi="Times New Roman" w:cs="Times New Roman"/>
        </w:rPr>
      </w:pPr>
      <w:r w:rsidRPr="005429BF">
        <w:rPr>
          <w:rFonts w:ascii="Times New Roman" w:hAnsi="Times New Roman" w:cs="Times New Roman"/>
        </w:rPr>
        <w:t>Лучше избегать постановки на учет, чтобы потом не возникало данных последствий!</w:t>
      </w:r>
    </w:p>
    <w:p w:rsidR="002F62CA" w:rsidRPr="002332E3" w:rsidRDefault="002F62CA" w:rsidP="00BA4E03">
      <w:pPr>
        <w:spacing w:line="276" w:lineRule="auto"/>
        <w:jc w:val="both"/>
        <w:rPr>
          <w:rFonts w:ascii="Times New Roman" w:hAnsi="Times New Roman" w:cs="Times New Roman"/>
          <w:b/>
          <w:bCs/>
        </w:rPr>
      </w:pPr>
      <w:r w:rsidRPr="002332E3">
        <w:rPr>
          <w:rFonts w:ascii="Times New Roman" w:hAnsi="Times New Roman" w:cs="Times New Roman"/>
          <w:b/>
          <w:bCs/>
        </w:rPr>
        <w:t>В том случае, когда постановка на учет неизбежна, родители должны:</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Прийти в назначенный день на комиссию.</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Предоставить характеристики, грамоты, награды, которые имеет ребенок, чтобы сформировать положительное мнение о нем у специалистов комиссии.</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Сформировать у работников КДН положительное мнение и о себе, как родителе, заверить и убедить специалистов в том, что нарушение, совершенное ребенком, больше не повториться и вы поможете ему исправиться.</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 xml:space="preserve">На учет можно попасть только после повторных или серьезных нарушений, поэтому на единичном случае могут не заострять внимания. </w:t>
      </w:r>
    </w:p>
    <w:p w:rsidR="002F62CA" w:rsidRPr="002332E3" w:rsidRDefault="002F62CA" w:rsidP="00BA4E03">
      <w:pPr>
        <w:spacing w:line="276" w:lineRule="auto"/>
        <w:jc w:val="center"/>
        <w:rPr>
          <w:rFonts w:ascii="Times New Roman" w:hAnsi="Times New Roman" w:cs="Times New Roman"/>
          <w:b/>
          <w:bCs/>
        </w:rPr>
      </w:pPr>
      <w:r w:rsidRPr="002332E3">
        <w:rPr>
          <w:rFonts w:ascii="Times New Roman" w:hAnsi="Times New Roman" w:cs="Times New Roman"/>
          <w:b/>
          <w:bCs/>
        </w:rPr>
        <w:t>Помните, о некоторых важных</w:t>
      </w:r>
      <w:r w:rsidR="00BA1DCA" w:rsidRPr="002332E3">
        <w:rPr>
          <w:rFonts w:ascii="Times New Roman" w:hAnsi="Times New Roman" w:cs="Times New Roman"/>
          <w:b/>
          <w:bCs/>
        </w:rPr>
        <w:t xml:space="preserve"> моментах</w:t>
      </w:r>
      <w:r w:rsidRPr="002332E3">
        <w:rPr>
          <w:rFonts w:ascii="Times New Roman" w:hAnsi="Times New Roman" w:cs="Times New Roman"/>
          <w:b/>
          <w:bCs/>
        </w:rPr>
        <w:t>:</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 xml:space="preserve">Если на </w:t>
      </w:r>
      <w:r w:rsidR="005429BF">
        <w:rPr>
          <w:rFonts w:ascii="Times New Roman" w:hAnsi="Times New Roman" w:cs="Times New Roman"/>
        </w:rPr>
        <w:t xml:space="preserve">члены </w:t>
      </w:r>
      <w:r w:rsidR="00BA1DCA">
        <w:rPr>
          <w:rFonts w:ascii="Times New Roman" w:hAnsi="Times New Roman" w:cs="Times New Roman"/>
        </w:rPr>
        <w:t>Комиссии</w:t>
      </w:r>
      <w:r w:rsidRPr="002F62CA">
        <w:rPr>
          <w:rFonts w:ascii="Times New Roman" w:hAnsi="Times New Roman" w:cs="Times New Roman"/>
        </w:rPr>
        <w:t xml:space="preserve"> вынесли решение, с которым вы не согласны, то в течение 10 дней вы можете обжаловать его через судебную инстанцию.</w:t>
      </w:r>
    </w:p>
    <w:p w:rsidR="002F62CA" w:rsidRP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 xml:space="preserve">Снять ребенка с учета можно через полгода. Для этого следует написать письменное обращение в свободной форме, где указать, что ребенок исправился и не нуждается в контроле со стороны </w:t>
      </w:r>
      <w:proofErr w:type="spellStart"/>
      <w:proofErr w:type="gramStart"/>
      <w:r w:rsidRPr="002F62CA">
        <w:rPr>
          <w:rFonts w:ascii="Times New Roman" w:hAnsi="Times New Roman" w:cs="Times New Roman"/>
        </w:rPr>
        <w:t>специалистов.Члены</w:t>
      </w:r>
      <w:proofErr w:type="spellEnd"/>
      <w:proofErr w:type="gramEnd"/>
      <w:r w:rsidRPr="002F62CA">
        <w:rPr>
          <w:rFonts w:ascii="Times New Roman" w:hAnsi="Times New Roman" w:cs="Times New Roman"/>
        </w:rPr>
        <w:t xml:space="preserve"> комиссии могут и сами снять ребенка с учета, если он больше не нарушит закон.</w:t>
      </w:r>
    </w:p>
    <w:p w:rsidR="002F62CA" w:rsidRDefault="002F62CA" w:rsidP="00BA4E03">
      <w:pPr>
        <w:spacing w:line="276" w:lineRule="auto"/>
        <w:jc w:val="both"/>
        <w:rPr>
          <w:rFonts w:ascii="Times New Roman" w:hAnsi="Times New Roman" w:cs="Times New Roman"/>
        </w:rPr>
      </w:pPr>
      <w:r w:rsidRPr="002F62CA">
        <w:rPr>
          <w:rFonts w:ascii="Times New Roman" w:hAnsi="Times New Roman" w:cs="Times New Roman"/>
        </w:rPr>
        <w:t>Те, кто отбыл наказание условно, по истечении указанного срока снимаются с учета.</w:t>
      </w:r>
    </w:p>
    <w:p w:rsidR="00BA4E03" w:rsidRDefault="00BA4E03" w:rsidP="00BA4E03">
      <w:pPr>
        <w:spacing w:line="276" w:lineRule="auto"/>
        <w:jc w:val="both"/>
        <w:rPr>
          <w:rFonts w:ascii="Times New Roman" w:hAnsi="Times New Roman" w:cs="Times New Roman"/>
        </w:rPr>
      </w:pPr>
    </w:p>
    <w:p w:rsidR="005429BF" w:rsidRPr="005429BF" w:rsidRDefault="002332E3" w:rsidP="00BA4E03">
      <w:pPr>
        <w:spacing w:line="276" w:lineRule="auto"/>
        <w:jc w:val="both"/>
        <w:rPr>
          <w:rFonts w:ascii="Times New Roman" w:hAnsi="Times New Roman" w:cs="Times New Roman"/>
        </w:rPr>
      </w:pPr>
      <w:r w:rsidRPr="005429BF">
        <w:rPr>
          <w:rFonts w:ascii="Times New Roman" w:hAnsi="Times New Roman" w:cs="Times New Roman"/>
        </w:rPr>
        <w:t>Самое главное для родителей помнить</w:t>
      </w:r>
      <w:r w:rsidR="005429BF" w:rsidRPr="005429BF">
        <w:rPr>
          <w:rFonts w:ascii="Times New Roman" w:hAnsi="Times New Roman" w:cs="Times New Roman"/>
        </w:rPr>
        <w:t>:</w:t>
      </w:r>
      <w:r w:rsidRPr="005429BF">
        <w:rPr>
          <w:rFonts w:ascii="Times New Roman" w:hAnsi="Times New Roman" w:cs="Times New Roman"/>
        </w:rPr>
        <w:t xml:space="preserve"> </w:t>
      </w:r>
      <w:r w:rsidR="005429BF">
        <w:rPr>
          <w:rFonts w:ascii="Times New Roman" w:hAnsi="Times New Roman" w:cs="Times New Roman"/>
        </w:rPr>
        <w:t>«</w:t>
      </w:r>
      <w:r w:rsidRPr="005429BF">
        <w:rPr>
          <w:rFonts w:ascii="Times New Roman" w:hAnsi="Times New Roman" w:cs="Times New Roman"/>
        </w:rPr>
        <w:t>Дети не отве</w:t>
      </w:r>
      <w:r w:rsidR="005429BF">
        <w:rPr>
          <w:rFonts w:ascii="Times New Roman" w:hAnsi="Times New Roman" w:cs="Times New Roman"/>
        </w:rPr>
        <w:t>те</w:t>
      </w:r>
      <w:r w:rsidRPr="005429BF">
        <w:rPr>
          <w:rFonts w:ascii="Times New Roman" w:hAnsi="Times New Roman" w:cs="Times New Roman"/>
        </w:rPr>
        <w:t xml:space="preserve"> за своих родителей</w:t>
      </w:r>
      <w:r w:rsidR="005429BF">
        <w:rPr>
          <w:rFonts w:ascii="Times New Roman" w:hAnsi="Times New Roman" w:cs="Times New Roman"/>
        </w:rPr>
        <w:t>!»</w:t>
      </w:r>
      <w:r w:rsidRPr="005429BF">
        <w:rPr>
          <w:rFonts w:ascii="Times New Roman" w:hAnsi="Times New Roman" w:cs="Times New Roman"/>
        </w:rPr>
        <w:t xml:space="preserve">, </w:t>
      </w:r>
      <w:r w:rsidR="005429BF">
        <w:rPr>
          <w:rFonts w:ascii="Times New Roman" w:hAnsi="Times New Roman" w:cs="Times New Roman"/>
        </w:rPr>
        <w:t>но</w:t>
      </w:r>
      <w:r w:rsidRPr="005429BF">
        <w:rPr>
          <w:rFonts w:ascii="Times New Roman" w:hAnsi="Times New Roman" w:cs="Times New Roman"/>
        </w:rPr>
        <w:t xml:space="preserve"> </w:t>
      </w:r>
    </w:p>
    <w:p w:rsidR="005429BF" w:rsidRDefault="005429BF" w:rsidP="00BA4E03">
      <w:pPr>
        <w:spacing w:line="276" w:lineRule="auto"/>
        <w:jc w:val="both"/>
        <w:rPr>
          <w:rFonts w:ascii="Times New Roman" w:hAnsi="Times New Roman" w:cs="Times New Roman"/>
        </w:rPr>
      </w:pPr>
      <w:r>
        <w:rPr>
          <w:rFonts w:ascii="Times New Roman" w:hAnsi="Times New Roman" w:cs="Times New Roman"/>
        </w:rPr>
        <w:t>«</w:t>
      </w:r>
      <w:r w:rsidR="002332E3" w:rsidRPr="005429BF">
        <w:rPr>
          <w:rFonts w:ascii="Times New Roman" w:hAnsi="Times New Roman" w:cs="Times New Roman"/>
        </w:rPr>
        <w:t>Родители несут полную ответственность за своих детей – их жизнь, здоровье, будущее!</w:t>
      </w:r>
      <w:r>
        <w:rPr>
          <w:rFonts w:ascii="Times New Roman" w:hAnsi="Times New Roman" w:cs="Times New Roman"/>
        </w:rPr>
        <w:t>»</w:t>
      </w:r>
      <w:r w:rsidR="002332E3" w:rsidRPr="005429BF">
        <w:rPr>
          <w:rFonts w:ascii="Times New Roman" w:hAnsi="Times New Roman" w:cs="Times New Roman"/>
        </w:rPr>
        <w:t xml:space="preserve"> </w:t>
      </w:r>
    </w:p>
    <w:p w:rsidR="00BA4E03" w:rsidRPr="005429BF" w:rsidRDefault="00BA4E03" w:rsidP="00BA4E03">
      <w:pPr>
        <w:spacing w:line="276" w:lineRule="auto"/>
        <w:jc w:val="both"/>
        <w:rPr>
          <w:rFonts w:ascii="Times New Roman" w:hAnsi="Times New Roman" w:cs="Times New Roman"/>
        </w:rPr>
      </w:pPr>
    </w:p>
    <w:p w:rsidR="005429BF" w:rsidRDefault="005429BF" w:rsidP="00BA4E03">
      <w:pPr>
        <w:spacing w:line="276" w:lineRule="auto"/>
        <w:jc w:val="center"/>
        <w:rPr>
          <w:rFonts w:ascii="Times New Roman" w:hAnsi="Times New Roman" w:cs="Times New Roman"/>
          <w:b/>
          <w:bCs/>
        </w:rPr>
      </w:pPr>
      <w:r w:rsidRPr="005429BF">
        <w:rPr>
          <w:rFonts w:ascii="Times New Roman" w:hAnsi="Times New Roman" w:cs="Times New Roman"/>
          <w:b/>
          <w:bCs/>
        </w:rPr>
        <w:t>Уважаемые родители!</w:t>
      </w:r>
    </w:p>
    <w:p w:rsidR="00BA4E03" w:rsidRPr="005429BF" w:rsidRDefault="00BA4E03" w:rsidP="00BA4E03">
      <w:pPr>
        <w:spacing w:line="276" w:lineRule="auto"/>
        <w:jc w:val="center"/>
        <w:rPr>
          <w:rFonts w:ascii="Times New Roman" w:hAnsi="Times New Roman" w:cs="Times New Roman"/>
          <w:b/>
          <w:bCs/>
        </w:rPr>
      </w:pPr>
    </w:p>
    <w:p w:rsidR="002332E3" w:rsidRPr="005429BF" w:rsidRDefault="005429BF" w:rsidP="00BA4E03">
      <w:pPr>
        <w:spacing w:line="276" w:lineRule="auto"/>
        <w:jc w:val="center"/>
        <w:rPr>
          <w:rFonts w:ascii="Times New Roman" w:hAnsi="Times New Roman" w:cs="Times New Roman"/>
          <w:b/>
          <w:bCs/>
        </w:rPr>
      </w:pPr>
      <w:r>
        <w:rPr>
          <w:rFonts w:ascii="Times New Roman" w:hAnsi="Times New Roman" w:cs="Times New Roman"/>
          <w:b/>
          <w:bCs/>
        </w:rPr>
        <w:t>Л</w:t>
      </w:r>
      <w:r w:rsidRPr="005429BF">
        <w:rPr>
          <w:rFonts w:ascii="Times New Roman" w:hAnsi="Times New Roman" w:cs="Times New Roman"/>
          <w:b/>
          <w:bCs/>
        </w:rPr>
        <w:t>юбите, доверяйте своим детям, цените в них Личность</w:t>
      </w:r>
      <w:r>
        <w:rPr>
          <w:rFonts w:ascii="Times New Roman" w:hAnsi="Times New Roman" w:cs="Times New Roman"/>
          <w:b/>
          <w:bCs/>
        </w:rPr>
        <w:t>, е</w:t>
      </w:r>
      <w:r w:rsidRPr="005429BF">
        <w:rPr>
          <w:rFonts w:ascii="Times New Roman" w:hAnsi="Times New Roman" w:cs="Times New Roman"/>
          <w:b/>
          <w:bCs/>
        </w:rPr>
        <w:t>жедневно б</w:t>
      </w:r>
      <w:r w:rsidR="002332E3" w:rsidRPr="005429BF">
        <w:rPr>
          <w:rFonts w:ascii="Times New Roman" w:hAnsi="Times New Roman" w:cs="Times New Roman"/>
          <w:b/>
          <w:bCs/>
        </w:rPr>
        <w:t xml:space="preserve">удьте положительным примером для своих детей, будьте всегда рядом, </w:t>
      </w:r>
      <w:r w:rsidRPr="005429BF">
        <w:rPr>
          <w:rFonts w:ascii="Times New Roman" w:hAnsi="Times New Roman" w:cs="Times New Roman"/>
          <w:b/>
          <w:bCs/>
        </w:rPr>
        <w:t>и тогда эта статья Вам и Вашим детям в жизни не пригодится!</w:t>
      </w:r>
    </w:p>
    <w:sectPr w:rsidR="002332E3" w:rsidRPr="0054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CA"/>
    <w:rsid w:val="001E1D19"/>
    <w:rsid w:val="002332E3"/>
    <w:rsid w:val="002F62CA"/>
    <w:rsid w:val="005429BF"/>
    <w:rsid w:val="00BA1DCA"/>
    <w:rsid w:val="00BA4E03"/>
    <w:rsid w:val="00E4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749C"/>
  <w15:chartTrackingRefBased/>
  <w15:docId w15:val="{7F333E61-C05E-4396-BF1E-341366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Ольга Геннадьевна</dc:creator>
  <cp:keywords/>
  <dc:description/>
  <cp:lastModifiedBy>Константинова Ольга Геннадьевна</cp:lastModifiedBy>
  <cp:revision>1</cp:revision>
  <dcterms:created xsi:type="dcterms:W3CDTF">2022-03-30T03:30:00Z</dcterms:created>
  <dcterms:modified xsi:type="dcterms:W3CDTF">2022-03-30T04:42:00Z</dcterms:modified>
</cp:coreProperties>
</file>