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5F97" w14:textId="7AC7B33A" w:rsidR="00DF410F" w:rsidRPr="00DF410F" w:rsidRDefault="00DF410F" w:rsidP="00DF410F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DF410F">
        <w:rPr>
          <w:rFonts w:ascii="Times New Roman" w:hAnsi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6AE3565F" wp14:editId="643906D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FF0B" w14:textId="77777777" w:rsidR="00DF410F" w:rsidRPr="00DF410F" w:rsidRDefault="00DF410F" w:rsidP="00DF410F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</w:p>
    <w:p w14:paraId="3DA52502" w14:textId="77777777" w:rsidR="00DF410F" w:rsidRPr="00DF410F" w:rsidRDefault="00DF410F" w:rsidP="00DF410F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DF410F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 xml:space="preserve">АДМИНИСТРАЦИЯ </w:t>
      </w:r>
    </w:p>
    <w:p w14:paraId="038999AB" w14:textId="77777777" w:rsidR="00DF410F" w:rsidRPr="00DF410F" w:rsidRDefault="00DF410F" w:rsidP="00DF410F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DF410F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ТЕНЬКИНСКОГО МУНИЦИПАЛЬНОГО ОКРУГА</w:t>
      </w:r>
    </w:p>
    <w:p w14:paraId="50D8E3BA" w14:textId="77777777" w:rsidR="00DF410F" w:rsidRPr="00DF410F" w:rsidRDefault="00DF410F" w:rsidP="00DF410F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 w:bidi="ar-SA"/>
        </w:rPr>
      </w:pPr>
      <w:r w:rsidRPr="00DF410F">
        <w:rPr>
          <w:rFonts w:ascii="Times New Roman" w:hAnsi="Times New Roman"/>
          <w:b/>
          <w:bCs/>
          <w:sz w:val="32"/>
          <w:szCs w:val="32"/>
          <w:lang w:val="ru-RU" w:eastAsia="ru-RU" w:bidi="ar-SA"/>
        </w:rPr>
        <w:t>МАГАДАНСКОЙ ОБЛАСТИ</w:t>
      </w:r>
    </w:p>
    <w:p w14:paraId="2BA52FA9" w14:textId="77777777" w:rsidR="00DF410F" w:rsidRPr="00DF410F" w:rsidRDefault="00DF410F" w:rsidP="00DF410F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14:paraId="7B223F1B" w14:textId="77777777" w:rsidR="00DF410F" w:rsidRPr="00DF410F" w:rsidRDefault="00DF410F" w:rsidP="00DF410F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 w:bidi="ar-SA"/>
        </w:rPr>
      </w:pPr>
      <w:r w:rsidRPr="00DF410F">
        <w:rPr>
          <w:rFonts w:ascii="Times New Roman" w:hAnsi="Times New Roman"/>
          <w:b/>
          <w:bCs/>
          <w:sz w:val="36"/>
          <w:szCs w:val="36"/>
          <w:lang w:val="ru-RU" w:eastAsia="ru-RU" w:bidi="ar-SA"/>
        </w:rPr>
        <w:t xml:space="preserve">Р А С П О Р Я Ж Е Н И Е </w:t>
      </w:r>
    </w:p>
    <w:p w14:paraId="6BDBF168" w14:textId="77777777" w:rsidR="00DF410F" w:rsidRPr="00DF410F" w:rsidRDefault="00DF410F" w:rsidP="00DF410F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FC913B2" w14:textId="30794990" w:rsidR="00DF410F" w:rsidRPr="00DF410F" w:rsidRDefault="00DF410F" w:rsidP="00DF410F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DF410F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03</w:t>
      </w:r>
      <w:r w:rsidRPr="00DF410F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DF410F">
        <w:rPr>
          <w:rFonts w:ascii="Times New Roman" w:hAnsi="Times New Roman"/>
          <w:sz w:val="28"/>
          <w:szCs w:val="28"/>
          <w:lang w:val="ru-RU" w:eastAsia="ru-RU" w:bidi="ar-SA"/>
        </w:rPr>
        <w:t xml:space="preserve">.2023 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72</w:t>
      </w:r>
      <w:r w:rsidRPr="00DF410F">
        <w:rPr>
          <w:rFonts w:ascii="Times New Roman" w:hAnsi="Times New Roman"/>
          <w:sz w:val="28"/>
          <w:szCs w:val="28"/>
          <w:lang w:val="ru-RU" w:eastAsia="ru-RU" w:bidi="ar-SA"/>
        </w:rPr>
        <w:t xml:space="preserve">-ра </w:t>
      </w:r>
    </w:p>
    <w:p w14:paraId="100589AE" w14:textId="77777777" w:rsidR="00DF410F" w:rsidRPr="00DF410F" w:rsidRDefault="00DF410F" w:rsidP="00DF410F">
      <w:pPr>
        <w:rPr>
          <w:rFonts w:ascii="Times New Roman" w:hAnsi="Times New Roman"/>
          <w:lang w:val="ru-RU" w:eastAsia="ru-RU" w:bidi="ar-SA"/>
        </w:rPr>
      </w:pPr>
      <w:r w:rsidRPr="00DF410F">
        <w:rPr>
          <w:rFonts w:ascii="Times New Roman" w:hAnsi="Times New Roman"/>
          <w:lang w:val="ru-RU" w:eastAsia="ru-RU" w:bidi="ar-SA"/>
        </w:rPr>
        <w:t xml:space="preserve">                п. Усть-Омчуг</w:t>
      </w:r>
    </w:p>
    <w:p w14:paraId="5710F9D5" w14:textId="3807DD80" w:rsidR="009A528C" w:rsidRDefault="009A528C" w:rsidP="002E5DCC">
      <w:pPr>
        <w:ind w:right="4855"/>
        <w:rPr>
          <w:rFonts w:ascii="Times New Roman" w:hAnsi="Times New Roman"/>
          <w:sz w:val="26"/>
          <w:szCs w:val="26"/>
          <w:lang w:val="ru-RU"/>
        </w:rPr>
      </w:pPr>
    </w:p>
    <w:p w14:paraId="20C93638" w14:textId="77777777" w:rsidR="00DF410F" w:rsidRPr="004E4FF8" w:rsidRDefault="00DF410F" w:rsidP="002E5DCC">
      <w:pPr>
        <w:ind w:right="4855"/>
        <w:rPr>
          <w:rFonts w:ascii="Times New Roman" w:hAnsi="Times New Roman"/>
          <w:sz w:val="26"/>
          <w:szCs w:val="26"/>
          <w:lang w:val="ru-RU"/>
        </w:rPr>
      </w:pPr>
    </w:p>
    <w:p w14:paraId="187F5480" w14:textId="77777777" w:rsidR="002E5DCC" w:rsidRPr="009F2C95" w:rsidRDefault="003A2BAB" w:rsidP="002E5D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F2C95">
        <w:rPr>
          <w:rFonts w:ascii="Times New Roman" w:hAnsi="Times New Roman"/>
          <w:b/>
          <w:sz w:val="28"/>
          <w:szCs w:val="28"/>
          <w:lang w:val="ru-RU"/>
        </w:rPr>
        <w:t>О наделении правом</w:t>
      </w:r>
      <w:r w:rsidR="002E5DCC" w:rsidRPr="009F2C95">
        <w:rPr>
          <w:rFonts w:ascii="Times New Roman" w:hAnsi="Times New Roman"/>
          <w:b/>
          <w:sz w:val="28"/>
          <w:szCs w:val="28"/>
          <w:lang w:val="ru-RU"/>
        </w:rPr>
        <w:t xml:space="preserve"> электронной подписи</w:t>
      </w:r>
    </w:p>
    <w:p w14:paraId="67D96E71" w14:textId="77777777" w:rsidR="000D1886" w:rsidRPr="009F2C95" w:rsidRDefault="000D1886" w:rsidP="002E5D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6ECAE2" w14:textId="77777777" w:rsidR="002E5DCC" w:rsidRDefault="002E5DCC" w:rsidP="008305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Для обеспечения условий признания юридической силы электронных документов при обмене информацией между администрацией Тенькинского городского округа Магаданской области и Управлением Федерального казначейства по Магаданской области,</w:t>
      </w:r>
      <w:r w:rsidR="00232B93" w:rsidRPr="009F2C95">
        <w:rPr>
          <w:rFonts w:ascii="Times New Roman" w:hAnsi="Times New Roman"/>
          <w:sz w:val="28"/>
          <w:szCs w:val="28"/>
          <w:lang w:val="ru-RU"/>
        </w:rPr>
        <w:t xml:space="preserve"> при</w:t>
      </w:r>
      <w:r w:rsidRPr="009F2C95">
        <w:rPr>
          <w:rFonts w:ascii="Times New Roman" w:hAnsi="Times New Roman"/>
          <w:sz w:val="28"/>
          <w:szCs w:val="28"/>
          <w:lang w:val="ru-RU"/>
        </w:rPr>
        <w:t xml:space="preserve"> размещении заказов на поставк</w:t>
      </w:r>
      <w:r w:rsidR="00232B93" w:rsidRPr="009F2C95">
        <w:rPr>
          <w:rFonts w:ascii="Times New Roman" w:hAnsi="Times New Roman"/>
          <w:sz w:val="28"/>
          <w:szCs w:val="28"/>
          <w:lang w:val="ru-RU"/>
        </w:rPr>
        <w:t>у</w:t>
      </w:r>
      <w:r w:rsidRPr="009F2C95">
        <w:rPr>
          <w:rFonts w:ascii="Times New Roman" w:hAnsi="Times New Roman"/>
          <w:sz w:val="28"/>
          <w:szCs w:val="28"/>
          <w:lang w:val="ru-RU"/>
        </w:rPr>
        <w:t xml:space="preserve"> товаров, выполнение работ, оказание услуг для </w:t>
      </w:r>
      <w:r w:rsidR="00EC6E98" w:rsidRPr="009F2C95">
        <w:rPr>
          <w:rFonts w:ascii="Times New Roman" w:hAnsi="Times New Roman"/>
          <w:sz w:val="28"/>
          <w:szCs w:val="28"/>
          <w:lang w:val="ru-RU"/>
        </w:rPr>
        <w:t>муниципальных нужд,</w:t>
      </w:r>
      <w:r w:rsidR="00C13939" w:rsidRPr="009F2C95">
        <w:rPr>
          <w:rFonts w:ascii="Times New Roman" w:hAnsi="Times New Roman"/>
          <w:sz w:val="28"/>
          <w:szCs w:val="28"/>
          <w:lang w:val="ru-RU"/>
        </w:rPr>
        <w:t xml:space="preserve"> работы на портале СУФД</w:t>
      </w:r>
      <w:r w:rsidR="00830541" w:rsidRPr="009F2C95">
        <w:rPr>
          <w:rFonts w:ascii="Times New Roman" w:hAnsi="Times New Roman"/>
          <w:sz w:val="28"/>
          <w:szCs w:val="28"/>
          <w:lang w:val="ru-RU"/>
        </w:rPr>
        <w:t xml:space="preserve"> наделить правом электронной цифровой подписи следующих должностных лиц, имеющих право подписи документов на бумажном носителе</w:t>
      </w:r>
      <w:r w:rsidRPr="009F2C95">
        <w:rPr>
          <w:rFonts w:ascii="Times New Roman" w:hAnsi="Times New Roman"/>
          <w:sz w:val="28"/>
          <w:szCs w:val="28"/>
          <w:lang w:val="ru-RU"/>
        </w:rPr>
        <w:t>:</w:t>
      </w:r>
    </w:p>
    <w:p w14:paraId="0469EDD0" w14:textId="77777777" w:rsidR="00957DE9" w:rsidRPr="009F2C95" w:rsidRDefault="00957DE9" w:rsidP="008305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D4F065" w14:textId="77777777" w:rsidR="002E5DCC" w:rsidRPr="009F2C95" w:rsidRDefault="002E5DCC" w:rsidP="008B0B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Право</w:t>
      </w:r>
      <w:r w:rsidR="00C13939" w:rsidRPr="009F2C95">
        <w:rPr>
          <w:rFonts w:ascii="Times New Roman" w:hAnsi="Times New Roman"/>
          <w:sz w:val="28"/>
          <w:szCs w:val="28"/>
          <w:lang w:val="ru-RU"/>
        </w:rPr>
        <w:t>м</w:t>
      </w:r>
      <w:r w:rsidRPr="009F2C95">
        <w:rPr>
          <w:rFonts w:ascii="Times New Roman" w:hAnsi="Times New Roman"/>
          <w:sz w:val="28"/>
          <w:szCs w:val="28"/>
          <w:lang w:val="ru-RU"/>
        </w:rPr>
        <w:t xml:space="preserve"> первой подписи: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2E5DCC" w:rsidRPr="009F2C95" w14:paraId="1E2BE519" w14:textId="77777777" w:rsidTr="00BB413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67E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7DE0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EF2F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</w:tr>
      <w:tr w:rsidR="002E5DCC" w:rsidRPr="009F2C95" w14:paraId="5EB886A5" w14:textId="77777777" w:rsidTr="00BB413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AFD9" w14:textId="77777777" w:rsidR="002E5DCC" w:rsidRPr="009F2C95" w:rsidRDefault="002E5DC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E169" w14:textId="77777777" w:rsidR="002E5DCC" w:rsidRPr="009F2C95" w:rsidRDefault="00051995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Ревутский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138" w14:textId="77777777" w:rsidR="002E5DCC" w:rsidRPr="009F2C95" w:rsidRDefault="007F4B56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гл</w:t>
            </w:r>
            <w:r w:rsidR="00957DE9">
              <w:rPr>
                <w:rFonts w:ascii="Times New Roman" w:hAnsi="Times New Roman"/>
                <w:sz w:val="28"/>
                <w:szCs w:val="28"/>
                <w:lang w:val="ru-RU"/>
              </w:rPr>
              <w:t>ава Тенькинского муниципального</w:t>
            </w:r>
            <w:r w:rsidR="002E5DC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2E5DCC" w:rsidRPr="00DF410F" w14:paraId="76AC8033" w14:textId="77777777" w:rsidTr="00BB413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57F5" w14:textId="77777777" w:rsidR="002E5DCC" w:rsidRPr="009F2C95" w:rsidRDefault="002E5DC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10D" w14:textId="77777777" w:rsidR="009F2C95" w:rsidRDefault="00051995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Реброва</w:t>
            </w:r>
          </w:p>
          <w:p w14:paraId="045D4A8C" w14:textId="77777777" w:rsidR="002E5DCC" w:rsidRPr="009F2C95" w:rsidRDefault="00051995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Елена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087" w14:textId="28A842E0" w:rsidR="002E5DCC" w:rsidRPr="009F2C95" w:rsidRDefault="00A2133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B76B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ервый </w:t>
            </w:r>
            <w:r w:rsidR="00AE6FCB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</w:t>
            </w:r>
            <w:r w:rsidR="00E43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  <w:r w:rsidR="00AE6F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Тенькинского</w:t>
            </w:r>
            <w:r w:rsidR="00957D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</w:t>
            </w:r>
            <w:r w:rsidR="00B76B8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</w:t>
            </w:r>
            <w:r w:rsidR="00B76B89">
              <w:rPr>
                <w:rFonts w:ascii="Times New Roman" w:hAnsi="Times New Roman"/>
                <w:sz w:val="28"/>
                <w:szCs w:val="28"/>
                <w:lang w:val="ru-RU"/>
              </w:rPr>
              <w:t>Магаданской области</w:t>
            </w:r>
          </w:p>
        </w:tc>
      </w:tr>
      <w:tr w:rsidR="00957DE9" w:rsidRPr="00DF410F" w14:paraId="67856B24" w14:textId="77777777" w:rsidTr="00BB413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777" w14:textId="77777777" w:rsidR="00957DE9" w:rsidRPr="009F2C95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2A6" w14:textId="77777777" w:rsidR="00957DE9" w:rsidRPr="009F2C95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Круглов Василий Александрович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BCB" w14:textId="77777777" w:rsidR="00957DE9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Тенькинского муниципального округа по жилищно-коммунальному хозяйству </w:t>
            </w:r>
          </w:p>
        </w:tc>
      </w:tr>
    </w:tbl>
    <w:p w14:paraId="046C4077" w14:textId="77777777" w:rsidR="002E5DCC" w:rsidRPr="009F2C95" w:rsidRDefault="002E5DCC" w:rsidP="008B0B52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lastRenderedPageBreak/>
        <w:t>Право</w:t>
      </w:r>
      <w:r w:rsidR="00C13939" w:rsidRPr="009F2C95">
        <w:rPr>
          <w:rFonts w:ascii="Times New Roman" w:hAnsi="Times New Roman"/>
          <w:sz w:val="28"/>
          <w:szCs w:val="28"/>
          <w:lang w:val="ru-RU"/>
        </w:rPr>
        <w:t>м</w:t>
      </w:r>
      <w:r w:rsidRPr="009F2C95">
        <w:rPr>
          <w:rFonts w:ascii="Times New Roman" w:hAnsi="Times New Roman"/>
          <w:sz w:val="28"/>
          <w:szCs w:val="28"/>
          <w:lang w:val="ru-RU"/>
        </w:rPr>
        <w:t xml:space="preserve"> второй подписи</w:t>
      </w:r>
      <w:r w:rsidR="00686D65" w:rsidRPr="009F2C95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2E5DCC" w:rsidRPr="009F2C95" w14:paraId="67261DA9" w14:textId="77777777" w:rsidTr="00BB413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66C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38FC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D6AB" w14:textId="77777777" w:rsidR="002E5DCC" w:rsidRPr="009F2C95" w:rsidRDefault="002E5DCC" w:rsidP="007F4B56">
            <w:pPr>
              <w:tabs>
                <w:tab w:val="left" w:pos="720"/>
              </w:tabs>
              <w:spacing w:line="27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</w:tr>
      <w:tr w:rsidR="002E5DCC" w:rsidRPr="00DF410F" w14:paraId="1259F74A" w14:textId="77777777" w:rsidTr="00BB413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76F" w14:textId="77777777" w:rsidR="002E5DCC" w:rsidRPr="009F2C95" w:rsidRDefault="000D1886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6DD" w14:textId="77777777" w:rsidR="002E5DCC" w:rsidRPr="009F2C95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Ивановна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872" w14:textId="13D3E136" w:rsidR="002E5DCC" w:rsidRPr="009F2C95" w:rsidRDefault="0020574F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957DE9"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50E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МКУ «Центр бухгалтерского учета и отчетности»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Тенькинского муниципального округа Магаданской области</w:t>
            </w:r>
          </w:p>
        </w:tc>
      </w:tr>
      <w:tr w:rsidR="00957DE9" w:rsidRPr="00DF410F" w14:paraId="72D94ABA" w14:textId="77777777" w:rsidTr="00BB4131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E9D" w14:textId="77777777" w:rsidR="00957DE9" w:rsidRPr="009F2C95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083" w14:textId="77777777" w:rsidR="00957DE9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Белозерова Татьяна Валерьевна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343" w14:textId="47794EE1" w:rsidR="00957DE9" w:rsidRDefault="00957DE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бухгалтер </w:t>
            </w:r>
            <w:r w:rsidR="0020574F" w:rsidRPr="00150E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МКУ «Центр бухгалтерского учета и отчетности» </w:t>
            </w:r>
            <w:r w:rsidR="0020574F">
              <w:rPr>
                <w:rFonts w:ascii="Times New Roman" w:hAnsi="Times New Roman"/>
                <w:sz w:val="28"/>
                <w:szCs w:val="28"/>
                <w:lang w:val="ru-RU"/>
              </w:rPr>
              <w:t>Тенькинского муниципального округа Магаданской области</w:t>
            </w:r>
          </w:p>
        </w:tc>
      </w:tr>
    </w:tbl>
    <w:p w14:paraId="1514B629" w14:textId="77777777" w:rsidR="006B43A4" w:rsidRDefault="006B43A4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69D0EA5" w14:textId="77777777" w:rsidR="00DB0FB9" w:rsidRPr="009F2C95" w:rsidRDefault="008B0B52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1861D9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1861D9" w:rsidRPr="009F2C95">
        <w:rPr>
          <w:rFonts w:ascii="Times New Roman" w:hAnsi="Times New Roman"/>
          <w:sz w:val="28"/>
          <w:szCs w:val="28"/>
          <w:lang w:val="ru-RU"/>
        </w:rPr>
        <w:tab/>
        <w:t>П</w:t>
      </w:r>
      <w:r w:rsidR="00DB0FB9" w:rsidRPr="009F2C95">
        <w:rPr>
          <w:rFonts w:ascii="Times New Roman" w:hAnsi="Times New Roman"/>
          <w:sz w:val="28"/>
          <w:szCs w:val="28"/>
          <w:lang w:val="ru-RU"/>
        </w:rPr>
        <w:t>равом подписания электронных документов НПО «Криста» Региональный электронный бюджет Магаданской области в подсистемах:</w:t>
      </w:r>
    </w:p>
    <w:p w14:paraId="6247C248" w14:textId="77777777" w:rsidR="00DB0FB9" w:rsidRPr="009F2C95" w:rsidRDefault="00DB0FB9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Исполнение бюджета, Планирование бюджета, Консолидация отчетности:</w:t>
      </w:r>
    </w:p>
    <w:p w14:paraId="75F52509" w14:textId="77777777" w:rsidR="00DB0FB9" w:rsidRPr="009F2C95" w:rsidRDefault="008B0B52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.1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DB0FB9" w:rsidRPr="009F2C95">
        <w:rPr>
          <w:rFonts w:ascii="Times New Roman" w:hAnsi="Times New Roman"/>
          <w:sz w:val="28"/>
          <w:szCs w:val="28"/>
          <w:lang w:val="ru-RU"/>
        </w:rPr>
        <w:t>Право первой подписи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804"/>
        <w:gridCol w:w="2374"/>
        <w:gridCol w:w="6167"/>
      </w:tblGrid>
      <w:tr w:rsidR="00DB0FB9" w:rsidRPr="009F2C95" w14:paraId="22F27992" w14:textId="77777777" w:rsidTr="00BB4131">
        <w:tc>
          <w:tcPr>
            <w:tcW w:w="817" w:type="dxa"/>
          </w:tcPr>
          <w:p w14:paraId="589AC527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10" w:type="dxa"/>
          </w:tcPr>
          <w:p w14:paraId="448A3ED0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6402" w:type="dxa"/>
          </w:tcPr>
          <w:p w14:paraId="06987CA5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</w:tr>
      <w:tr w:rsidR="00DB0FB9" w:rsidRPr="009F2C95" w14:paraId="2F452ACB" w14:textId="77777777" w:rsidTr="00BB4131">
        <w:tc>
          <w:tcPr>
            <w:tcW w:w="817" w:type="dxa"/>
          </w:tcPr>
          <w:p w14:paraId="4B2E8F49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14:paraId="543BB4AA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Ревутский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Анатольевич</w:t>
            </w:r>
          </w:p>
        </w:tc>
        <w:tc>
          <w:tcPr>
            <w:tcW w:w="6402" w:type="dxa"/>
          </w:tcPr>
          <w:p w14:paraId="118ED319" w14:textId="77777777" w:rsidR="00DB0FB9" w:rsidRPr="009F2C95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ава 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</w:tbl>
    <w:p w14:paraId="0B8776E1" w14:textId="77777777" w:rsidR="00DB0FB9" w:rsidRPr="009F2C95" w:rsidRDefault="00DB0FB9" w:rsidP="007F4B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6E85400" w14:textId="77777777" w:rsidR="00DB0FB9" w:rsidRPr="009F2C95" w:rsidRDefault="008B0B52" w:rsidP="007F4B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.2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DB0FB9" w:rsidRPr="009F2C95">
        <w:rPr>
          <w:rFonts w:ascii="Times New Roman" w:hAnsi="Times New Roman"/>
          <w:sz w:val="28"/>
          <w:szCs w:val="28"/>
          <w:lang w:val="ru-RU"/>
        </w:rPr>
        <w:t>Право второй подписи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804"/>
        <w:gridCol w:w="2368"/>
        <w:gridCol w:w="6173"/>
      </w:tblGrid>
      <w:tr w:rsidR="00DB0FB9" w:rsidRPr="009F2C95" w14:paraId="3E493A9B" w14:textId="77777777" w:rsidTr="00BB4131">
        <w:tc>
          <w:tcPr>
            <w:tcW w:w="817" w:type="dxa"/>
          </w:tcPr>
          <w:p w14:paraId="79EB8207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10" w:type="dxa"/>
          </w:tcPr>
          <w:p w14:paraId="5AE83450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6402" w:type="dxa"/>
          </w:tcPr>
          <w:p w14:paraId="192BBEF3" w14:textId="77777777" w:rsidR="00DB0FB9" w:rsidRPr="009F2C95" w:rsidRDefault="00DB0FB9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</w:tr>
      <w:tr w:rsidR="00EE4533" w:rsidRPr="00DF410F" w14:paraId="3DADBDCF" w14:textId="77777777" w:rsidTr="00BB4131">
        <w:tc>
          <w:tcPr>
            <w:tcW w:w="817" w:type="dxa"/>
          </w:tcPr>
          <w:p w14:paraId="1A5A2D58" w14:textId="77777777" w:rsidR="00EE4533" w:rsidRPr="009F2C95" w:rsidRDefault="00EE4533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14:paraId="108A4511" w14:textId="77777777" w:rsidR="00EE4533" w:rsidRPr="009F2C95" w:rsidRDefault="00EE4533" w:rsidP="00BB413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Давыдова Алёна Николаевна</w:t>
            </w:r>
          </w:p>
        </w:tc>
        <w:tc>
          <w:tcPr>
            <w:tcW w:w="6402" w:type="dxa"/>
          </w:tcPr>
          <w:p w14:paraId="23884437" w14:textId="1CE5D2D3" w:rsidR="00EE4533" w:rsidRPr="009F2C95" w:rsidRDefault="00957DE9" w:rsidP="00BB413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150EB0" w:rsidRPr="00150EB0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МКУ «Центр бухгалтерского учета и отчетности»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Тенькинского муниципального округа Магаданской области </w:t>
            </w:r>
          </w:p>
        </w:tc>
      </w:tr>
    </w:tbl>
    <w:p w14:paraId="4D578125" w14:textId="77777777" w:rsidR="006B43A4" w:rsidRDefault="006B43A4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024534" w14:textId="77777777" w:rsidR="000735A3" w:rsidRDefault="008B0B52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2</w:t>
      </w:r>
      <w:r w:rsidR="001861D9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1861D9" w:rsidRPr="009F2C95">
        <w:rPr>
          <w:rFonts w:ascii="Times New Roman" w:hAnsi="Times New Roman"/>
          <w:sz w:val="28"/>
          <w:szCs w:val="28"/>
          <w:lang w:val="ru-RU"/>
        </w:rPr>
        <w:tab/>
        <w:t>П</w:t>
      </w:r>
      <w:r w:rsidR="000735A3" w:rsidRPr="009F2C95">
        <w:rPr>
          <w:rFonts w:ascii="Times New Roman" w:hAnsi="Times New Roman"/>
          <w:sz w:val="28"/>
          <w:szCs w:val="28"/>
          <w:lang w:val="ru-RU"/>
        </w:rPr>
        <w:t>равом подписания электронных документов с проставлением электронной подписи на портале государственной а</w:t>
      </w:r>
      <w:r w:rsidR="00686D65" w:rsidRPr="009F2C95">
        <w:rPr>
          <w:rFonts w:ascii="Times New Roman" w:hAnsi="Times New Roman"/>
          <w:sz w:val="28"/>
          <w:szCs w:val="28"/>
          <w:lang w:val="ru-RU"/>
        </w:rPr>
        <w:t>в</w:t>
      </w:r>
      <w:r w:rsidR="000735A3" w:rsidRPr="009F2C95">
        <w:rPr>
          <w:rFonts w:ascii="Times New Roman" w:hAnsi="Times New Roman"/>
          <w:sz w:val="28"/>
          <w:szCs w:val="28"/>
          <w:lang w:val="ru-RU"/>
        </w:rPr>
        <w:t>томатизированной системы «Управление»:</w:t>
      </w:r>
    </w:p>
    <w:p w14:paraId="3F25B0C9" w14:textId="77777777" w:rsidR="0006528E" w:rsidRPr="009F2C95" w:rsidRDefault="0006528E" w:rsidP="00DB0FB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665"/>
        <w:gridCol w:w="2565"/>
        <w:gridCol w:w="2949"/>
        <w:gridCol w:w="3166"/>
      </w:tblGrid>
      <w:tr w:rsidR="000735A3" w:rsidRPr="009F2C95" w14:paraId="5A77474D" w14:textId="77777777" w:rsidTr="0006528E">
        <w:tc>
          <w:tcPr>
            <w:tcW w:w="673" w:type="dxa"/>
          </w:tcPr>
          <w:p w14:paraId="23FBE125" w14:textId="77777777" w:rsidR="000735A3" w:rsidRPr="009F2C95" w:rsidRDefault="000735A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27" w:type="dxa"/>
          </w:tcPr>
          <w:p w14:paraId="10F8FEEB" w14:textId="77777777" w:rsidR="000735A3" w:rsidRPr="009F2C95" w:rsidRDefault="000735A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3011" w:type="dxa"/>
          </w:tcPr>
          <w:p w14:paraId="3B5832DF" w14:textId="77777777" w:rsidR="000735A3" w:rsidRPr="009F2C95" w:rsidRDefault="000735A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  <w:tc>
          <w:tcPr>
            <w:tcW w:w="3260" w:type="dxa"/>
          </w:tcPr>
          <w:p w14:paraId="41A46303" w14:textId="77777777" w:rsidR="000735A3" w:rsidRPr="009F2C95" w:rsidRDefault="000735A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Группа доступа, доступная пользователю</w:t>
            </w:r>
          </w:p>
        </w:tc>
      </w:tr>
      <w:tr w:rsidR="000735A3" w:rsidRPr="009F2C95" w14:paraId="5C2863AE" w14:textId="77777777" w:rsidTr="0006528E">
        <w:tc>
          <w:tcPr>
            <w:tcW w:w="673" w:type="dxa"/>
          </w:tcPr>
          <w:p w14:paraId="2CF72D51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627" w:type="dxa"/>
          </w:tcPr>
          <w:p w14:paraId="219235D3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Ревутский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Анатольевич</w:t>
            </w:r>
          </w:p>
        </w:tc>
        <w:tc>
          <w:tcPr>
            <w:tcW w:w="3011" w:type="dxa"/>
          </w:tcPr>
          <w:p w14:paraId="01279861" w14:textId="77777777" w:rsidR="000735A3" w:rsidRPr="009F2C95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ава 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3260" w:type="dxa"/>
          </w:tcPr>
          <w:p w14:paraId="670D619B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7F4B56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дминистратор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запросов</w:t>
            </w:r>
          </w:p>
          <w:p w14:paraId="07666323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аналитик</w:t>
            </w:r>
          </w:p>
          <w:p w14:paraId="7DF5DCE6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0735A3" w:rsidRPr="00AE6FCB" w14:paraId="21D1A58F" w14:textId="77777777" w:rsidTr="0006528E">
        <w:tc>
          <w:tcPr>
            <w:tcW w:w="673" w:type="dxa"/>
          </w:tcPr>
          <w:p w14:paraId="1484FB6E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27" w:type="dxa"/>
          </w:tcPr>
          <w:p w14:paraId="4CAE700B" w14:textId="77777777" w:rsidR="000735A3" w:rsidRPr="009F2C95" w:rsidRDefault="00EE453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Ворошилова Оксана Евгеньевна</w:t>
            </w:r>
          </w:p>
        </w:tc>
        <w:tc>
          <w:tcPr>
            <w:tcW w:w="3011" w:type="dxa"/>
          </w:tcPr>
          <w:p w14:paraId="5B0D41F7" w14:textId="0AA13A0A" w:rsidR="00AE6FCB" w:rsidRPr="009F2C95" w:rsidRDefault="00C601EC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950D9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уководитель </w:t>
            </w:r>
            <w:r w:rsidR="00E54F2F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 w:rsidR="00950D9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</w:t>
            </w:r>
            <w:r w:rsidR="00E54F2F">
              <w:rPr>
                <w:rFonts w:ascii="Times New Roman" w:hAnsi="Times New Roman"/>
                <w:sz w:val="28"/>
                <w:szCs w:val="28"/>
                <w:lang w:val="ru-RU"/>
              </w:rPr>
              <w:t>ческого развития</w:t>
            </w:r>
            <w:r w:rsidR="00950D9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Тенькинского </w:t>
            </w:r>
            <w:r w:rsidR="0006528E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</w:t>
            </w:r>
            <w:r w:rsidR="00950D9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Магаданской области</w:t>
            </w:r>
          </w:p>
        </w:tc>
        <w:tc>
          <w:tcPr>
            <w:tcW w:w="3260" w:type="dxa"/>
            <w:vAlign w:val="center"/>
          </w:tcPr>
          <w:p w14:paraId="26A8971E" w14:textId="77777777" w:rsidR="00701253" w:rsidRPr="009F2C95" w:rsidRDefault="007F4B56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</w:t>
            </w:r>
            <w:r w:rsidR="00701253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запросов</w:t>
            </w:r>
          </w:p>
          <w:p w14:paraId="2CBA3370" w14:textId="77777777" w:rsidR="00701253" w:rsidRPr="009F2C95" w:rsidRDefault="00701253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аналитик</w:t>
            </w:r>
            <w:r w:rsidR="00BB4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контролер ГЧП</w:t>
            </w:r>
          </w:p>
          <w:p w14:paraId="7E542BD9" w14:textId="77777777" w:rsidR="00701253" w:rsidRPr="009F2C95" w:rsidRDefault="00701253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концедент</w:t>
            </w:r>
            <w:proofErr w:type="spellEnd"/>
            <w:r w:rsidR="00BB4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(публичный партнер ГЧП)</w:t>
            </w:r>
            <w:r w:rsidR="00BB41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респондент</w:t>
            </w:r>
          </w:p>
          <w:p w14:paraId="7E230DB4" w14:textId="77777777" w:rsidR="00701253" w:rsidRPr="009F2C95" w:rsidRDefault="00701253" w:rsidP="00BB4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0735A3" w:rsidRPr="009F2C95" w14:paraId="23F55A24" w14:textId="77777777" w:rsidTr="0006528E">
        <w:tc>
          <w:tcPr>
            <w:tcW w:w="673" w:type="dxa"/>
          </w:tcPr>
          <w:p w14:paraId="02C91979" w14:textId="77777777" w:rsidR="000735A3" w:rsidRPr="009F2C95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27" w:type="dxa"/>
          </w:tcPr>
          <w:p w14:paraId="77E2E51C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Афанасьева Юлия Николаевна</w:t>
            </w:r>
          </w:p>
        </w:tc>
        <w:tc>
          <w:tcPr>
            <w:tcW w:w="3011" w:type="dxa"/>
          </w:tcPr>
          <w:p w14:paraId="567C5F2E" w14:textId="7EA492D0" w:rsidR="000735A3" w:rsidRPr="009F2C95" w:rsidRDefault="00D50BA5" w:rsidP="001861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1861D9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ачальник отдела инвестиционной политики и потребительского рынка</w:t>
            </w:r>
            <w:r w:rsidR="00944E0D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43C77" w:rsidRPr="00FF2134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экономического развития администрации Тенькинского муниципального округа Магаданской области</w:t>
            </w:r>
          </w:p>
        </w:tc>
        <w:tc>
          <w:tcPr>
            <w:tcW w:w="3260" w:type="dxa"/>
          </w:tcPr>
          <w:p w14:paraId="7C5C49CA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контролер ГЧП</w:t>
            </w:r>
          </w:p>
          <w:p w14:paraId="7B87C1AA" w14:textId="77777777" w:rsidR="00C601EC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концедент</w:t>
            </w:r>
            <w:proofErr w:type="spellEnd"/>
          </w:p>
          <w:p w14:paraId="221D9D8E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(публичный партнер ГЧП)</w:t>
            </w:r>
          </w:p>
          <w:p w14:paraId="653221BB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респондент</w:t>
            </w:r>
          </w:p>
          <w:p w14:paraId="4F44F845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специалист</w:t>
            </w:r>
          </w:p>
        </w:tc>
      </w:tr>
      <w:tr w:rsidR="000735A3" w:rsidRPr="00DF410F" w14:paraId="4F304A6D" w14:textId="77777777" w:rsidTr="0006528E">
        <w:tc>
          <w:tcPr>
            <w:tcW w:w="673" w:type="dxa"/>
          </w:tcPr>
          <w:p w14:paraId="168FE036" w14:textId="77777777" w:rsidR="000735A3" w:rsidRPr="009F2C95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27" w:type="dxa"/>
          </w:tcPr>
          <w:p w14:paraId="289935E2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Мартемьянова Ирина Владимировна</w:t>
            </w:r>
          </w:p>
        </w:tc>
        <w:tc>
          <w:tcPr>
            <w:tcW w:w="3011" w:type="dxa"/>
          </w:tcPr>
          <w:p w14:paraId="18B4F6C5" w14:textId="22382C6D" w:rsidR="000735A3" w:rsidRPr="009F2C95" w:rsidRDefault="00E43C77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t>лавный специалист отдела закупок и прогнозирования управления экономического развития администрации Тенькинского муниципального округа Магаданской области</w:t>
            </w:r>
          </w:p>
        </w:tc>
        <w:tc>
          <w:tcPr>
            <w:tcW w:w="3260" w:type="dxa"/>
          </w:tcPr>
          <w:p w14:paraId="716BAAF8" w14:textId="77777777" w:rsidR="0070125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респондент</w:t>
            </w:r>
          </w:p>
          <w:p w14:paraId="4A8AF044" w14:textId="77777777" w:rsidR="000735A3" w:rsidRPr="009F2C95" w:rsidRDefault="00701253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участник стратегического планирования, представляющий уведомления для государственной регистрации</w:t>
            </w:r>
          </w:p>
        </w:tc>
      </w:tr>
      <w:tr w:rsidR="0006528E" w:rsidRPr="00DF410F" w14:paraId="327FD091" w14:textId="77777777" w:rsidTr="0006528E">
        <w:tc>
          <w:tcPr>
            <w:tcW w:w="673" w:type="dxa"/>
          </w:tcPr>
          <w:p w14:paraId="0AA41CC1" w14:textId="77777777" w:rsidR="0006528E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27" w:type="dxa"/>
          </w:tcPr>
          <w:p w14:paraId="54EFD3D5" w14:textId="77777777" w:rsidR="0006528E" w:rsidRPr="009F2C95" w:rsidRDefault="0006528E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Абрамова </w:t>
            </w:r>
            <w:proofErr w:type="spellStart"/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>Чимита</w:t>
            </w:r>
            <w:proofErr w:type="spellEnd"/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>Арсеновна</w:t>
            </w:r>
            <w:proofErr w:type="spellEnd"/>
          </w:p>
        </w:tc>
        <w:tc>
          <w:tcPr>
            <w:tcW w:w="3011" w:type="dxa"/>
          </w:tcPr>
          <w:p w14:paraId="0F9E634E" w14:textId="77777777" w:rsidR="0006528E" w:rsidRPr="009F2C95" w:rsidRDefault="00FF2134" w:rsidP="007F4B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лавный специалист отдела закупок и прогнозирования 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экономического развития администрации Тенькинского муниципального округа Магаданской области</w:t>
            </w:r>
          </w:p>
        </w:tc>
        <w:tc>
          <w:tcPr>
            <w:tcW w:w="3260" w:type="dxa"/>
          </w:tcPr>
          <w:p w14:paraId="4A546168" w14:textId="77777777" w:rsidR="0006528E" w:rsidRPr="009F2C95" w:rsidRDefault="0006528E" w:rsidP="000652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респондент</w:t>
            </w:r>
          </w:p>
          <w:p w14:paraId="2229A3DB" w14:textId="77777777" w:rsidR="0006528E" w:rsidRPr="009F2C95" w:rsidRDefault="0006528E" w:rsidP="000652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стратегического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планирования, представляющий уведомления для государственной регистрации</w:t>
            </w:r>
          </w:p>
        </w:tc>
      </w:tr>
    </w:tbl>
    <w:p w14:paraId="6C711381" w14:textId="77777777" w:rsidR="00BB4131" w:rsidRDefault="00BB4131" w:rsidP="000101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062AFB" w14:textId="77777777" w:rsidR="002E5DCC" w:rsidRPr="009F2C95" w:rsidRDefault="008B0B52" w:rsidP="000101F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3</w:t>
      </w:r>
      <w:r w:rsidR="0057497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Правом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подписания электронных документов с предоставлением электронной цифровой подписи на общероссийском официальном сайте </w:t>
      </w:r>
      <w:proofErr w:type="spellStart"/>
      <w:r w:rsidR="002E5DCC" w:rsidRPr="009F2C95">
        <w:rPr>
          <w:rFonts w:ascii="Times New Roman" w:hAnsi="Times New Roman"/>
          <w:sz w:val="28"/>
          <w:szCs w:val="28"/>
        </w:rPr>
        <w:t>zakupki</w:t>
      </w:r>
      <w:proofErr w:type="spellEnd"/>
      <w:r w:rsidR="002E5DCC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2E5DCC" w:rsidRPr="009F2C95">
        <w:rPr>
          <w:rFonts w:ascii="Times New Roman" w:hAnsi="Times New Roman"/>
          <w:sz w:val="28"/>
          <w:szCs w:val="28"/>
        </w:rPr>
        <w:t>gov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2E5DCC" w:rsidRPr="009F2C95">
        <w:rPr>
          <w:rFonts w:ascii="Times New Roman" w:hAnsi="Times New Roman"/>
          <w:sz w:val="28"/>
          <w:szCs w:val="28"/>
        </w:rPr>
        <w:t>ru</w:t>
      </w:r>
      <w:proofErr w:type="spellEnd"/>
      <w:r w:rsidR="002E5DCC" w:rsidRPr="009F2C95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X="108" w:tblpY="2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268"/>
        <w:gridCol w:w="1872"/>
      </w:tblGrid>
      <w:tr w:rsidR="002E5DCC" w:rsidRPr="009F2C95" w14:paraId="269DF75C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76A" w14:textId="77777777" w:rsidR="002E5DCC" w:rsidRPr="009F2C95" w:rsidRDefault="002E5DCC" w:rsidP="00A63EA1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406" w14:textId="77777777" w:rsidR="002E5DCC" w:rsidRPr="009F2C95" w:rsidRDefault="002E5DC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B97" w14:textId="77777777" w:rsidR="002E5DCC" w:rsidRPr="009F2C95" w:rsidRDefault="002E5DC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FA5" w14:textId="77777777" w:rsidR="002E5DCC" w:rsidRPr="009F2C95" w:rsidRDefault="0081148E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Полномочия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D72" w14:textId="77777777" w:rsidR="002E5DCC" w:rsidRPr="009F2C95" w:rsidRDefault="0057020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81148E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олномочия</w:t>
            </w:r>
          </w:p>
          <w:p w14:paraId="48FCD5AC" w14:textId="77777777" w:rsidR="0057020C" w:rsidRPr="009F2C95" w:rsidRDefault="0057020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организации, доступные пользователю</w:t>
            </w:r>
          </w:p>
        </w:tc>
      </w:tr>
      <w:tr w:rsidR="002E5DCC" w:rsidRPr="00DF410F" w14:paraId="631F5583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007" w14:textId="77777777" w:rsidR="002E5DCC" w:rsidRPr="009F2C95" w:rsidRDefault="000D1886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A96" w14:textId="77777777" w:rsidR="002E5DCC" w:rsidRPr="009F2C95" w:rsidRDefault="00944E0D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Ревутский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F41" w14:textId="77777777" w:rsidR="002E5DCC" w:rsidRPr="009F2C95" w:rsidRDefault="000652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ава 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462" w14:textId="77777777" w:rsidR="002E5DC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57020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ицо, имеющее право подписи документов от имени организации</w:t>
            </w:r>
          </w:p>
          <w:p w14:paraId="02E5604B" w14:textId="77777777" w:rsidR="0057020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57020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дминистратор организации</w:t>
            </w:r>
          </w:p>
          <w:p w14:paraId="34ABC4CF" w14:textId="77777777" w:rsidR="0057020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57020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F72" w14:textId="77777777" w:rsidR="002E5DCC" w:rsidRPr="009F2C95" w:rsidRDefault="00A46463" w:rsidP="00AE6FCB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заказчик,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рган, раз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мещающий правила нормирования,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рган, устанавливающий требования к отдельным видам товаров, работ, услуг и (или) нормативные затраты,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уполномоченный орган,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 по регулировани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 контрактной системы в сфере закупок</w:t>
            </w:r>
          </w:p>
        </w:tc>
      </w:tr>
      <w:tr w:rsidR="002E5DCC" w:rsidRPr="00DF410F" w14:paraId="1996CDD3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F45" w14:textId="77777777" w:rsidR="002E5DCC" w:rsidRPr="009F2C95" w:rsidRDefault="000D1886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D7F" w14:textId="77777777" w:rsidR="002E5DCC" w:rsidRPr="009F2C95" w:rsidRDefault="00944E0D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Реброва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C67" w14:textId="6AEC1856" w:rsidR="002E5DCC" w:rsidRPr="009F2C95" w:rsidRDefault="000652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</w:t>
            </w:r>
            <w:r w:rsidR="00E54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Магаданской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A809" w14:textId="77777777" w:rsidR="00C601E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лицо, имеющее право подписи документов от имени организации</w:t>
            </w:r>
          </w:p>
          <w:p w14:paraId="62D73915" w14:textId="77777777" w:rsidR="00C601E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 организации</w:t>
            </w:r>
          </w:p>
          <w:p w14:paraId="75B5D655" w14:textId="77777777" w:rsidR="002E5DC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6CF" w14:textId="77777777" w:rsidR="009165B7" w:rsidRPr="009F2C95" w:rsidRDefault="00A46463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заказчик,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рган, раз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мещающий правила нормирования,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рган, устанавливающий требования к отдельным видам товаров, работ, услуг и (или) нормативные затраты,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уполномоченный орган,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 по регулированию контрактной системы в сфере закупок</w:t>
            </w:r>
          </w:p>
        </w:tc>
      </w:tr>
      <w:tr w:rsidR="002E5DCC" w:rsidRPr="00DF410F" w14:paraId="445B1400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D56" w14:textId="77777777" w:rsidR="002E5DCC" w:rsidRPr="009F2C95" w:rsidRDefault="00B76B8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33B" w14:textId="77777777" w:rsidR="000101FC" w:rsidRPr="009F2C95" w:rsidRDefault="002E5DC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Жбрыкунова</w:t>
            </w:r>
            <w:proofErr w:type="spellEnd"/>
          </w:p>
          <w:p w14:paraId="43D2EA37" w14:textId="77777777" w:rsidR="002E5DCC" w:rsidRPr="009F2C95" w:rsidRDefault="002E5DC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810" w14:textId="77777777" w:rsidR="002E5DCC" w:rsidRDefault="00E43C77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Консультант </w:t>
            </w:r>
          </w:p>
          <w:p w14:paraId="0D968D9C" w14:textId="091F6564" w:rsidR="00E43C77" w:rsidRPr="00E43C77" w:rsidRDefault="00E43C77" w:rsidP="00E43C7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закупок и прогнозирования управления экономического </w:t>
            </w:r>
            <w:proofErr w:type="gramStart"/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Тенькинского</w:t>
            </w:r>
            <w:proofErr w:type="gramEnd"/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округа </w:t>
            </w:r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Магаданской области</w:t>
            </w:r>
          </w:p>
          <w:p w14:paraId="0D701C85" w14:textId="5F565ADD" w:rsidR="00E43C77" w:rsidRPr="009F2C95" w:rsidRDefault="00E43C77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DA4F" w14:textId="77777777" w:rsidR="002E5DC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</w:t>
            </w:r>
            <w:r w:rsidR="00A367E4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C0D3" w14:textId="77777777" w:rsidR="002E5DCC" w:rsidRPr="009F2C95" w:rsidRDefault="00A63EA1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6463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дминистратор организации, уполномоченный специалист, с</w:t>
            </w:r>
            <w:r w:rsidR="002E5DC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пециалист с правом направления </w:t>
            </w:r>
            <w:r w:rsidR="002E5DCC"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проекта контракта участнику размещения заказа</w:t>
            </w:r>
          </w:p>
        </w:tc>
      </w:tr>
      <w:tr w:rsidR="002E5DCC" w:rsidRPr="00DF410F" w14:paraId="00F4F9F1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A6D" w14:textId="77777777" w:rsidR="002E5DCC" w:rsidRPr="009F2C95" w:rsidRDefault="00B76B8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7D0D" w14:textId="77777777" w:rsidR="00EE4533" w:rsidRPr="009F2C95" w:rsidRDefault="00EE4533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Ворошилова</w:t>
            </w:r>
            <w:proofErr w:type="spellEnd"/>
          </w:p>
          <w:p w14:paraId="21C53377" w14:textId="77777777" w:rsidR="002E5DCC" w:rsidRPr="009F2C95" w:rsidRDefault="00EE4533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Оксана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A9B" w14:textId="67EC2C7D" w:rsidR="002E5DCC" w:rsidRPr="009F2C95" w:rsidRDefault="00E43C77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C77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управления экономического развития администрации Тенькинского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600" w14:textId="77777777" w:rsidR="00A367E4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367E4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дминистратор организации</w:t>
            </w:r>
          </w:p>
          <w:p w14:paraId="1A3701BD" w14:textId="77777777" w:rsidR="002E5DCC" w:rsidRPr="009F2C95" w:rsidRDefault="00C601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A367E4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AEE" w14:textId="77777777" w:rsidR="002E5DCC" w:rsidRPr="009F2C95" w:rsidRDefault="00A46463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заказчик,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рган, раз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мещающий правила нормирования,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рган, устанавливающий требования к отдельным видам товаров, работ, услу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 и (или) нормативные затраты, уполномоченный орган, о</w:t>
            </w:r>
            <w:r w:rsidR="00E91FA0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рган по регулированию контрактной системы в сфере закупок</w:t>
            </w:r>
          </w:p>
        </w:tc>
      </w:tr>
      <w:tr w:rsidR="002E5DCC" w:rsidRPr="00DF410F" w14:paraId="09C821C3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EFC" w14:textId="77777777" w:rsidR="002E5DCC" w:rsidRPr="009F2C95" w:rsidRDefault="00B76B8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860" w14:textId="77777777" w:rsidR="002E5DCC" w:rsidRPr="00B76B89" w:rsidRDefault="000652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>Савагина</w:t>
            </w:r>
            <w:proofErr w:type="spellEnd"/>
            <w:r w:rsidRPr="000652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Клавдия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D1C" w14:textId="3EB88B10" w:rsidR="002E5DCC" w:rsidRPr="00B76B89" w:rsidRDefault="00FF2134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t>аместитель руководителя</w:t>
            </w:r>
            <w:r w:rsidR="0020574F">
              <w:rPr>
                <w:rFonts w:ascii="Times New Roman" w:hAnsi="Times New Roman"/>
                <w:sz w:val="28"/>
                <w:szCs w:val="28"/>
                <w:lang w:val="ru-RU"/>
              </w:rPr>
              <w:t>, начальник отдела закупок и прогнозирования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экономического развития </w:t>
            </w:r>
            <w:r w:rsidRPr="00FF21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Тенькинского муниципального округа, начальник отдела закупок и прогнозирования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AE3" w14:textId="77777777" w:rsidR="0006528E" w:rsidRPr="009F2C95" w:rsidRDefault="000652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администратор организации</w:t>
            </w:r>
          </w:p>
          <w:p w14:paraId="44558013" w14:textId="77777777" w:rsidR="002E5DCC" w:rsidRPr="00B76B89" w:rsidRDefault="000652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B2D" w14:textId="77777777" w:rsidR="002E5DCC" w:rsidRPr="00B76B89" w:rsidRDefault="0006528E" w:rsidP="00AE6FCB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заказчик, орган, размещающий правила нормирования, орган, устанавливающий 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требования к отдельным видам товаров, работ, услуг и (или) нормативные затраты, уполномоченный орган, орган по регулированию контрактной системы в сфере закупок</w:t>
            </w:r>
          </w:p>
        </w:tc>
      </w:tr>
      <w:tr w:rsidR="00F2680E" w:rsidRPr="00DF410F" w14:paraId="37FB9FA1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318" w14:textId="77777777" w:rsidR="00F2680E" w:rsidRPr="009F2C95" w:rsidRDefault="00B76B8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4D5" w14:textId="77777777" w:rsidR="00F2680E" w:rsidRPr="00B76B89" w:rsidRDefault="00361E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>Юрищева</w:t>
            </w:r>
            <w:proofErr w:type="spellEnd"/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58B" w14:textId="127164ED" w:rsidR="00F2680E" w:rsidRPr="00B76B89" w:rsidRDefault="00B574E3" w:rsidP="0020574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специалист  </w:t>
            </w:r>
            <w:r w:rsidR="002057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закупок и прогнозирования</w:t>
            </w:r>
            <w:r w:rsidR="0020574F" w:rsidRPr="00FF21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экономического развития администрации Тенькинского муниципального округа, начальник отдела закупок и прогнозирования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15A" w14:textId="77777777" w:rsidR="00F2680E" w:rsidRPr="00EE4533" w:rsidRDefault="00361E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лицо, уполномоченное на размещение информации и документов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D46" w14:textId="77777777" w:rsidR="00F2680E" w:rsidRPr="00F2680E" w:rsidRDefault="00361E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 организации, уполномоченный специалист, специалист с правом направления проекта контракта участнику размещения заказа</w:t>
            </w:r>
          </w:p>
        </w:tc>
      </w:tr>
      <w:tr w:rsidR="00B76B89" w:rsidRPr="00DF410F" w14:paraId="58A50622" w14:textId="77777777" w:rsidTr="00E54F2F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E3A" w14:textId="77777777" w:rsidR="00B76B89" w:rsidRPr="009F2C95" w:rsidRDefault="000652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FA3" w14:textId="77777777" w:rsidR="00B76B89" w:rsidRPr="00B76B89" w:rsidRDefault="000652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Круглов Василий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2E84" w14:textId="77777777" w:rsidR="00B76B89" w:rsidRPr="00B76B89" w:rsidRDefault="00361E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Тенькинского муниципального округа по жилищно-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коммунальному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0AC" w14:textId="77777777" w:rsidR="0006528E" w:rsidRPr="009F2C95" w:rsidRDefault="000652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лицо, имеющее право подписи документов от имени организации</w:t>
            </w:r>
          </w:p>
          <w:p w14:paraId="7CFCC4B3" w14:textId="77777777" w:rsidR="00B76B89" w:rsidRPr="00EE4533" w:rsidRDefault="00B76B89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EBA" w14:textId="77777777" w:rsidR="0006528E" w:rsidRPr="009F2C95" w:rsidRDefault="0006528E" w:rsidP="000652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лицо, имеющее право подписи документов от имени организации</w:t>
            </w:r>
          </w:p>
          <w:p w14:paraId="5E28A73F" w14:textId="77777777" w:rsidR="00B76B89" w:rsidRPr="00F2680E" w:rsidRDefault="00B76B89" w:rsidP="00AE6FCB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4DE935EB" w14:textId="77777777" w:rsidR="00361E8E" w:rsidRDefault="00361E8E" w:rsidP="00EE453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C663F9" w14:textId="77777777" w:rsidR="00EE4533" w:rsidRDefault="0099176D" w:rsidP="00EE453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E4533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E4533" w:rsidRPr="009F2C95">
        <w:rPr>
          <w:rFonts w:ascii="Times New Roman" w:hAnsi="Times New Roman"/>
          <w:sz w:val="28"/>
          <w:szCs w:val="28"/>
          <w:lang w:val="ru-RU"/>
        </w:rPr>
        <w:tab/>
      </w:r>
      <w:r w:rsidR="00EE4533" w:rsidRPr="006B43A4">
        <w:rPr>
          <w:rFonts w:ascii="Times New Roman" w:hAnsi="Times New Roman"/>
          <w:sz w:val="28"/>
          <w:szCs w:val="28"/>
          <w:lang w:val="ru-RU"/>
        </w:rPr>
        <w:t xml:space="preserve">Правом подписания электронных </w:t>
      </w:r>
      <w:r w:rsidR="00F2680E" w:rsidRPr="006B43A4">
        <w:rPr>
          <w:rFonts w:ascii="Times New Roman" w:hAnsi="Times New Roman"/>
          <w:sz w:val="28"/>
          <w:szCs w:val="28"/>
          <w:lang w:val="ru-RU"/>
        </w:rPr>
        <w:t xml:space="preserve">заявок для </w:t>
      </w:r>
      <w:r w:rsidR="009E594A" w:rsidRPr="006B43A4">
        <w:rPr>
          <w:rFonts w:ascii="Times New Roman" w:hAnsi="Times New Roman"/>
          <w:sz w:val="28"/>
          <w:szCs w:val="28"/>
          <w:lang w:val="ru-RU"/>
        </w:rPr>
        <w:t>запрашивания</w:t>
      </w:r>
      <w:r w:rsidR="00F2680E" w:rsidRPr="006B43A4">
        <w:rPr>
          <w:rFonts w:ascii="Times New Roman" w:hAnsi="Times New Roman"/>
          <w:sz w:val="28"/>
          <w:szCs w:val="28"/>
          <w:lang w:val="ru-RU"/>
        </w:rPr>
        <w:t xml:space="preserve"> информации </w:t>
      </w:r>
      <w:r w:rsidR="009E594A" w:rsidRPr="006B43A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E4533" w:rsidRPr="006B43A4">
        <w:rPr>
          <w:rFonts w:ascii="Times New Roman" w:hAnsi="Times New Roman"/>
          <w:sz w:val="28"/>
          <w:szCs w:val="28"/>
          <w:lang w:val="ru-RU"/>
        </w:rPr>
        <w:t>официальном сайте</w:t>
      </w:r>
      <w:r w:rsidR="006B43A4">
        <w:rPr>
          <w:rFonts w:ascii="Times New Roman" w:hAnsi="Times New Roman"/>
          <w:sz w:val="28"/>
          <w:szCs w:val="28"/>
          <w:lang w:val="ru-RU"/>
        </w:rPr>
        <w:t xml:space="preserve"> федеральной службы государственной регистрации, кадастра и картографии</w:t>
      </w:r>
      <w:r w:rsidR="00EE4533" w:rsidRPr="006B43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4533" w:rsidRPr="006B43A4">
        <w:rPr>
          <w:rFonts w:ascii="Times New Roman" w:hAnsi="Times New Roman"/>
          <w:sz w:val="28"/>
          <w:szCs w:val="28"/>
        </w:rPr>
        <w:t>rosreestr</w:t>
      </w:r>
      <w:proofErr w:type="spellEnd"/>
      <w:r w:rsidR="00EE4533" w:rsidRPr="006B43A4">
        <w:rPr>
          <w:rFonts w:ascii="Times New Roman" w:hAnsi="Times New Roman"/>
          <w:sz w:val="28"/>
          <w:szCs w:val="28"/>
          <w:lang w:val="ru-RU"/>
        </w:rPr>
        <w:t>.</w:t>
      </w:r>
      <w:r w:rsidR="00EE4533" w:rsidRPr="006B43A4">
        <w:rPr>
          <w:rFonts w:ascii="Times New Roman" w:hAnsi="Times New Roman"/>
          <w:sz w:val="28"/>
          <w:szCs w:val="28"/>
        </w:rPr>
        <w:t>gov</w:t>
      </w:r>
      <w:r w:rsidR="00EE4533" w:rsidRPr="006B43A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E4533" w:rsidRPr="006B43A4">
        <w:rPr>
          <w:rFonts w:ascii="Times New Roman" w:hAnsi="Times New Roman"/>
          <w:sz w:val="28"/>
          <w:szCs w:val="28"/>
        </w:rPr>
        <w:t>ru</w:t>
      </w:r>
      <w:proofErr w:type="spellEnd"/>
      <w:r w:rsidR="00EE4533" w:rsidRPr="006B43A4">
        <w:rPr>
          <w:rFonts w:ascii="Times New Roman" w:hAnsi="Times New Roman"/>
          <w:sz w:val="28"/>
          <w:szCs w:val="28"/>
          <w:lang w:val="ru-RU"/>
        </w:rPr>
        <w:t>:</w:t>
      </w:r>
    </w:p>
    <w:p w14:paraId="03F5F4A5" w14:textId="77777777" w:rsidR="00BB4131" w:rsidRPr="009F2C95" w:rsidRDefault="00BB4131" w:rsidP="00EE453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3"/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268"/>
        <w:gridCol w:w="2523"/>
      </w:tblGrid>
      <w:tr w:rsidR="00EE4533" w:rsidRPr="009F2C95" w14:paraId="32E8C679" w14:textId="77777777" w:rsidTr="001121B3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FF5D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46B6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893D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A9D2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Полномочия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421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Полномочия</w:t>
            </w:r>
          </w:p>
          <w:p w14:paraId="5A16AC9C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организации, доступные пользователю</w:t>
            </w:r>
          </w:p>
        </w:tc>
      </w:tr>
      <w:tr w:rsidR="00EE4533" w:rsidRPr="00DF410F" w14:paraId="07E473ED" w14:textId="77777777" w:rsidTr="001121B3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5B8" w14:textId="77777777" w:rsidR="00EE4533" w:rsidRPr="009F2C95" w:rsidRDefault="00EE4533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B71" w14:textId="77777777" w:rsidR="001121B3" w:rsidRDefault="00EE4533" w:rsidP="001121B3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3C6DF58" w14:textId="77777777" w:rsidR="00EE4533" w:rsidRPr="00EE4533" w:rsidRDefault="00EE4533" w:rsidP="001121B3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Ольга </w:t>
            </w:r>
            <w:r w:rsidR="001121B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63F" w14:textId="77777777" w:rsidR="00AE6FCB" w:rsidRPr="009F2C95" w:rsidRDefault="00361E8E" w:rsidP="00361E8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заместителя руководителя, начальника отдела архитектуры, градостроительства и дорожного хозяйства Управления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B5A" w14:textId="77777777" w:rsidR="00EE4533" w:rsidRPr="009F2C95" w:rsidRDefault="003D07AD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сведений из ЕГРН, ЭП файла документа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BF0" w14:textId="77777777" w:rsidR="00EE4533" w:rsidRPr="009F2C95" w:rsidRDefault="003D07AD" w:rsidP="00AE6FCB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сведений из ЕГРН, ЭП файла документа</w:t>
            </w:r>
          </w:p>
        </w:tc>
      </w:tr>
      <w:tr w:rsidR="00EE4533" w:rsidRPr="00DF410F" w14:paraId="5401B11C" w14:textId="77777777" w:rsidTr="001121B3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77D" w14:textId="77777777" w:rsidR="00EE4533" w:rsidRPr="009F2C95" w:rsidRDefault="00EE4533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FAF" w14:textId="72F40954" w:rsidR="00EE4533" w:rsidRPr="009F2C95" w:rsidRDefault="0020574F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Каплина </w:t>
            </w:r>
            <w:r w:rsidR="00EE4533">
              <w:rPr>
                <w:rFonts w:ascii="Times New Roman" w:hAnsi="Times New Roman"/>
                <w:sz w:val="28"/>
                <w:szCs w:val="28"/>
                <w:lang w:val="ru-RU"/>
              </w:rPr>
              <w:t>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E48" w14:textId="00FA2EA6" w:rsidR="00BB4131" w:rsidRPr="00361E8E" w:rsidRDefault="00E54F2F" w:rsidP="0020574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361E8E">
              <w:rPr>
                <w:rFonts w:ascii="Times New Roman" w:hAnsi="Times New Roman"/>
                <w:sz w:val="28"/>
                <w:szCs w:val="28"/>
                <w:lang w:val="ru-RU"/>
              </w:rPr>
              <w:t>лавный специалист</w:t>
            </w:r>
            <w:r w:rsidR="00361E8E"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574F">
              <w:rPr>
                <w:rFonts w:ascii="Times New Roman" w:hAnsi="Times New Roman"/>
                <w:sz w:val="28"/>
                <w:szCs w:val="28"/>
                <w:lang w:val="ru-RU"/>
              </w:rPr>
              <w:t>отдела ЖКХ и благоустройства управления</w:t>
            </w:r>
            <w:r w:rsidR="00361E8E"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E8E" w:rsidRPr="00361E8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ЖКХ дорожной деятельности и благоустройства администрации Тенькинского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499" w14:textId="77777777" w:rsidR="00EE4533" w:rsidRPr="009F2C95" w:rsidRDefault="003D07AD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Получение сведений из ЕГРН, ЭП файла документа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6A0" w14:textId="77777777" w:rsidR="00EE4533" w:rsidRPr="009F2C95" w:rsidRDefault="003D07AD" w:rsidP="003D07A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сведений из ЕГРН, ЭП файла документа</w:t>
            </w:r>
          </w:p>
        </w:tc>
      </w:tr>
      <w:tr w:rsidR="007203EC" w:rsidRPr="00DF410F" w14:paraId="281464D0" w14:textId="77777777" w:rsidTr="001121B3">
        <w:trPr>
          <w:trHeight w:val="3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6B9" w14:textId="77777777" w:rsidR="007203EC" w:rsidRPr="009F2C95" w:rsidRDefault="007203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218" w14:textId="77777777" w:rsidR="007203EC" w:rsidRPr="00EE4533" w:rsidRDefault="007203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Волконидина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FCF" w14:textId="6664813B" w:rsidR="0020574F" w:rsidRPr="00444EA9" w:rsidRDefault="00E54F2F" w:rsidP="002057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>отдела  кадров</w:t>
            </w:r>
            <w:proofErr w:type="gramEnd"/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муниципальной службы </w:t>
            </w:r>
            <w:r w:rsidR="002057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управления по правовому, </w:t>
            </w:r>
            <w:r w:rsidR="0020574F" w:rsidRPr="00444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организационному и информационному</w:t>
            </w:r>
          </w:p>
          <w:p w14:paraId="5EF85938" w14:textId="5ED682CB" w:rsidR="007203EC" w:rsidRPr="009F2C95" w:rsidRDefault="0020574F" w:rsidP="0020574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Тенькинского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A5C3" w14:textId="77777777" w:rsidR="007203EC" w:rsidRPr="009F2C95" w:rsidRDefault="007203E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сведений из ЕГРН, ЭП файла документа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3AC" w14:textId="77777777" w:rsidR="007203EC" w:rsidRPr="009F2C95" w:rsidRDefault="007203EC" w:rsidP="00AE6FCB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Получение сведений из ЕГРН, ЭП файла документа</w:t>
            </w:r>
          </w:p>
        </w:tc>
      </w:tr>
    </w:tbl>
    <w:p w14:paraId="316C459F" w14:textId="77777777" w:rsidR="00421539" w:rsidRDefault="00421539" w:rsidP="000101FC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55BD16" w14:textId="77777777" w:rsidR="00AE6FCB" w:rsidRPr="009F2C95" w:rsidRDefault="007203EC" w:rsidP="00BB4131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F975C9" w:rsidRPr="009F2C95">
        <w:rPr>
          <w:rFonts w:ascii="Times New Roman" w:hAnsi="Times New Roman"/>
          <w:sz w:val="28"/>
          <w:szCs w:val="28"/>
          <w:lang w:val="ru-RU"/>
        </w:rPr>
        <w:t>Правом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подписания электронных документов с предоставлением электронной подписи на официальном сайте (</w:t>
      </w:r>
      <w:hyperlink r:id="rId9" w:history="1">
        <w:r w:rsidR="00AE6FCB" w:rsidRPr="002E1D77">
          <w:rPr>
            <w:rStyle w:val="affa"/>
            <w:rFonts w:ascii="Times New Roman" w:hAnsi="Times New Roman"/>
            <w:sz w:val="28"/>
            <w:szCs w:val="28"/>
          </w:rPr>
          <w:t>www</w:t>
        </w:r>
        <w:r w:rsidR="00AE6FCB" w:rsidRPr="002E1D77">
          <w:rPr>
            <w:rStyle w:val="affa"/>
            <w:rFonts w:ascii="Times New Roman" w:hAnsi="Times New Roman"/>
            <w:sz w:val="28"/>
            <w:szCs w:val="28"/>
            <w:lang w:val="ru-RU"/>
          </w:rPr>
          <w:t>.</w:t>
        </w:r>
        <w:r w:rsidR="00AE6FCB" w:rsidRPr="002E1D77">
          <w:rPr>
            <w:rStyle w:val="affa"/>
            <w:rFonts w:ascii="Times New Roman" w:hAnsi="Times New Roman"/>
            <w:sz w:val="28"/>
            <w:szCs w:val="28"/>
          </w:rPr>
          <w:t>bus</w:t>
        </w:r>
        <w:r w:rsidR="00AE6FCB" w:rsidRPr="002E1D77">
          <w:rPr>
            <w:rStyle w:val="affa"/>
            <w:rFonts w:ascii="Times New Roman" w:hAnsi="Times New Roman"/>
            <w:sz w:val="28"/>
            <w:szCs w:val="28"/>
            <w:lang w:val="ru-RU"/>
          </w:rPr>
          <w:t>.</w:t>
        </w:r>
        <w:r w:rsidR="00AE6FCB" w:rsidRPr="002E1D77">
          <w:rPr>
            <w:rStyle w:val="affa"/>
            <w:rFonts w:ascii="Times New Roman" w:hAnsi="Times New Roman"/>
            <w:sz w:val="28"/>
            <w:szCs w:val="28"/>
          </w:rPr>
          <w:t>gov</w:t>
        </w:r>
        <w:r w:rsidR="00AE6FCB" w:rsidRPr="002E1D77">
          <w:rPr>
            <w:rStyle w:val="aff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AE6FCB" w:rsidRPr="002E1D77">
          <w:rPr>
            <w:rStyle w:val="affa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975C9" w:rsidRPr="009F2C95">
        <w:rPr>
          <w:rFonts w:ascii="Times New Roman" w:hAnsi="Times New Roman"/>
          <w:sz w:val="28"/>
          <w:szCs w:val="28"/>
          <w:lang w:val="ru-RU"/>
        </w:rPr>
        <w:t>):</w:t>
      </w:r>
    </w:p>
    <w:tbl>
      <w:tblPr>
        <w:tblpPr w:leftFromText="180" w:rightFromText="180" w:vertAnchor="text" w:horzAnchor="page" w:tblpX="1547" w:tblpY="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76"/>
        <w:gridCol w:w="3245"/>
      </w:tblGrid>
      <w:tr w:rsidR="002E5DCC" w:rsidRPr="009F2C95" w14:paraId="5CA2CB72" w14:textId="77777777" w:rsidTr="00574970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35F" w14:textId="77777777" w:rsidR="002E5DCC" w:rsidRPr="009F2C95" w:rsidRDefault="002E5DCC" w:rsidP="00A63EA1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5E0F" w14:textId="77777777" w:rsidR="002E5DCC" w:rsidRPr="009F2C95" w:rsidRDefault="002E5DCC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4A88" w14:textId="77777777" w:rsidR="002E5DCC" w:rsidRPr="009F2C95" w:rsidRDefault="002E5DCC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83C" w14:textId="77777777" w:rsidR="002E5DCC" w:rsidRPr="009F2C95" w:rsidRDefault="002E5DCC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пользователя</w:t>
            </w:r>
            <w:proofErr w:type="spellEnd"/>
          </w:p>
        </w:tc>
      </w:tr>
      <w:tr w:rsidR="002E5DCC" w:rsidRPr="00DF410F" w14:paraId="4F961AE0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B059" w14:textId="77777777" w:rsidR="002E5DCC" w:rsidRPr="009F2C95" w:rsidRDefault="002E5DC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A18" w14:textId="77777777" w:rsidR="000248D2" w:rsidRDefault="00051995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Ревутский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477141AA" w14:textId="1800F76E" w:rsidR="002E5DCC" w:rsidRPr="009F2C95" w:rsidRDefault="00051995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Денис Анатольевич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EFFF" w14:textId="77777777" w:rsidR="002E5DCC" w:rsidRPr="009F2C95" w:rsidRDefault="00361E8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ава 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049" w14:textId="77777777" w:rsidR="002E5DCC" w:rsidRPr="009F2C95" w:rsidRDefault="00A63EA1" w:rsidP="00BB413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ЭП администратора организации, ЭП у</w:t>
            </w:r>
            <w:r w:rsidR="002E5DC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полномоченного специалиста.</w:t>
            </w:r>
          </w:p>
        </w:tc>
      </w:tr>
      <w:tr w:rsidR="002E5DCC" w:rsidRPr="00DF410F" w14:paraId="57DCFE43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4F7" w14:textId="77777777" w:rsidR="002E5DCC" w:rsidRPr="009F2C95" w:rsidRDefault="002E5DC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76A" w14:textId="77777777" w:rsidR="000248D2" w:rsidRDefault="00051995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Реброва </w:t>
            </w:r>
          </w:p>
          <w:p w14:paraId="166F8FA9" w14:textId="54177CC3" w:rsidR="002E5DCC" w:rsidRPr="009F2C95" w:rsidRDefault="00051995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Елена Юрьевна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F766" w14:textId="7F32825F" w:rsidR="002E5DCC" w:rsidRPr="009F2C95" w:rsidRDefault="00361E8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</w:t>
            </w:r>
            <w:r w:rsidR="00C47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Тенькинского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Магаданской области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5F3" w14:textId="77777777" w:rsidR="002E5DCC" w:rsidRPr="009F2C95" w:rsidRDefault="00A63EA1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ЭП администратора организации, ЭП у</w:t>
            </w:r>
            <w:r w:rsidR="002E5DCC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полномоченного специалиста.</w:t>
            </w:r>
          </w:p>
          <w:p w14:paraId="72F5B992" w14:textId="77777777" w:rsidR="002E5DCC" w:rsidRPr="009F2C95" w:rsidRDefault="002E5DC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41343A7" w14:textId="77777777" w:rsidR="00A2133E" w:rsidRDefault="00A2133E" w:rsidP="00A63EA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174C6B" w14:textId="77777777" w:rsidR="00EF3173" w:rsidRPr="009F2C95" w:rsidRDefault="007203EC" w:rsidP="00A213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F975C9" w:rsidRPr="009F2C95">
        <w:rPr>
          <w:rFonts w:ascii="Times New Roman" w:hAnsi="Times New Roman"/>
          <w:sz w:val="28"/>
          <w:szCs w:val="28"/>
          <w:lang w:val="ru-RU"/>
        </w:rPr>
        <w:t>П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равом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 xml:space="preserve">подписания электронных документов с предоставлением электронной подписи для сведений о государственной регистрации рождения, смерти, заключения и расторжения брака, а </w:t>
      </w:r>
      <w:r w:rsidR="00051995" w:rsidRPr="009F2C95">
        <w:rPr>
          <w:rFonts w:ascii="Times New Roman" w:hAnsi="Times New Roman"/>
          <w:sz w:val="28"/>
          <w:szCs w:val="28"/>
          <w:lang w:val="ru-RU"/>
        </w:rPr>
        <w:t>также</w:t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 xml:space="preserve"> назначить ответственным сотрудником за межведомственное взаимодействие в продуктивной среде системы исполнения регламентов (СИР3) для получения следующих видов сведений из ЕГР ЗАГС:</w:t>
      </w:r>
    </w:p>
    <w:p w14:paraId="52DB43D1" w14:textId="77777777" w:rsidR="00EF3173" w:rsidRPr="009F2C95" w:rsidRDefault="007203EC" w:rsidP="00A213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.1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Сведения из ЕГР ЗАГС о государст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 xml:space="preserve">венной регистрации заключения/ </w:t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расторжения брака.</w:t>
      </w:r>
    </w:p>
    <w:p w14:paraId="40C58371" w14:textId="77777777" w:rsidR="00EF3173" w:rsidRPr="009F2C95" w:rsidRDefault="007203EC" w:rsidP="00A213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.2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Сведения из ЕГР ЗАГС о государственной регистрации перемены имени.</w:t>
      </w:r>
    </w:p>
    <w:p w14:paraId="745060B6" w14:textId="77777777" w:rsidR="00EF3173" w:rsidRPr="009F2C95" w:rsidRDefault="007203EC" w:rsidP="00A213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.3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Сведения из ЕГР ЗАГС о государственной регистрации рождения.</w:t>
      </w:r>
    </w:p>
    <w:p w14:paraId="4A9B1E14" w14:textId="77777777" w:rsidR="00EF3173" w:rsidRPr="009F2C95" w:rsidRDefault="007203EC" w:rsidP="00A213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.4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Сведения из ЕГР ЗАГС о государственной регистрации смерти.</w:t>
      </w:r>
    </w:p>
    <w:p w14:paraId="3BDDB7C3" w14:textId="77777777" w:rsidR="00EF3173" w:rsidRPr="009F2C95" w:rsidRDefault="007203EC" w:rsidP="00A213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D50BA5" w:rsidRPr="009F2C95">
        <w:rPr>
          <w:rFonts w:ascii="Times New Roman" w:hAnsi="Times New Roman"/>
          <w:sz w:val="28"/>
          <w:szCs w:val="28"/>
          <w:lang w:val="ru-RU"/>
        </w:rPr>
        <w:t>.5</w:t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>Сведения из ЕГР ЗАГС о государственной регистрации установления отцовства.</w:t>
      </w:r>
    </w:p>
    <w:tbl>
      <w:tblPr>
        <w:tblpPr w:leftFromText="180" w:rightFromText="180" w:vertAnchor="text" w:horzAnchor="page" w:tblpX="1547" w:tblpY="53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05"/>
        <w:gridCol w:w="2677"/>
        <w:gridCol w:w="3164"/>
      </w:tblGrid>
      <w:tr w:rsidR="00EF3173" w:rsidRPr="009F2C95" w14:paraId="3B62E687" w14:textId="77777777" w:rsidTr="00A63EA1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8D28" w14:textId="77777777" w:rsidR="00EF3173" w:rsidRPr="009F2C95" w:rsidRDefault="00EF3173" w:rsidP="00A63EA1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FEC9" w14:textId="77777777" w:rsidR="00EF3173" w:rsidRPr="009F2C95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B42" w14:textId="77777777" w:rsidR="00EF3173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Подразделение, должность</w:t>
            </w:r>
          </w:p>
          <w:p w14:paraId="278EBEBB" w14:textId="77777777" w:rsidR="00AE6FCB" w:rsidRPr="009F2C95" w:rsidRDefault="00AE6FCB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D7EA" w14:textId="77777777" w:rsidR="00EF3173" w:rsidRPr="009F2C95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Роль пользователя</w:t>
            </w:r>
          </w:p>
        </w:tc>
      </w:tr>
      <w:tr w:rsidR="00EF3173" w:rsidRPr="00DF410F" w14:paraId="6BD87C14" w14:textId="77777777" w:rsidTr="00A63EA1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9D90" w14:textId="77777777" w:rsidR="00EF3173" w:rsidRPr="009F2C95" w:rsidRDefault="00A3405A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46" w14:textId="77777777" w:rsidR="000248D2" w:rsidRDefault="0099176D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849EB">
              <w:rPr>
                <w:rFonts w:ascii="Times New Roman" w:hAnsi="Times New Roman"/>
                <w:sz w:val="28"/>
                <w:szCs w:val="28"/>
                <w:lang w:val="ru-RU"/>
              </w:rPr>
              <w:t>смоловская</w:t>
            </w:r>
            <w:proofErr w:type="spellEnd"/>
            <w:r w:rsidR="00D849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CD372F5" w14:textId="22DBFB2A" w:rsidR="00EF3173" w:rsidRPr="0099176D" w:rsidRDefault="00D849EB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В</w:t>
            </w:r>
            <w:r w:rsidR="0099176D">
              <w:rPr>
                <w:rFonts w:ascii="Times New Roman" w:hAnsi="Times New Roman"/>
                <w:sz w:val="28"/>
                <w:szCs w:val="28"/>
                <w:lang w:val="ru-RU"/>
              </w:rPr>
              <w:t>икторовна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EC14" w14:textId="52F81006" w:rsidR="00EF3173" w:rsidRPr="0099176D" w:rsidRDefault="00C47333" w:rsidP="00444E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7333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сектора социальной работы администрации Тенькинского муниципального округа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B9F" w14:textId="77777777" w:rsidR="00EF3173" w:rsidRPr="0099176D" w:rsidRDefault="00A63EA1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76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F3173" w:rsidRPr="0099176D">
              <w:rPr>
                <w:rFonts w:ascii="Times New Roman" w:hAnsi="Times New Roman"/>
                <w:sz w:val="28"/>
                <w:szCs w:val="28"/>
                <w:lang w:val="ru-RU"/>
              </w:rPr>
              <w:t>олучение сведений из ЕГР ЗАГС</w:t>
            </w:r>
          </w:p>
        </w:tc>
      </w:tr>
    </w:tbl>
    <w:p w14:paraId="6B1D09BE" w14:textId="77777777" w:rsidR="005565BA" w:rsidRPr="009F2C95" w:rsidRDefault="005565BA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0BAF3D" w14:textId="77777777" w:rsidR="002E5DCC" w:rsidRPr="009F2C95" w:rsidRDefault="007203EC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>В</w:t>
      </w:r>
      <w:r w:rsidR="00A63EA1" w:rsidRPr="009F2C95">
        <w:rPr>
          <w:rFonts w:ascii="Times New Roman" w:hAnsi="Times New Roman"/>
          <w:sz w:val="28"/>
          <w:szCs w:val="28"/>
          <w:lang w:val="ru-RU"/>
        </w:rPr>
        <w:t>озложить функции и обязанности а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дминистратора информационной безопасности, отвечающего за организацию и обеспечение надежной бесперебойной эксплуатации программно-технических средств, за обеспечение и контроль мероприятий по защите информации, на следующих 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lastRenderedPageBreak/>
        <w:t>должностных лиц:</w:t>
      </w:r>
    </w:p>
    <w:tbl>
      <w:tblPr>
        <w:tblpPr w:leftFromText="180" w:rightFromText="180" w:vertAnchor="text" w:horzAnchor="margin" w:tblpX="108" w:tblpY="1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19"/>
        <w:gridCol w:w="5015"/>
      </w:tblGrid>
      <w:tr w:rsidR="002E5DCC" w:rsidRPr="009F2C95" w14:paraId="21580075" w14:textId="77777777" w:rsidTr="00C47333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2AE" w14:textId="77777777" w:rsidR="002E5DCC" w:rsidRPr="009F2C95" w:rsidRDefault="002E5DC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E026" w14:textId="77777777" w:rsidR="002E5DCC" w:rsidRPr="009F2C95" w:rsidRDefault="002E5DCC" w:rsidP="00A63EA1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0413" w14:textId="77777777" w:rsidR="002E5DCC" w:rsidRPr="009F2C95" w:rsidRDefault="002E5DCC" w:rsidP="00324EB6">
            <w:pPr>
              <w:tabs>
                <w:tab w:val="left" w:pos="720"/>
              </w:tabs>
              <w:spacing w:line="276" w:lineRule="auto"/>
              <w:ind w:hanging="20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</w:tr>
      <w:tr w:rsidR="002E5DCC" w:rsidRPr="00DF410F" w14:paraId="42D5D149" w14:textId="77777777" w:rsidTr="00C47333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3AC8" w14:textId="77777777" w:rsidR="002E5DCC" w:rsidRPr="009F2C95" w:rsidRDefault="002E5DCC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8DA6" w14:textId="77777777" w:rsidR="000248D2" w:rsidRDefault="00361E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Носков </w:t>
            </w:r>
          </w:p>
          <w:p w14:paraId="17D9DFED" w14:textId="553411BE" w:rsidR="002E5DCC" w:rsidRPr="00361E8E" w:rsidRDefault="00361E8E" w:rsidP="00AE6FC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Антон Сергеевич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5B3" w14:textId="77777777" w:rsidR="00444EA9" w:rsidRPr="00444EA9" w:rsidRDefault="00444EA9" w:rsidP="00444E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консультант сектора информационной</w:t>
            </w:r>
          </w:p>
          <w:p w14:paraId="1C947C43" w14:textId="77777777" w:rsidR="00444EA9" w:rsidRPr="00444EA9" w:rsidRDefault="00444EA9" w:rsidP="00444E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защиты управления по правовому,</w:t>
            </w:r>
          </w:p>
          <w:p w14:paraId="076FCDB7" w14:textId="77777777" w:rsidR="00444EA9" w:rsidRPr="00444EA9" w:rsidRDefault="00444EA9" w:rsidP="00444E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организационному и информационному</w:t>
            </w:r>
          </w:p>
          <w:p w14:paraId="6733A1DF" w14:textId="77777777" w:rsidR="002E5DCC" w:rsidRPr="00444EA9" w:rsidRDefault="00444EA9" w:rsidP="00444EA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Тенькинского муниципального округа Магаданской области </w:t>
            </w:r>
          </w:p>
        </w:tc>
      </w:tr>
    </w:tbl>
    <w:p w14:paraId="1FCABF3A" w14:textId="77777777" w:rsidR="005565BA" w:rsidRPr="009F2C95" w:rsidRDefault="005565BA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16E884" w14:textId="77777777" w:rsidR="00EF3173" w:rsidRPr="009F2C95" w:rsidRDefault="007203EC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13939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EF3173" w:rsidRPr="009F2C95">
        <w:rPr>
          <w:rFonts w:ascii="Times New Roman" w:hAnsi="Times New Roman"/>
          <w:sz w:val="28"/>
          <w:szCs w:val="28"/>
          <w:lang w:val="ru-RU"/>
        </w:rPr>
        <w:t xml:space="preserve">Возложить функции и обязанности оператора АРМ СЭД с предоставлением права на эксплуатацию средств криптографической защиты информации, отвечающего за прием и отправку ЭД по защищенному каналу связи с использованием абонентского пункта «Континент-АП» и программного обеспечения </w:t>
      </w:r>
      <w:proofErr w:type="spellStart"/>
      <w:r w:rsidR="00EF3173" w:rsidRPr="009F2C95">
        <w:rPr>
          <w:rFonts w:ascii="Times New Roman" w:hAnsi="Times New Roman"/>
          <w:sz w:val="28"/>
          <w:szCs w:val="28"/>
        </w:rPr>
        <w:t>VipNet</w:t>
      </w:r>
      <w:proofErr w:type="spellEnd"/>
      <w:r w:rsidR="00EF3173" w:rsidRPr="009F2C95">
        <w:rPr>
          <w:rFonts w:ascii="Times New Roman" w:hAnsi="Times New Roman"/>
          <w:sz w:val="28"/>
          <w:szCs w:val="28"/>
          <w:lang w:val="ru-RU"/>
        </w:rPr>
        <w:t>, на следующих должностных лиц:</w:t>
      </w:r>
    </w:p>
    <w:tbl>
      <w:tblPr>
        <w:tblpPr w:leftFromText="180" w:rightFromText="180" w:vertAnchor="text" w:horzAnchor="page" w:tblpX="1547" w:tblpY="53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05"/>
        <w:gridCol w:w="2522"/>
        <w:gridCol w:w="3319"/>
      </w:tblGrid>
      <w:tr w:rsidR="00EF3173" w:rsidRPr="009F2C95" w14:paraId="379488E1" w14:textId="77777777" w:rsidTr="00A61C39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DEA1" w14:textId="77777777" w:rsidR="00EF3173" w:rsidRPr="009F2C95" w:rsidRDefault="00EF3173" w:rsidP="00A63EA1">
            <w:pPr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95B1" w14:textId="77777777" w:rsidR="00EF3173" w:rsidRPr="009F2C95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5A8E" w14:textId="77777777" w:rsidR="00EF3173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  <w:p w14:paraId="5928B65A" w14:textId="77777777" w:rsidR="00AE6FCB" w:rsidRPr="009F2C95" w:rsidRDefault="00AE6FCB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8074" w14:textId="77777777" w:rsidR="00EF3173" w:rsidRPr="009F2C95" w:rsidRDefault="00EF3173" w:rsidP="00A63E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Роль</w:t>
            </w:r>
            <w:proofErr w:type="spellEnd"/>
            <w:r w:rsidRPr="009F2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</w:rPr>
              <w:t>пользователя</w:t>
            </w:r>
            <w:proofErr w:type="spellEnd"/>
          </w:p>
        </w:tc>
      </w:tr>
      <w:tr w:rsidR="00D849EB" w:rsidRPr="009F2C95" w14:paraId="2B46122F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60E" w14:textId="77777777" w:rsidR="00D849EB" w:rsidRPr="009F2C95" w:rsidRDefault="00444EA9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310" w14:textId="77777777" w:rsidR="000248D2" w:rsidRDefault="00D849EB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Осмоловская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8135A84" w14:textId="7510D136" w:rsidR="00D849EB" w:rsidRPr="0099176D" w:rsidRDefault="00D849EB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Наталья Викторовна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538" w14:textId="4EA65587" w:rsidR="00D849EB" w:rsidRPr="0099176D" w:rsidRDefault="00A2133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D849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лавный специалист </w:t>
            </w:r>
            <w:r w:rsidR="00C473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сектора социальной работы </w:t>
            </w:r>
            <w:r w:rsidR="00D849EB" w:rsidRPr="0099176D">
              <w:rPr>
                <w:rFonts w:ascii="Times New Roman" w:hAnsi="Times New Roman"/>
                <w:sz w:val="28"/>
                <w:szCs w:val="28"/>
                <w:lang w:val="ru-RU"/>
              </w:rPr>
              <w:t>админ</w:t>
            </w:r>
            <w:r w:rsidR="00444EA9">
              <w:rPr>
                <w:rFonts w:ascii="Times New Roman" w:hAnsi="Times New Roman"/>
                <w:sz w:val="28"/>
                <w:szCs w:val="28"/>
                <w:lang w:val="ru-RU"/>
              </w:rPr>
              <w:t>истрации Тенькинского муниципального</w:t>
            </w:r>
            <w:r w:rsidR="00D849EB" w:rsidRPr="009917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1F6" w14:textId="77777777" w:rsidR="00D849EB" w:rsidRPr="009F2C95" w:rsidRDefault="00D849EB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оператор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VipNet</w:t>
            </w:r>
            <w:proofErr w:type="spellEnd"/>
          </w:p>
        </w:tc>
      </w:tr>
      <w:tr w:rsidR="0081148E" w:rsidRPr="009F2C95" w14:paraId="52BAED80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A6B" w14:textId="77777777" w:rsidR="0081148E" w:rsidRPr="00EE4533" w:rsidRDefault="00444EA9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071" w14:textId="77777777" w:rsidR="009F2C95" w:rsidRDefault="0081148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Смольникова</w:t>
            </w:r>
            <w:proofErr w:type="spellEnd"/>
          </w:p>
          <w:p w14:paraId="38F79329" w14:textId="77777777" w:rsidR="0081148E" w:rsidRPr="009F2C95" w:rsidRDefault="0081148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Елена Вячеславовна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A02" w14:textId="77777777" w:rsidR="0081148E" w:rsidRPr="009F2C95" w:rsidRDefault="00C601E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81148E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ачальник архивного отдела</w:t>
            </w:r>
          </w:p>
          <w:p w14:paraId="72508798" w14:textId="77777777" w:rsidR="00C601EC" w:rsidRPr="009F2C95" w:rsidRDefault="00C601E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админ</w:t>
            </w:r>
            <w:r w:rsidR="00444EA9">
              <w:rPr>
                <w:rFonts w:ascii="Times New Roman" w:hAnsi="Times New Roman"/>
                <w:sz w:val="28"/>
                <w:szCs w:val="28"/>
                <w:lang w:val="ru-RU"/>
              </w:rPr>
              <w:t>истрации Тенькинского муниципального</w:t>
            </w: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</w:t>
            </w:r>
          </w:p>
          <w:p w14:paraId="166ECD41" w14:textId="77777777" w:rsidR="00C601EC" w:rsidRDefault="00C601E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Магаданской области</w:t>
            </w:r>
          </w:p>
          <w:p w14:paraId="33C4F3FB" w14:textId="77777777" w:rsidR="00AE6FCB" w:rsidRPr="009F2C95" w:rsidRDefault="00AE6FCB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B4F5" w14:textId="77777777" w:rsidR="0081148E" w:rsidRPr="009F2C95" w:rsidRDefault="00C601EC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="0081148E"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ператор </w:t>
            </w:r>
            <w:proofErr w:type="spellStart"/>
            <w:r w:rsidR="0081148E" w:rsidRPr="009F2C95">
              <w:rPr>
                <w:rFonts w:ascii="Times New Roman" w:hAnsi="Times New Roman"/>
                <w:sz w:val="28"/>
                <w:szCs w:val="28"/>
                <w:lang w:val="ru-RU"/>
              </w:rPr>
              <w:t>VipNet</w:t>
            </w:r>
            <w:proofErr w:type="spellEnd"/>
          </w:p>
        </w:tc>
      </w:tr>
      <w:tr w:rsidR="00F2680E" w:rsidRPr="009F2C95" w14:paraId="4BEF63E2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0D0" w14:textId="77777777" w:rsidR="00F2680E" w:rsidRPr="00EE4533" w:rsidRDefault="00444EA9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904" w14:textId="77777777" w:rsidR="000248D2" w:rsidRDefault="00F2680E" w:rsidP="001121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F95B92E" w14:textId="5012083A" w:rsidR="00F2680E" w:rsidRPr="009F2C95" w:rsidRDefault="00F2680E" w:rsidP="001121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Ольга </w:t>
            </w:r>
            <w:r w:rsidR="001121B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FF3" w14:textId="6145939E" w:rsidR="00F2680E" w:rsidRPr="009F2C95" w:rsidRDefault="00444EA9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руководителя, начальника отдела архитектуры, градостроительства и дорожного хозяйства </w:t>
            </w:r>
            <w:r w:rsidR="00C4733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>правления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908" w14:textId="77777777" w:rsidR="00F2680E" w:rsidRPr="009F2C95" w:rsidRDefault="00F2680E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оператор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VipNet</w:t>
            </w:r>
            <w:proofErr w:type="spellEnd"/>
          </w:p>
        </w:tc>
      </w:tr>
      <w:tr w:rsidR="000277A6" w:rsidRPr="000277A6" w14:paraId="7E7C2D22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5FC" w14:textId="77777777" w:rsidR="000277A6" w:rsidRDefault="000277A6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911" w14:textId="77777777" w:rsidR="000277A6" w:rsidRDefault="000277A6" w:rsidP="001121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Волконидина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Владимировна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ACF" w14:textId="77777777" w:rsidR="0020574F" w:rsidRPr="00444EA9" w:rsidRDefault="0020574F" w:rsidP="0020574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>отдела  кадров</w:t>
            </w:r>
            <w:proofErr w:type="gramEnd"/>
            <w:r w:rsidRPr="00E54F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муниципальной службы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управления по правовому, </w:t>
            </w: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организационному и информационному</w:t>
            </w:r>
          </w:p>
          <w:p w14:paraId="34FEB6D2" w14:textId="3803E14B" w:rsidR="000277A6" w:rsidRPr="00361E8E" w:rsidRDefault="0020574F" w:rsidP="002057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EA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Тенькинского муниципального округа Магаданской области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15E" w14:textId="77777777" w:rsidR="000277A6" w:rsidRPr="009F2C95" w:rsidRDefault="000277A6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77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оператор </w:t>
            </w:r>
            <w:proofErr w:type="spellStart"/>
            <w:r w:rsidRPr="000277A6">
              <w:rPr>
                <w:rFonts w:ascii="Times New Roman" w:hAnsi="Times New Roman"/>
                <w:sz w:val="28"/>
                <w:szCs w:val="28"/>
                <w:lang w:val="ru-RU"/>
              </w:rPr>
              <w:t>VipNet</w:t>
            </w:r>
            <w:proofErr w:type="spellEnd"/>
          </w:p>
        </w:tc>
      </w:tr>
      <w:tr w:rsidR="00444EA9" w:rsidRPr="009F2C95" w14:paraId="776456EE" w14:textId="77777777" w:rsidTr="00AE6FCB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752" w14:textId="77777777" w:rsidR="00444EA9" w:rsidRDefault="000277A6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140" w14:textId="77777777" w:rsidR="000248D2" w:rsidRDefault="00444EA9" w:rsidP="001121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Каплина </w:t>
            </w:r>
          </w:p>
          <w:p w14:paraId="30DA7C4D" w14:textId="4913B763" w:rsidR="00444EA9" w:rsidRDefault="00444EA9" w:rsidP="001121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Ирина Анатольевна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506" w14:textId="1DBCF7B3" w:rsidR="00444EA9" w:rsidRPr="00361E8E" w:rsidRDefault="0020574F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</w:t>
            </w:r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ЖКХ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благоустройства управления</w:t>
            </w:r>
            <w:r w:rsidRPr="00361E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ЖКХ дорожной деятельности и благоустройства администрации Тенькинского муниципального округа Магаданской области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2DC" w14:textId="77777777" w:rsidR="00444EA9" w:rsidRPr="009F2C95" w:rsidRDefault="00444EA9" w:rsidP="00AE6F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оператор </w:t>
            </w:r>
            <w:proofErr w:type="spellStart"/>
            <w:r w:rsidRPr="009F2C95">
              <w:rPr>
                <w:rFonts w:ascii="Times New Roman" w:hAnsi="Times New Roman"/>
                <w:sz w:val="28"/>
                <w:szCs w:val="28"/>
                <w:lang w:val="ru-RU"/>
              </w:rPr>
              <w:t>VipNet</w:t>
            </w:r>
            <w:proofErr w:type="spellEnd"/>
          </w:p>
        </w:tc>
      </w:tr>
    </w:tbl>
    <w:p w14:paraId="5F67CD76" w14:textId="77777777" w:rsidR="00F2680E" w:rsidRDefault="00F2680E" w:rsidP="00467A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422260" w14:textId="77777777" w:rsidR="002E5DCC" w:rsidRPr="009F2C95" w:rsidRDefault="007203EC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Предоставить сотрудникам, указанным в п. 1 настоящего </w:t>
      </w:r>
      <w:r w:rsidR="00353B09" w:rsidRPr="009F2C95"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, право на эксплуатацию средств криптографической защиты информации КриптоПро </w:t>
      </w:r>
      <w:r w:rsidR="002E5DCC" w:rsidRPr="009F2C95">
        <w:rPr>
          <w:rFonts w:ascii="Times New Roman" w:hAnsi="Times New Roman"/>
          <w:sz w:val="28"/>
          <w:szCs w:val="28"/>
        </w:rPr>
        <w:t>CSP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>.</w:t>
      </w:r>
    </w:p>
    <w:p w14:paraId="002D960B" w14:textId="77777777" w:rsidR="002E5DCC" w:rsidRPr="009F2C95" w:rsidRDefault="007203EC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E91FA0" w:rsidRPr="009F2C95">
        <w:rPr>
          <w:rFonts w:ascii="Times New Roman" w:hAnsi="Times New Roman"/>
          <w:sz w:val="28"/>
          <w:szCs w:val="28"/>
          <w:lang w:val="ru-RU"/>
        </w:rPr>
        <w:tab/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Указанным в пункте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A2BAB" w:rsidRPr="009F2C95">
        <w:rPr>
          <w:rFonts w:ascii="Times New Roman" w:hAnsi="Times New Roman"/>
          <w:sz w:val="28"/>
          <w:szCs w:val="28"/>
          <w:lang w:val="ru-RU"/>
        </w:rPr>
        <w:t>распоряжения должностным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лицам своевременно проводить мероприятия по смене ключей ЭЦП и ключей аутентификации в соответствии с Правилами электронного документооборота в системе электронного документооборота Федерального казначейства (Приложение к Договору «Об обмене электронными документами).</w:t>
      </w:r>
    </w:p>
    <w:p w14:paraId="6FE1DD50" w14:textId="77777777" w:rsidR="002E5DCC" w:rsidRPr="009F2C95" w:rsidRDefault="00E91FA0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7203EC">
        <w:rPr>
          <w:rFonts w:ascii="Times New Roman" w:hAnsi="Times New Roman"/>
          <w:sz w:val="28"/>
          <w:szCs w:val="28"/>
          <w:lang w:val="ru-RU"/>
        </w:rPr>
        <w:t>1</w:t>
      </w:r>
      <w:r w:rsidRPr="009F2C95">
        <w:rPr>
          <w:rFonts w:ascii="Times New Roman" w:hAnsi="Times New Roman"/>
          <w:sz w:val="28"/>
          <w:szCs w:val="28"/>
          <w:lang w:val="ru-RU"/>
        </w:rPr>
        <w:t>.</w:t>
      </w:r>
      <w:r w:rsidRPr="009F2C95">
        <w:rPr>
          <w:rFonts w:ascii="Times New Roman" w:hAnsi="Times New Roman"/>
          <w:sz w:val="28"/>
          <w:szCs w:val="28"/>
          <w:lang w:val="ru-RU"/>
        </w:rPr>
        <w:tab/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Указанные в пунктах 1 – </w:t>
      </w:r>
      <w:r w:rsidR="007203EC">
        <w:rPr>
          <w:rFonts w:ascii="Times New Roman" w:hAnsi="Times New Roman"/>
          <w:sz w:val="28"/>
          <w:szCs w:val="28"/>
          <w:lang w:val="ru-RU"/>
        </w:rPr>
        <w:t>8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53B09" w:rsidRPr="009F2C95"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должностные лица несут персональную </w:t>
      </w:r>
      <w:r w:rsidR="00CD2DCE" w:rsidRPr="009F2C95">
        <w:rPr>
          <w:rFonts w:ascii="Times New Roman" w:hAnsi="Times New Roman"/>
          <w:sz w:val="28"/>
          <w:szCs w:val="28"/>
          <w:lang w:val="ru-RU"/>
        </w:rPr>
        <w:t>ответственность за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сохранение в тайне закрытых ключей электронной цифровой подписи и ключей аутентификации</w:t>
      </w:r>
      <w:r w:rsidR="002468BD" w:rsidRPr="009F2C95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292D0E" w:rsidRPr="009F2C95">
        <w:rPr>
          <w:rFonts w:ascii="Times New Roman" w:hAnsi="Times New Roman"/>
          <w:sz w:val="28"/>
          <w:szCs w:val="28"/>
          <w:lang w:val="ru-RU"/>
        </w:rPr>
        <w:t>за их использование.</w:t>
      </w:r>
    </w:p>
    <w:p w14:paraId="46F4448B" w14:textId="77777777" w:rsidR="002E5DCC" w:rsidRPr="009F2C95" w:rsidRDefault="00E91FA0" w:rsidP="00E91F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7203EC">
        <w:rPr>
          <w:rFonts w:ascii="Times New Roman" w:hAnsi="Times New Roman"/>
          <w:sz w:val="28"/>
          <w:szCs w:val="28"/>
          <w:lang w:val="ru-RU"/>
        </w:rPr>
        <w:t>2</w:t>
      </w:r>
      <w:r w:rsidRPr="009F2C95">
        <w:rPr>
          <w:rFonts w:ascii="Times New Roman" w:hAnsi="Times New Roman"/>
          <w:sz w:val="28"/>
          <w:szCs w:val="28"/>
          <w:lang w:val="ru-RU"/>
        </w:rPr>
        <w:t>.</w:t>
      </w:r>
      <w:r w:rsidRPr="009F2C95">
        <w:rPr>
          <w:rFonts w:ascii="Times New Roman" w:hAnsi="Times New Roman"/>
          <w:sz w:val="28"/>
          <w:szCs w:val="28"/>
          <w:lang w:val="ru-RU"/>
        </w:rPr>
        <w:tab/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Заверенную копию настоящего </w:t>
      </w:r>
      <w:r w:rsidR="00353B09" w:rsidRPr="009F2C95"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2E5DCC" w:rsidRPr="009F2C95">
        <w:rPr>
          <w:rFonts w:ascii="Times New Roman" w:hAnsi="Times New Roman"/>
          <w:sz w:val="28"/>
          <w:szCs w:val="28"/>
          <w:lang w:val="ru-RU"/>
        </w:rPr>
        <w:t xml:space="preserve"> представить в Управление Федерального казначейства по Магаданской области (или Пункт регистрации территориального Отдела УФК по Магаданской области).</w:t>
      </w:r>
    </w:p>
    <w:p w14:paraId="23F661BD" w14:textId="430536D7" w:rsidR="008D74CF" w:rsidRPr="009F2C95" w:rsidRDefault="00E91FA0" w:rsidP="00AE6F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4"/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7203EC">
        <w:rPr>
          <w:rFonts w:ascii="Times New Roman" w:hAnsi="Times New Roman"/>
          <w:sz w:val="28"/>
          <w:szCs w:val="28"/>
          <w:lang w:val="ru-RU"/>
        </w:rPr>
        <w:t>3</w:t>
      </w:r>
      <w:r w:rsidRPr="009F2C95">
        <w:rPr>
          <w:rFonts w:ascii="Times New Roman" w:hAnsi="Times New Roman"/>
          <w:sz w:val="28"/>
          <w:szCs w:val="28"/>
          <w:lang w:val="ru-RU"/>
        </w:rPr>
        <w:t>.</w:t>
      </w:r>
      <w:r w:rsidRPr="009F2C95">
        <w:rPr>
          <w:rFonts w:ascii="Times New Roman" w:hAnsi="Times New Roman"/>
          <w:sz w:val="28"/>
          <w:szCs w:val="28"/>
          <w:lang w:val="ru-RU"/>
        </w:rPr>
        <w:tab/>
      </w:r>
      <w:r w:rsidR="008D74CF" w:rsidRPr="009F2C95">
        <w:rPr>
          <w:rFonts w:ascii="Times New Roman" w:hAnsi="Times New Roman"/>
          <w:sz w:val="28"/>
          <w:szCs w:val="28"/>
          <w:lang w:val="ru-RU"/>
        </w:rPr>
        <w:t>Признать утратившим силу распоряжени</w:t>
      </w:r>
      <w:r w:rsidR="00C47333">
        <w:rPr>
          <w:rFonts w:ascii="Times New Roman" w:hAnsi="Times New Roman"/>
          <w:sz w:val="28"/>
          <w:szCs w:val="28"/>
          <w:lang w:val="ru-RU"/>
        </w:rPr>
        <w:t>е</w:t>
      </w:r>
      <w:r w:rsidR="008D74CF" w:rsidRPr="009F2C95">
        <w:rPr>
          <w:rFonts w:ascii="Times New Roman" w:hAnsi="Times New Roman"/>
          <w:sz w:val="28"/>
          <w:szCs w:val="28"/>
          <w:lang w:val="ru-RU"/>
        </w:rPr>
        <w:t xml:space="preserve"> администрации Тенькинского городс</w:t>
      </w:r>
      <w:r w:rsidR="00AE6FCB">
        <w:rPr>
          <w:rFonts w:ascii="Times New Roman" w:hAnsi="Times New Roman"/>
          <w:sz w:val="28"/>
          <w:szCs w:val="28"/>
          <w:lang w:val="ru-RU"/>
        </w:rPr>
        <w:t>кого округа Магаданской области</w:t>
      </w:r>
      <w:r w:rsidR="003A2BAB" w:rsidRPr="009F2C9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A528C">
        <w:rPr>
          <w:rFonts w:ascii="Times New Roman" w:hAnsi="Times New Roman"/>
          <w:sz w:val="28"/>
          <w:szCs w:val="28"/>
          <w:lang w:val="ru-RU"/>
        </w:rPr>
        <w:t>21</w:t>
      </w:r>
      <w:r w:rsidR="007203EC">
        <w:rPr>
          <w:rFonts w:ascii="Times New Roman" w:hAnsi="Times New Roman"/>
          <w:sz w:val="28"/>
          <w:szCs w:val="28"/>
          <w:lang w:val="ru-RU"/>
        </w:rPr>
        <w:t>.0</w:t>
      </w:r>
      <w:r w:rsidR="009A528C">
        <w:rPr>
          <w:rFonts w:ascii="Times New Roman" w:hAnsi="Times New Roman"/>
          <w:sz w:val="28"/>
          <w:szCs w:val="28"/>
          <w:lang w:val="ru-RU"/>
        </w:rPr>
        <w:t>1</w:t>
      </w:r>
      <w:r w:rsidR="007203EC">
        <w:rPr>
          <w:rFonts w:ascii="Times New Roman" w:hAnsi="Times New Roman"/>
          <w:sz w:val="28"/>
          <w:szCs w:val="28"/>
          <w:lang w:val="ru-RU"/>
        </w:rPr>
        <w:t>.202</w:t>
      </w:r>
      <w:r w:rsidR="009A528C">
        <w:rPr>
          <w:rFonts w:ascii="Times New Roman" w:hAnsi="Times New Roman"/>
          <w:sz w:val="28"/>
          <w:szCs w:val="28"/>
          <w:lang w:val="ru-RU"/>
        </w:rPr>
        <w:t>2</w:t>
      </w:r>
      <w:r w:rsidR="003A2BAB" w:rsidRPr="009F2C9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A528C">
        <w:rPr>
          <w:rFonts w:ascii="Times New Roman" w:hAnsi="Times New Roman"/>
          <w:sz w:val="28"/>
          <w:szCs w:val="28"/>
          <w:lang w:val="ru-RU"/>
        </w:rPr>
        <w:t>10</w:t>
      </w:r>
      <w:r w:rsidR="008D74CF" w:rsidRPr="009F2C95">
        <w:rPr>
          <w:rFonts w:ascii="Times New Roman" w:hAnsi="Times New Roman"/>
          <w:sz w:val="28"/>
          <w:szCs w:val="28"/>
          <w:lang w:val="ru-RU"/>
        </w:rPr>
        <w:t>-ра «О</w:t>
      </w:r>
      <w:r w:rsidR="00274A6B" w:rsidRPr="009F2C95">
        <w:rPr>
          <w:rFonts w:ascii="Times New Roman" w:hAnsi="Times New Roman"/>
          <w:sz w:val="28"/>
          <w:szCs w:val="28"/>
          <w:lang w:val="ru-RU"/>
        </w:rPr>
        <w:t xml:space="preserve"> наделении </w:t>
      </w:r>
      <w:r w:rsidR="00AE6FCB">
        <w:rPr>
          <w:rFonts w:ascii="Times New Roman" w:hAnsi="Times New Roman"/>
          <w:sz w:val="28"/>
          <w:szCs w:val="28"/>
          <w:lang w:val="ru-RU"/>
        </w:rPr>
        <w:t>правом электронной подписи».</w:t>
      </w:r>
    </w:p>
    <w:p w14:paraId="3E104FF3" w14:textId="0D9D5F7B" w:rsidR="009165B7" w:rsidRPr="009F2C95" w:rsidRDefault="00E91FA0" w:rsidP="00E91FA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2C95">
        <w:rPr>
          <w:rFonts w:ascii="Times New Roman" w:hAnsi="Times New Roman"/>
          <w:sz w:val="28"/>
          <w:szCs w:val="28"/>
          <w:lang w:val="ru-RU"/>
        </w:rPr>
        <w:t>1</w:t>
      </w:r>
      <w:r w:rsidR="007203EC">
        <w:rPr>
          <w:rFonts w:ascii="Times New Roman" w:hAnsi="Times New Roman"/>
          <w:sz w:val="28"/>
          <w:szCs w:val="28"/>
          <w:lang w:val="ru-RU"/>
        </w:rPr>
        <w:t>4</w:t>
      </w:r>
      <w:r w:rsidRPr="009F2C95">
        <w:rPr>
          <w:rFonts w:ascii="Times New Roman" w:hAnsi="Times New Roman"/>
          <w:sz w:val="28"/>
          <w:szCs w:val="28"/>
          <w:lang w:val="ru-RU"/>
        </w:rPr>
        <w:t>.</w:t>
      </w:r>
      <w:r w:rsidRPr="009F2C95">
        <w:rPr>
          <w:rFonts w:ascii="Times New Roman" w:hAnsi="Times New Roman"/>
          <w:sz w:val="28"/>
          <w:szCs w:val="28"/>
          <w:lang w:val="ru-RU"/>
        </w:rPr>
        <w:tab/>
      </w:r>
      <w:r w:rsidR="002560F4" w:rsidRPr="009F2C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5B7" w:rsidRPr="009F2C9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353B09" w:rsidRPr="009F2C95">
        <w:rPr>
          <w:rFonts w:ascii="Times New Roman" w:hAnsi="Times New Roman"/>
          <w:sz w:val="28"/>
          <w:szCs w:val="28"/>
          <w:lang w:val="ru-RU"/>
        </w:rPr>
        <w:t>распоряжения</w:t>
      </w:r>
      <w:r w:rsidR="009165B7" w:rsidRPr="009F2C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962" w:rsidRPr="009F2C95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r w:rsidR="007203EC">
        <w:rPr>
          <w:rFonts w:ascii="Times New Roman" w:hAnsi="Times New Roman"/>
          <w:sz w:val="28"/>
          <w:szCs w:val="28"/>
          <w:lang w:val="ru-RU"/>
        </w:rPr>
        <w:t>и.</w:t>
      </w:r>
      <w:r w:rsidR="00A213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03EC">
        <w:rPr>
          <w:rFonts w:ascii="Times New Roman" w:hAnsi="Times New Roman"/>
          <w:sz w:val="28"/>
          <w:szCs w:val="28"/>
          <w:lang w:val="ru-RU"/>
        </w:rPr>
        <w:t xml:space="preserve">о. </w:t>
      </w:r>
      <w:r w:rsidR="00C47333">
        <w:rPr>
          <w:rFonts w:ascii="Times New Roman" w:hAnsi="Times New Roman"/>
          <w:sz w:val="28"/>
          <w:szCs w:val="28"/>
          <w:lang w:val="ru-RU"/>
        </w:rPr>
        <w:t xml:space="preserve">руководителя управления по правовому, организационному и   </w:t>
      </w:r>
      <w:r w:rsidR="00C47333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информационному обеспечению </w:t>
      </w:r>
      <w:r w:rsidR="007203EC" w:rsidRPr="0099176D">
        <w:rPr>
          <w:rFonts w:ascii="Times New Roman" w:hAnsi="Times New Roman"/>
          <w:sz w:val="28"/>
          <w:szCs w:val="28"/>
          <w:lang w:val="ru-RU"/>
        </w:rPr>
        <w:t xml:space="preserve">администрации Тенькинского </w:t>
      </w:r>
      <w:r w:rsidR="00C47333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7203EC" w:rsidRPr="0099176D">
        <w:rPr>
          <w:rFonts w:ascii="Times New Roman" w:hAnsi="Times New Roman"/>
          <w:sz w:val="28"/>
          <w:szCs w:val="28"/>
          <w:lang w:val="ru-RU"/>
        </w:rPr>
        <w:t>округа</w:t>
      </w:r>
      <w:r w:rsidR="00664962" w:rsidRPr="009F2C95">
        <w:rPr>
          <w:rFonts w:ascii="Times New Roman" w:hAnsi="Times New Roman"/>
          <w:sz w:val="28"/>
          <w:szCs w:val="28"/>
          <w:lang w:val="ru-RU"/>
        </w:rPr>
        <w:t>.</w:t>
      </w:r>
      <w:r w:rsidR="009165B7" w:rsidRPr="009F2C95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1"/>
    <w:p w14:paraId="12D7F146" w14:textId="77777777" w:rsidR="009165B7" w:rsidRPr="009F2C95" w:rsidRDefault="009165B7" w:rsidP="009165B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14FD5A9" w14:textId="77777777" w:rsidR="009165B7" w:rsidRDefault="009165B7" w:rsidP="009165B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C475F4" w14:textId="77777777" w:rsidR="00467AB9" w:rsidRPr="009F2C95" w:rsidRDefault="00467AB9" w:rsidP="009165B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4"/>
        <w:gridCol w:w="3113"/>
      </w:tblGrid>
      <w:tr w:rsidR="009165B7" w:rsidRPr="007203EC" w14:paraId="6FBC0D29" w14:textId="77777777" w:rsidTr="00AC69D0"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14:paraId="01EE0F60" w14:textId="77777777" w:rsidR="009165B7" w:rsidRPr="009F2C95" w:rsidRDefault="003A2BAB" w:rsidP="00AC69D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9F2C95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9165B7" w:rsidRPr="009F2C95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9F2C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4E3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муниципального</w:t>
            </w:r>
            <w:r w:rsidR="009165B7" w:rsidRPr="009F2C9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4D08CF3" w14:textId="08C12764" w:rsidR="009165B7" w:rsidRPr="009F2C95" w:rsidRDefault="000248D2" w:rsidP="00AC69D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BAB" w:rsidRPr="009F2C9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2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BAB" w:rsidRPr="009F2C9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3A2BAB" w:rsidRPr="009F2C95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</w:tbl>
    <w:p w14:paraId="1C51C84C" w14:textId="77777777" w:rsidR="000819B9" w:rsidRPr="004E4FF8" w:rsidRDefault="000819B9" w:rsidP="004E4FF8">
      <w:pPr>
        <w:rPr>
          <w:rFonts w:ascii="Times New Roman" w:hAnsi="Times New Roman"/>
          <w:sz w:val="26"/>
          <w:szCs w:val="26"/>
          <w:lang w:val="ru-RU"/>
        </w:rPr>
      </w:pPr>
    </w:p>
    <w:sectPr w:rsidR="000819B9" w:rsidRPr="004E4FF8" w:rsidSect="00BB413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7552" w14:textId="77777777" w:rsidR="00E73446" w:rsidRDefault="00E73446" w:rsidP="009D0814">
      <w:r>
        <w:separator/>
      </w:r>
    </w:p>
  </w:endnote>
  <w:endnote w:type="continuationSeparator" w:id="0">
    <w:p w14:paraId="79639E11" w14:textId="77777777" w:rsidR="00E73446" w:rsidRDefault="00E73446" w:rsidP="009D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686E" w14:textId="77777777" w:rsidR="00E73446" w:rsidRDefault="00E73446" w:rsidP="009D0814">
      <w:r>
        <w:separator/>
      </w:r>
    </w:p>
  </w:footnote>
  <w:footnote w:type="continuationSeparator" w:id="0">
    <w:p w14:paraId="49B4E9A6" w14:textId="77777777" w:rsidR="00E73446" w:rsidRDefault="00E73446" w:rsidP="009D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08A3" w14:textId="77777777" w:rsidR="006277F5" w:rsidRPr="009D0814" w:rsidRDefault="00D94BFA">
    <w:pPr>
      <w:pStyle w:val="af7"/>
      <w:jc w:val="center"/>
      <w:rPr>
        <w:rFonts w:ascii="Times New Roman" w:hAnsi="Times New Roman"/>
      </w:rPr>
    </w:pPr>
    <w:r w:rsidRPr="009D0814">
      <w:rPr>
        <w:rFonts w:ascii="Times New Roman" w:hAnsi="Times New Roman"/>
      </w:rPr>
      <w:fldChar w:fldCharType="begin"/>
    </w:r>
    <w:r w:rsidR="006277F5" w:rsidRPr="009D0814">
      <w:rPr>
        <w:rFonts w:ascii="Times New Roman" w:hAnsi="Times New Roman"/>
      </w:rPr>
      <w:instrText xml:space="preserve"> PAGE   \* MERGEFORMAT </w:instrText>
    </w:r>
    <w:r w:rsidRPr="009D0814">
      <w:rPr>
        <w:rFonts w:ascii="Times New Roman" w:hAnsi="Times New Roman"/>
      </w:rPr>
      <w:fldChar w:fldCharType="separate"/>
    </w:r>
    <w:r w:rsidR="0020574F">
      <w:rPr>
        <w:rFonts w:ascii="Times New Roman" w:hAnsi="Times New Roman"/>
        <w:noProof/>
      </w:rPr>
      <w:t>14</w:t>
    </w:r>
    <w:r w:rsidRPr="009D0814">
      <w:rPr>
        <w:rFonts w:ascii="Times New Roman" w:hAnsi="Times New Roman"/>
      </w:rPr>
      <w:fldChar w:fldCharType="end"/>
    </w:r>
  </w:p>
  <w:p w14:paraId="4508441C" w14:textId="77777777" w:rsidR="006277F5" w:rsidRDefault="006277F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1B4"/>
    <w:multiLevelType w:val="multilevel"/>
    <w:tmpl w:val="FFFFFFFF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0D676786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0FF84C05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 w15:restartNumberingAfterBreak="0">
    <w:nsid w:val="121E3E7C"/>
    <w:multiLevelType w:val="multilevel"/>
    <w:tmpl w:val="FFFFFFFF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" w15:restartNumberingAfterBreak="0">
    <w:nsid w:val="14D858E1"/>
    <w:multiLevelType w:val="multilevel"/>
    <w:tmpl w:val="FFFFFFFF"/>
    <w:name w:val="Нумерованный список 1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5" w15:restartNumberingAfterBreak="0">
    <w:nsid w:val="1BC63CA3"/>
    <w:multiLevelType w:val="multilevel"/>
    <w:tmpl w:val="FFFFFFFF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6" w15:restartNumberingAfterBreak="0">
    <w:nsid w:val="1C2E5217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7" w15:restartNumberingAfterBreak="0">
    <w:nsid w:val="230D65D0"/>
    <w:multiLevelType w:val="multilevel"/>
    <w:tmpl w:val="FFFFFFFF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" w15:restartNumberingAfterBreak="0">
    <w:nsid w:val="2E761600"/>
    <w:multiLevelType w:val="multilevel"/>
    <w:tmpl w:val="FFFFFFFF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9" w15:restartNumberingAfterBreak="0">
    <w:nsid w:val="322736C4"/>
    <w:multiLevelType w:val="multilevel"/>
    <w:tmpl w:val="FFFFFFFF"/>
    <w:name w:val="Нумерованный список 16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0" w15:restartNumberingAfterBreak="0">
    <w:nsid w:val="35582961"/>
    <w:multiLevelType w:val="hybridMultilevel"/>
    <w:tmpl w:val="783C1514"/>
    <w:lvl w:ilvl="0" w:tplc="FBA6972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401985"/>
    <w:multiLevelType w:val="hybridMultilevel"/>
    <w:tmpl w:val="6C3CD1EC"/>
    <w:lvl w:ilvl="0" w:tplc="78FE1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DA1D47"/>
    <w:multiLevelType w:val="hybridMultilevel"/>
    <w:tmpl w:val="B72EE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71D43"/>
    <w:multiLevelType w:val="multilevel"/>
    <w:tmpl w:val="FFFFFFFF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4" w15:restartNumberingAfterBreak="0">
    <w:nsid w:val="40054510"/>
    <w:multiLevelType w:val="hybridMultilevel"/>
    <w:tmpl w:val="626E8722"/>
    <w:lvl w:ilvl="0" w:tplc="AAD2B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4B3589"/>
    <w:multiLevelType w:val="hybridMultilevel"/>
    <w:tmpl w:val="D2FA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F7E66"/>
    <w:multiLevelType w:val="multilevel"/>
    <w:tmpl w:val="FFFFFFFF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7" w15:restartNumberingAfterBreak="0">
    <w:nsid w:val="4EC77F6B"/>
    <w:multiLevelType w:val="multilevel"/>
    <w:tmpl w:val="FFFFFFFF"/>
    <w:name w:val="Нумерованный список 1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8" w15:restartNumberingAfterBreak="0">
    <w:nsid w:val="50406D73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9" w15:restartNumberingAfterBreak="0">
    <w:nsid w:val="55CA7770"/>
    <w:multiLevelType w:val="multilevel"/>
    <w:tmpl w:val="FFFFFFFF"/>
    <w:name w:val="Нумерованный список 18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 w15:restartNumberingAfterBreak="0">
    <w:nsid w:val="5A886ACD"/>
    <w:multiLevelType w:val="multilevel"/>
    <w:tmpl w:val="FFFFFFFF"/>
    <w:name w:val="Нумерованный список 13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1" w15:restartNumberingAfterBreak="0">
    <w:nsid w:val="68BD635B"/>
    <w:multiLevelType w:val="multilevel"/>
    <w:tmpl w:val="842C0F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C304E0D"/>
    <w:multiLevelType w:val="hybridMultilevel"/>
    <w:tmpl w:val="8154DC7A"/>
    <w:lvl w:ilvl="0" w:tplc="38F6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B576A4"/>
    <w:multiLevelType w:val="hybridMultilevel"/>
    <w:tmpl w:val="DF16F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402E2"/>
    <w:multiLevelType w:val="multilevel"/>
    <w:tmpl w:val="AD960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 w15:restartNumberingAfterBreak="0">
    <w:nsid w:val="7A2669BC"/>
    <w:multiLevelType w:val="hybridMultilevel"/>
    <w:tmpl w:val="0D642B42"/>
    <w:lvl w:ilvl="0" w:tplc="B210C3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973C2"/>
    <w:multiLevelType w:val="multilevel"/>
    <w:tmpl w:val="FFFFFFFF"/>
    <w:name w:val="Нумерованный список 15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7" w15:restartNumberingAfterBreak="0">
    <w:nsid w:val="7CA81617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Times New Roman" w:hAnsi="Wingdings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4"/>
  </w:num>
  <w:num w:numId="6">
    <w:abstractNumId w:val="12"/>
  </w:num>
  <w:num w:numId="7">
    <w:abstractNumId w:val="11"/>
  </w:num>
  <w:num w:numId="8">
    <w:abstractNumId w:val="25"/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A1"/>
    <w:rsid w:val="00001D41"/>
    <w:rsid w:val="0000250A"/>
    <w:rsid w:val="00006803"/>
    <w:rsid w:val="000101FC"/>
    <w:rsid w:val="000248D2"/>
    <w:rsid w:val="000277A6"/>
    <w:rsid w:val="00042B69"/>
    <w:rsid w:val="00046B66"/>
    <w:rsid w:val="00051995"/>
    <w:rsid w:val="00061D61"/>
    <w:rsid w:val="0006225E"/>
    <w:rsid w:val="0006528E"/>
    <w:rsid w:val="000735A3"/>
    <w:rsid w:val="000819B9"/>
    <w:rsid w:val="00082E0A"/>
    <w:rsid w:val="0009304A"/>
    <w:rsid w:val="00095BA9"/>
    <w:rsid w:val="00096210"/>
    <w:rsid w:val="000B4601"/>
    <w:rsid w:val="000B79F5"/>
    <w:rsid w:val="000B7CD3"/>
    <w:rsid w:val="000C0966"/>
    <w:rsid w:val="000C306A"/>
    <w:rsid w:val="000D1886"/>
    <w:rsid w:val="000D448B"/>
    <w:rsid w:val="000D6FEF"/>
    <w:rsid w:val="000E742D"/>
    <w:rsid w:val="000F6D17"/>
    <w:rsid w:val="001121B3"/>
    <w:rsid w:val="00113611"/>
    <w:rsid w:val="00130810"/>
    <w:rsid w:val="00131EB2"/>
    <w:rsid w:val="00132F7E"/>
    <w:rsid w:val="00135519"/>
    <w:rsid w:val="00135FF5"/>
    <w:rsid w:val="0014308A"/>
    <w:rsid w:val="001451AA"/>
    <w:rsid w:val="00150EB0"/>
    <w:rsid w:val="00155B32"/>
    <w:rsid w:val="00184026"/>
    <w:rsid w:val="001861D9"/>
    <w:rsid w:val="001A4636"/>
    <w:rsid w:val="001A6A01"/>
    <w:rsid w:val="001A7436"/>
    <w:rsid w:val="001C7416"/>
    <w:rsid w:val="001E1FDC"/>
    <w:rsid w:val="001E4DF3"/>
    <w:rsid w:val="001E6949"/>
    <w:rsid w:val="00201C5C"/>
    <w:rsid w:val="0020574F"/>
    <w:rsid w:val="00230876"/>
    <w:rsid w:val="0023273A"/>
    <w:rsid w:val="00232B93"/>
    <w:rsid w:val="002416FB"/>
    <w:rsid w:val="002468BD"/>
    <w:rsid w:val="002560F4"/>
    <w:rsid w:val="00266427"/>
    <w:rsid w:val="00273143"/>
    <w:rsid w:val="00274A6B"/>
    <w:rsid w:val="00274DB7"/>
    <w:rsid w:val="00292D0E"/>
    <w:rsid w:val="002A19C8"/>
    <w:rsid w:val="002B29D6"/>
    <w:rsid w:val="002B53F9"/>
    <w:rsid w:val="002D44DE"/>
    <w:rsid w:val="002E42A1"/>
    <w:rsid w:val="002E5525"/>
    <w:rsid w:val="002E5DCC"/>
    <w:rsid w:val="002F2192"/>
    <w:rsid w:val="002F3EF1"/>
    <w:rsid w:val="002F5D23"/>
    <w:rsid w:val="00312F72"/>
    <w:rsid w:val="00315788"/>
    <w:rsid w:val="003222E1"/>
    <w:rsid w:val="00324EB6"/>
    <w:rsid w:val="00331ECF"/>
    <w:rsid w:val="00340F20"/>
    <w:rsid w:val="003418C5"/>
    <w:rsid w:val="0034402F"/>
    <w:rsid w:val="00350F7E"/>
    <w:rsid w:val="00353B09"/>
    <w:rsid w:val="003570AE"/>
    <w:rsid w:val="003579C8"/>
    <w:rsid w:val="003619B1"/>
    <w:rsid w:val="00361E8E"/>
    <w:rsid w:val="00364785"/>
    <w:rsid w:val="003826A9"/>
    <w:rsid w:val="00387DB1"/>
    <w:rsid w:val="0039095C"/>
    <w:rsid w:val="003967F8"/>
    <w:rsid w:val="003A2BAB"/>
    <w:rsid w:val="003A496B"/>
    <w:rsid w:val="003A6980"/>
    <w:rsid w:val="003B5B3C"/>
    <w:rsid w:val="003C7D66"/>
    <w:rsid w:val="003D07AD"/>
    <w:rsid w:val="003D5D3E"/>
    <w:rsid w:val="003D7894"/>
    <w:rsid w:val="003E02F6"/>
    <w:rsid w:val="003E3BE3"/>
    <w:rsid w:val="003F04D5"/>
    <w:rsid w:val="003F2684"/>
    <w:rsid w:val="003F4897"/>
    <w:rsid w:val="00411C3A"/>
    <w:rsid w:val="004137D4"/>
    <w:rsid w:val="004173FF"/>
    <w:rsid w:val="00421539"/>
    <w:rsid w:val="00422C5F"/>
    <w:rsid w:val="004238B9"/>
    <w:rsid w:val="00425B2A"/>
    <w:rsid w:val="00425DAF"/>
    <w:rsid w:val="004260A0"/>
    <w:rsid w:val="004267F2"/>
    <w:rsid w:val="004366B8"/>
    <w:rsid w:val="00444EA9"/>
    <w:rsid w:val="004602D1"/>
    <w:rsid w:val="00465221"/>
    <w:rsid w:val="00467AB9"/>
    <w:rsid w:val="00472E2C"/>
    <w:rsid w:val="00476AE9"/>
    <w:rsid w:val="00496F97"/>
    <w:rsid w:val="004A3ED5"/>
    <w:rsid w:val="004C0711"/>
    <w:rsid w:val="004C3F91"/>
    <w:rsid w:val="004C475A"/>
    <w:rsid w:val="004C6B76"/>
    <w:rsid w:val="004E262D"/>
    <w:rsid w:val="004E4FF8"/>
    <w:rsid w:val="004E54EF"/>
    <w:rsid w:val="004F3DBB"/>
    <w:rsid w:val="004F6971"/>
    <w:rsid w:val="005023FA"/>
    <w:rsid w:val="005039C2"/>
    <w:rsid w:val="00511619"/>
    <w:rsid w:val="00515363"/>
    <w:rsid w:val="00524C53"/>
    <w:rsid w:val="00527ABF"/>
    <w:rsid w:val="005357B3"/>
    <w:rsid w:val="005425E3"/>
    <w:rsid w:val="00550BF0"/>
    <w:rsid w:val="0055407A"/>
    <w:rsid w:val="00554927"/>
    <w:rsid w:val="005565BA"/>
    <w:rsid w:val="00563DCF"/>
    <w:rsid w:val="00565AD2"/>
    <w:rsid w:val="0057020C"/>
    <w:rsid w:val="00574970"/>
    <w:rsid w:val="0057630E"/>
    <w:rsid w:val="00576FFC"/>
    <w:rsid w:val="005844A7"/>
    <w:rsid w:val="00595AAE"/>
    <w:rsid w:val="005B2185"/>
    <w:rsid w:val="005B43C9"/>
    <w:rsid w:val="005C6DC5"/>
    <w:rsid w:val="005D0BB6"/>
    <w:rsid w:val="005D4727"/>
    <w:rsid w:val="005E4DD5"/>
    <w:rsid w:val="005F7824"/>
    <w:rsid w:val="006107B2"/>
    <w:rsid w:val="00611114"/>
    <w:rsid w:val="00615795"/>
    <w:rsid w:val="006277F5"/>
    <w:rsid w:val="0064563B"/>
    <w:rsid w:val="0064701B"/>
    <w:rsid w:val="006568A9"/>
    <w:rsid w:val="00660284"/>
    <w:rsid w:val="006632BD"/>
    <w:rsid w:val="00664962"/>
    <w:rsid w:val="006665F9"/>
    <w:rsid w:val="00667C0D"/>
    <w:rsid w:val="00686D65"/>
    <w:rsid w:val="0069141C"/>
    <w:rsid w:val="00692425"/>
    <w:rsid w:val="00695262"/>
    <w:rsid w:val="006A5CF5"/>
    <w:rsid w:val="006B0175"/>
    <w:rsid w:val="006B43A4"/>
    <w:rsid w:val="006B57E0"/>
    <w:rsid w:val="006C14A6"/>
    <w:rsid w:val="006D3E3D"/>
    <w:rsid w:val="006F65C3"/>
    <w:rsid w:val="00701253"/>
    <w:rsid w:val="00710203"/>
    <w:rsid w:val="00710CD4"/>
    <w:rsid w:val="0071688C"/>
    <w:rsid w:val="00717EE1"/>
    <w:rsid w:val="007203EC"/>
    <w:rsid w:val="00723E8A"/>
    <w:rsid w:val="007256DC"/>
    <w:rsid w:val="0074751E"/>
    <w:rsid w:val="0074758F"/>
    <w:rsid w:val="00751FCC"/>
    <w:rsid w:val="0075506F"/>
    <w:rsid w:val="007664AD"/>
    <w:rsid w:val="00785DF3"/>
    <w:rsid w:val="00787733"/>
    <w:rsid w:val="007917F6"/>
    <w:rsid w:val="007944C0"/>
    <w:rsid w:val="00794EF5"/>
    <w:rsid w:val="00796203"/>
    <w:rsid w:val="007A011E"/>
    <w:rsid w:val="007A7884"/>
    <w:rsid w:val="007B506C"/>
    <w:rsid w:val="007B6530"/>
    <w:rsid w:val="007C09E3"/>
    <w:rsid w:val="007C0F00"/>
    <w:rsid w:val="007C4435"/>
    <w:rsid w:val="007D7972"/>
    <w:rsid w:val="007E00B0"/>
    <w:rsid w:val="007F4B56"/>
    <w:rsid w:val="0081148E"/>
    <w:rsid w:val="00811CE4"/>
    <w:rsid w:val="0081276D"/>
    <w:rsid w:val="008171A9"/>
    <w:rsid w:val="00830541"/>
    <w:rsid w:val="00834A59"/>
    <w:rsid w:val="00841A44"/>
    <w:rsid w:val="0085097C"/>
    <w:rsid w:val="008552C4"/>
    <w:rsid w:val="00860EEF"/>
    <w:rsid w:val="00877ADF"/>
    <w:rsid w:val="0088444A"/>
    <w:rsid w:val="008849FC"/>
    <w:rsid w:val="00886BCF"/>
    <w:rsid w:val="0089219A"/>
    <w:rsid w:val="008A29BC"/>
    <w:rsid w:val="008A4806"/>
    <w:rsid w:val="008A6EE0"/>
    <w:rsid w:val="008B0B52"/>
    <w:rsid w:val="008B63A3"/>
    <w:rsid w:val="008C4318"/>
    <w:rsid w:val="008C5FE7"/>
    <w:rsid w:val="008D74CF"/>
    <w:rsid w:val="008E37A4"/>
    <w:rsid w:val="008E7E33"/>
    <w:rsid w:val="008F188D"/>
    <w:rsid w:val="008F2DCD"/>
    <w:rsid w:val="00906A4B"/>
    <w:rsid w:val="009165B7"/>
    <w:rsid w:val="00917E7C"/>
    <w:rsid w:val="009218DA"/>
    <w:rsid w:val="009322EB"/>
    <w:rsid w:val="00932D26"/>
    <w:rsid w:val="00937400"/>
    <w:rsid w:val="00944E0D"/>
    <w:rsid w:val="00945A44"/>
    <w:rsid w:val="00950D99"/>
    <w:rsid w:val="00957DE9"/>
    <w:rsid w:val="00975709"/>
    <w:rsid w:val="00977F4E"/>
    <w:rsid w:val="00984913"/>
    <w:rsid w:val="0099176D"/>
    <w:rsid w:val="009A528C"/>
    <w:rsid w:val="009B2D46"/>
    <w:rsid w:val="009B6F5D"/>
    <w:rsid w:val="009C2E13"/>
    <w:rsid w:val="009D0814"/>
    <w:rsid w:val="009D5941"/>
    <w:rsid w:val="009E594A"/>
    <w:rsid w:val="009E6572"/>
    <w:rsid w:val="009F094F"/>
    <w:rsid w:val="009F1C13"/>
    <w:rsid w:val="009F2C95"/>
    <w:rsid w:val="00A06656"/>
    <w:rsid w:val="00A06765"/>
    <w:rsid w:val="00A153BC"/>
    <w:rsid w:val="00A15752"/>
    <w:rsid w:val="00A175CB"/>
    <w:rsid w:val="00A2133E"/>
    <w:rsid w:val="00A24A38"/>
    <w:rsid w:val="00A265D4"/>
    <w:rsid w:val="00A33A30"/>
    <w:rsid w:val="00A3405A"/>
    <w:rsid w:val="00A340F4"/>
    <w:rsid w:val="00A367E4"/>
    <w:rsid w:val="00A41F33"/>
    <w:rsid w:val="00A46463"/>
    <w:rsid w:val="00A63EA1"/>
    <w:rsid w:val="00A76A05"/>
    <w:rsid w:val="00A816CF"/>
    <w:rsid w:val="00A902E2"/>
    <w:rsid w:val="00A9693A"/>
    <w:rsid w:val="00AA248A"/>
    <w:rsid w:val="00AB2A47"/>
    <w:rsid w:val="00AC35EC"/>
    <w:rsid w:val="00AC5BA6"/>
    <w:rsid w:val="00AD5B46"/>
    <w:rsid w:val="00AE6FCB"/>
    <w:rsid w:val="00AF179F"/>
    <w:rsid w:val="00AF2431"/>
    <w:rsid w:val="00AF718E"/>
    <w:rsid w:val="00B1450D"/>
    <w:rsid w:val="00B42447"/>
    <w:rsid w:val="00B44764"/>
    <w:rsid w:val="00B501DC"/>
    <w:rsid w:val="00B53223"/>
    <w:rsid w:val="00B574E3"/>
    <w:rsid w:val="00B63689"/>
    <w:rsid w:val="00B65F59"/>
    <w:rsid w:val="00B76B89"/>
    <w:rsid w:val="00B83D59"/>
    <w:rsid w:val="00B901C5"/>
    <w:rsid w:val="00BA11C9"/>
    <w:rsid w:val="00BA394C"/>
    <w:rsid w:val="00BA6C08"/>
    <w:rsid w:val="00BB4131"/>
    <w:rsid w:val="00BC2E44"/>
    <w:rsid w:val="00BD56A3"/>
    <w:rsid w:val="00BE13E7"/>
    <w:rsid w:val="00C06A74"/>
    <w:rsid w:val="00C13939"/>
    <w:rsid w:val="00C253BE"/>
    <w:rsid w:val="00C40E31"/>
    <w:rsid w:val="00C42AFC"/>
    <w:rsid w:val="00C4726B"/>
    <w:rsid w:val="00C47333"/>
    <w:rsid w:val="00C51548"/>
    <w:rsid w:val="00C601EC"/>
    <w:rsid w:val="00C62A6F"/>
    <w:rsid w:val="00C74323"/>
    <w:rsid w:val="00C74E32"/>
    <w:rsid w:val="00C81045"/>
    <w:rsid w:val="00C86922"/>
    <w:rsid w:val="00C93A88"/>
    <w:rsid w:val="00CA5746"/>
    <w:rsid w:val="00CC0989"/>
    <w:rsid w:val="00CD16D3"/>
    <w:rsid w:val="00CD2DCE"/>
    <w:rsid w:val="00CD4B47"/>
    <w:rsid w:val="00CD6ED8"/>
    <w:rsid w:val="00CD7CB9"/>
    <w:rsid w:val="00CE0FC3"/>
    <w:rsid w:val="00CF7C9E"/>
    <w:rsid w:val="00D00EB0"/>
    <w:rsid w:val="00D07217"/>
    <w:rsid w:val="00D10472"/>
    <w:rsid w:val="00D10E2F"/>
    <w:rsid w:val="00D15109"/>
    <w:rsid w:val="00D1664C"/>
    <w:rsid w:val="00D2473A"/>
    <w:rsid w:val="00D31F29"/>
    <w:rsid w:val="00D342D9"/>
    <w:rsid w:val="00D50B2D"/>
    <w:rsid w:val="00D50BA5"/>
    <w:rsid w:val="00D706FA"/>
    <w:rsid w:val="00D758CF"/>
    <w:rsid w:val="00D8368A"/>
    <w:rsid w:val="00D849EB"/>
    <w:rsid w:val="00D84AC8"/>
    <w:rsid w:val="00D94BFA"/>
    <w:rsid w:val="00DA0C54"/>
    <w:rsid w:val="00DA3AB7"/>
    <w:rsid w:val="00DB0FB9"/>
    <w:rsid w:val="00DC2222"/>
    <w:rsid w:val="00DE5533"/>
    <w:rsid w:val="00DF410F"/>
    <w:rsid w:val="00DF7266"/>
    <w:rsid w:val="00E00E7F"/>
    <w:rsid w:val="00E051A0"/>
    <w:rsid w:val="00E05A9F"/>
    <w:rsid w:val="00E103FB"/>
    <w:rsid w:val="00E301C4"/>
    <w:rsid w:val="00E43C77"/>
    <w:rsid w:val="00E54F2F"/>
    <w:rsid w:val="00E56C5B"/>
    <w:rsid w:val="00E73446"/>
    <w:rsid w:val="00E91FA0"/>
    <w:rsid w:val="00E974DF"/>
    <w:rsid w:val="00E97C86"/>
    <w:rsid w:val="00EA6215"/>
    <w:rsid w:val="00EC0C99"/>
    <w:rsid w:val="00EC64E4"/>
    <w:rsid w:val="00EC6E98"/>
    <w:rsid w:val="00ED32E7"/>
    <w:rsid w:val="00ED6335"/>
    <w:rsid w:val="00ED7549"/>
    <w:rsid w:val="00EE4533"/>
    <w:rsid w:val="00EE49F9"/>
    <w:rsid w:val="00EF3173"/>
    <w:rsid w:val="00F1290D"/>
    <w:rsid w:val="00F1535B"/>
    <w:rsid w:val="00F1758F"/>
    <w:rsid w:val="00F23C4F"/>
    <w:rsid w:val="00F25E05"/>
    <w:rsid w:val="00F2680E"/>
    <w:rsid w:val="00F321D9"/>
    <w:rsid w:val="00F350F9"/>
    <w:rsid w:val="00F3522F"/>
    <w:rsid w:val="00F37F37"/>
    <w:rsid w:val="00F47440"/>
    <w:rsid w:val="00F62BC3"/>
    <w:rsid w:val="00F6534E"/>
    <w:rsid w:val="00F74262"/>
    <w:rsid w:val="00F772F5"/>
    <w:rsid w:val="00F77ADC"/>
    <w:rsid w:val="00F8228B"/>
    <w:rsid w:val="00F82E0F"/>
    <w:rsid w:val="00F87E30"/>
    <w:rsid w:val="00F912A8"/>
    <w:rsid w:val="00F955FC"/>
    <w:rsid w:val="00F96381"/>
    <w:rsid w:val="00F975C9"/>
    <w:rsid w:val="00FA24CA"/>
    <w:rsid w:val="00FC434A"/>
    <w:rsid w:val="00FD0AA8"/>
    <w:rsid w:val="00FD13B4"/>
    <w:rsid w:val="00FD3BD1"/>
    <w:rsid w:val="00FD5B4B"/>
    <w:rsid w:val="00FE56D1"/>
    <w:rsid w:val="00FE6736"/>
    <w:rsid w:val="00FF02C6"/>
    <w:rsid w:val="00FF0D81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C1D1"/>
  <w15:docId w15:val="{22B5D457-501F-48F3-9C97-4385DA5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E42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4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E4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E42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E4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E42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E42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E42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E42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42A1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rsid w:val="002E42A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E42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2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2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42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42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42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42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42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42A1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2E42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2E42A1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E42A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2E42A1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2E42A1"/>
    <w:rPr>
      <w:b/>
      <w:bCs/>
    </w:rPr>
  </w:style>
  <w:style w:type="character" w:styleId="aa">
    <w:name w:val="Emphasis"/>
    <w:basedOn w:val="a0"/>
    <w:uiPriority w:val="20"/>
    <w:qFormat/>
    <w:rsid w:val="002E42A1"/>
    <w:rPr>
      <w:rFonts w:ascii="Calibri" w:hAnsi="Calibri"/>
      <w:b/>
      <w:i/>
      <w:iCs/>
    </w:rPr>
  </w:style>
  <w:style w:type="paragraph" w:styleId="ab">
    <w:name w:val="No Spacing"/>
    <w:basedOn w:val="a"/>
    <w:link w:val="ac"/>
    <w:uiPriority w:val="1"/>
    <w:qFormat/>
    <w:rsid w:val="002E42A1"/>
    <w:rPr>
      <w:szCs w:val="32"/>
    </w:rPr>
  </w:style>
  <w:style w:type="paragraph" w:styleId="ad">
    <w:name w:val="List Paragraph"/>
    <w:basedOn w:val="a"/>
    <w:uiPriority w:val="34"/>
    <w:qFormat/>
    <w:rsid w:val="002E42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2A1"/>
    <w:rPr>
      <w:i/>
    </w:rPr>
  </w:style>
  <w:style w:type="character" w:customStyle="1" w:styleId="22">
    <w:name w:val="Цитата 2 Знак"/>
    <w:basedOn w:val="a0"/>
    <w:link w:val="21"/>
    <w:uiPriority w:val="29"/>
    <w:rsid w:val="002E42A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E42A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E42A1"/>
    <w:rPr>
      <w:b/>
      <w:i/>
      <w:sz w:val="24"/>
    </w:rPr>
  </w:style>
  <w:style w:type="character" w:styleId="af0">
    <w:name w:val="Subtle Emphasis"/>
    <w:uiPriority w:val="19"/>
    <w:qFormat/>
    <w:rsid w:val="002E42A1"/>
    <w:rPr>
      <w:i/>
      <w:color w:val="5A5A5A"/>
    </w:rPr>
  </w:style>
  <w:style w:type="character" w:styleId="af1">
    <w:name w:val="Intense Emphasis"/>
    <w:basedOn w:val="a0"/>
    <w:uiPriority w:val="21"/>
    <w:qFormat/>
    <w:rsid w:val="002E42A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E42A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E42A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E42A1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42A1"/>
    <w:pPr>
      <w:outlineLvl w:val="9"/>
    </w:pPr>
  </w:style>
  <w:style w:type="paragraph" w:styleId="af6">
    <w:name w:val="caption"/>
    <w:basedOn w:val="a"/>
    <w:next w:val="a"/>
    <w:uiPriority w:val="35"/>
    <w:qFormat/>
    <w:rsid w:val="002E42A1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2E42A1"/>
    <w:rPr>
      <w:sz w:val="24"/>
      <w:szCs w:val="32"/>
    </w:rPr>
  </w:style>
  <w:style w:type="paragraph" w:styleId="af7">
    <w:name w:val="header"/>
    <w:basedOn w:val="a"/>
    <w:link w:val="af8"/>
    <w:uiPriority w:val="99"/>
    <w:unhideWhenUsed/>
    <w:rsid w:val="009D08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081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9D08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D0814"/>
    <w:rPr>
      <w:sz w:val="24"/>
      <w:szCs w:val="24"/>
      <w:lang w:val="en-US" w:eastAsia="en-US" w:bidi="en-US"/>
    </w:rPr>
  </w:style>
  <w:style w:type="paragraph" w:styleId="afb">
    <w:name w:val="Balloon Text"/>
    <w:basedOn w:val="a"/>
    <w:semiHidden/>
    <w:rsid w:val="006277F5"/>
    <w:rPr>
      <w:rFonts w:ascii="Tahoma" w:hAnsi="Tahoma" w:cs="Tahoma"/>
      <w:sz w:val="16"/>
      <w:szCs w:val="16"/>
    </w:rPr>
  </w:style>
  <w:style w:type="character" w:customStyle="1" w:styleId="afc">
    <w:name w:val="Цветовое выделение"/>
    <w:uiPriority w:val="99"/>
    <w:rsid w:val="00422C5F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422C5F"/>
    <w:pPr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afe">
    <w:name w:val="Комментарий"/>
    <w:basedOn w:val="a"/>
    <w:next w:val="a"/>
    <w:uiPriority w:val="99"/>
    <w:rsid w:val="006456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eastAsia="ru-RU" w:bidi="ar-SA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64563B"/>
    <w:rPr>
      <w:i/>
      <w:iCs/>
    </w:rPr>
  </w:style>
  <w:style w:type="character" w:styleId="aff0">
    <w:name w:val="annotation reference"/>
    <w:basedOn w:val="a0"/>
    <w:uiPriority w:val="99"/>
    <w:semiHidden/>
    <w:unhideWhenUsed/>
    <w:rsid w:val="006568A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68A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68A9"/>
    <w:rPr>
      <w:lang w:val="en-US" w:eastAsia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68A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68A9"/>
    <w:rPr>
      <w:b/>
      <w:bCs/>
      <w:lang w:val="en-US" w:eastAsia="en-US" w:bidi="en-US"/>
    </w:rPr>
  </w:style>
  <w:style w:type="paragraph" w:styleId="aff5">
    <w:name w:val="Body Text Indent"/>
    <w:basedOn w:val="a"/>
    <w:link w:val="aff6"/>
    <w:unhideWhenUsed/>
    <w:rsid w:val="002E5DCC"/>
    <w:pPr>
      <w:spacing w:after="120" w:line="288" w:lineRule="auto"/>
      <w:ind w:left="283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aff6">
    <w:name w:val="Основной текст с отступом Знак"/>
    <w:basedOn w:val="a0"/>
    <w:link w:val="aff5"/>
    <w:rsid w:val="002E5DCC"/>
    <w:rPr>
      <w:rFonts w:ascii="Times New Roman" w:hAnsi="Times New Roman"/>
      <w:sz w:val="26"/>
      <w:szCs w:val="26"/>
    </w:rPr>
  </w:style>
  <w:style w:type="paragraph" w:customStyle="1" w:styleId="aff7">
    <w:name w:val="Нормальный (таблица)"/>
    <w:basedOn w:val="a"/>
    <w:next w:val="a"/>
    <w:uiPriority w:val="99"/>
    <w:rsid w:val="009165B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paragraph" w:customStyle="1" w:styleId="aff8">
    <w:name w:val="Прижатый влево"/>
    <w:basedOn w:val="a"/>
    <w:next w:val="a"/>
    <w:uiPriority w:val="99"/>
    <w:rsid w:val="009165B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table" w:styleId="aff9">
    <w:name w:val="Table Grid"/>
    <w:basedOn w:val="a1"/>
    <w:uiPriority w:val="59"/>
    <w:rsid w:val="0038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0"/>
    <w:uiPriority w:val="99"/>
    <w:unhideWhenUsed/>
    <w:rsid w:val="00AE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902C-8C51-4E50-B507-80A05848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Lidiya_Strelkova</dc:creator>
  <cp:keywords/>
  <dc:description/>
  <cp:lastModifiedBy>Екатерина Максимец</cp:lastModifiedBy>
  <cp:revision>12</cp:revision>
  <cp:lastPrinted>2023-04-25T01:25:00Z</cp:lastPrinted>
  <dcterms:created xsi:type="dcterms:W3CDTF">2023-04-25T03:40:00Z</dcterms:created>
  <dcterms:modified xsi:type="dcterms:W3CDTF">2023-05-04T08:42:00Z</dcterms:modified>
</cp:coreProperties>
</file>