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868" w:rsidRDefault="008C0868" w:rsidP="008C086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44C9" w:rsidRPr="00356AA5" w:rsidRDefault="006226A8" w:rsidP="008C086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AA5">
        <w:rPr>
          <w:rFonts w:ascii="Times New Roman" w:hAnsi="Times New Roman" w:cs="Times New Roman"/>
          <w:b/>
          <w:sz w:val="28"/>
          <w:szCs w:val="28"/>
        </w:rPr>
        <w:t xml:space="preserve">Отчетный материал </w:t>
      </w:r>
    </w:p>
    <w:p w:rsidR="008C0868" w:rsidRPr="00356AA5" w:rsidRDefault="006226A8" w:rsidP="00B644C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AA5">
        <w:rPr>
          <w:rFonts w:ascii="Times New Roman" w:hAnsi="Times New Roman" w:cs="Times New Roman"/>
          <w:b/>
          <w:sz w:val="28"/>
          <w:szCs w:val="28"/>
        </w:rPr>
        <w:t>работы отрасли «культура»</w:t>
      </w:r>
      <w:r w:rsidR="00B644C9" w:rsidRPr="00356AA5">
        <w:rPr>
          <w:rFonts w:ascii="Times New Roman" w:hAnsi="Times New Roman" w:cs="Times New Roman"/>
          <w:b/>
          <w:sz w:val="28"/>
          <w:szCs w:val="28"/>
        </w:rPr>
        <w:t xml:space="preserve"> Тенькинского района</w:t>
      </w:r>
    </w:p>
    <w:p w:rsidR="00B644C9" w:rsidRPr="00356AA5" w:rsidRDefault="00B644C9" w:rsidP="00B644C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AA5">
        <w:rPr>
          <w:rFonts w:ascii="Times New Roman" w:hAnsi="Times New Roman" w:cs="Times New Roman"/>
          <w:b/>
          <w:sz w:val="28"/>
          <w:szCs w:val="28"/>
        </w:rPr>
        <w:t>за 2014г.</w:t>
      </w:r>
    </w:p>
    <w:p w:rsidR="008C0868" w:rsidRPr="00356AA5" w:rsidRDefault="008C0868" w:rsidP="00F41AD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1ADE" w:rsidRPr="00BF4E6B" w:rsidRDefault="00F41ADE" w:rsidP="00F41A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4E6B">
        <w:rPr>
          <w:rFonts w:ascii="Times New Roman" w:hAnsi="Times New Roman" w:cs="Times New Roman"/>
          <w:sz w:val="28"/>
          <w:szCs w:val="28"/>
        </w:rPr>
        <w:t xml:space="preserve">Сеть учреждений культуры Тенькинского района составляют: </w:t>
      </w:r>
    </w:p>
    <w:p w:rsidR="00F41ADE" w:rsidRPr="00BF4E6B" w:rsidRDefault="00F41ADE" w:rsidP="00F41ADE">
      <w:pPr>
        <w:jc w:val="both"/>
        <w:rPr>
          <w:rFonts w:ascii="Times New Roman" w:hAnsi="Times New Roman" w:cs="Times New Roman"/>
          <w:sz w:val="28"/>
          <w:szCs w:val="28"/>
        </w:rPr>
      </w:pPr>
      <w:r w:rsidRPr="00BF4E6B">
        <w:rPr>
          <w:rFonts w:ascii="Times New Roman" w:hAnsi="Times New Roman" w:cs="Times New Roman"/>
          <w:sz w:val="28"/>
          <w:szCs w:val="28"/>
          <w:u w:val="single"/>
        </w:rPr>
        <w:t>Централизованная библиотечная система</w:t>
      </w:r>
      <w:r w:rsidR="00A11A32" w:rsidRPr="00BF4E6B">
        <w:rPr>
          <w:rFonts w:ascii="Times New Roman" w:hAnsi="Times New Roman" w:cs="Times New Roman"/>
          <w:sz w:val="28"/>
          <w:szCs w:val="28"/>
        </w:rPr>
        <w:t xml:space="preserve"> – </w:t>
      </w:r>
      <w:r w:rsidRPr="00BF4E6B">
        <w:rPr>
          <w:rFonts w:ascii="Times New Roman" w:hAnsi="Times New Roman" w:cs="Times New Roman"/>
          <w:sz w:val="28"/>
          <w:szCs w:val="28"/>
        </w:rPr>
        <w:t xml:space="preserve"> </w:t>
      </w:r>
      <w:r w:rsidR="00A11A32" w:rsidRPr="00BF4E6B">
        <w:rPr>
          <w:rFonts w:ascii="Times New Roman" w:hAnsi="Times New Roman" w:cs="Times New Roman"/>
          <w:sz w:val="28"/>
          <w:szCs w:val="28"/>
        </w:rPr>
        <w:t>центральная районная библиотека, детская библиотека в п</w:t>
      </w:r>
      <w:proofErr w:type="gramStart"/>
      <w:r w:rsidR="00A11A32" w:rsidRPr="00BF4E6B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A11A32" w:rsidRPr="00BF4E6B">
        <w:rPr>
          <w:rFonts w:ascii="Times New Roman" w:hAnsi="Times New Roman" w:cs="Times New Roman"/>
          <w:sz w:val="28"/>
          <w:szCs w:val="28"/>
        </w:rPr>
        <w:t>сть-Омчуг;</w:t>
      </w:r>
      <w:r w:rsidRPr="00BF4E6B">
        <w:rPr>
          <w:rFonts w:ascii="Times New Roman" w:hAnsi="Times New Roman" w:cs="Times New Roman"/>
          <w:sz w:val="28"/>
          <w:szCs w:val="28"/>
        </w:rPr>
        <w:t xml:space="preserve"> филиал</w:t>
      </w:r>
      <w:r w:rsidR="00A11A32" w:rsidRPr="00BF4E6B">
        <w:rPr>
          <w:rFonts w:ascii="Times New Roman" w:hAnsi="Times New Roman" w:cs="Times New Roman"/>
          <w:sz w:val="28"/>
          <w:szCs w:val="28"/>
        </w:rPr>
        <w:t>ы</w:t>
      </w:r>
      <w:r w:rsidRPr="00BF4E6B">
        <w:rPr>
          <w:rFonts w:ascii="Times New Roman" w:hAnsi="Times New Roman" w:cs="Times New Roman"/>
          <w:sz w:val="28"/>
          <w:szCs w:val="28"/>
        </w:rPr>
        <w:t xml:space="preserve"> в п.Мадаун и п.Омчак, пункт книговыдачи в п.им.Гастелло, п.Транспортный</w:t>
      </w:r>
      <w:r w:rsidR="00A11A32" w:rsidRPr="00BF4E6B">
        <w:rPr>
          <w:rFonts w:ascii="Times New Roman" w:hAnsi="Times New Roman" w:cs="Times New Roman"/>
          <w:sz w:val="28"/>
          <w:szCs w:val="28"/>
        </w:rPr>
        <w:t>.</w:t>
      </w:r>
    </w:p>
    <w:p w:rsidR="00F41ADE" w:rsidRPr="00BF4E6B" w:rsidRDefault="00F41ADE" w:rsidP="00F41ADE">
      <w:pPr>
        <w:jc w:val="both"/>
        <w:rPr>
          <w:rFonts w:ascii="Times New Roman" w:hAnsi="Times New Roman" w:cs="Times New Roman"/>
          <w:sz w:val="28"/>
          <w:szCs w:val="28"/>
        </w:rPr>
      </w:pPr>
      <w:r w:rsidRPr="00BF4E6B">
        <w:rPr>
          <w:rFonts w:ascii="Times New Roman" w:hAnsi="Times New Roman" w:cs="Times New Roman"/>
          <w:sz w:val="28"/>
          <w:szCs w:val="28"/>
          <w:u w:val="single"/>
        </w:rPr>
        <w:t>Централизованная клубная система</w:t>
      </w:r>
      <w:r w:rsidRPr="00BF4E6B">
        <w:rPr>
          <w:rFonts w:ascii="Times New Roman" w:hAnsi="Times New Roman" w:cs="Times New Roman"/>
          <w:sz w:val="28"/>
          <w:szCs w:val="28"/>
        </w:rPr>
        <w:t xml:space="preserve"> – К</w:t>
      </w:r>
      <w:r w:rsidR="00A11A32" w:rsidRPr="00BF4E6B">
        <w:rPr>
          <w:rFonts w:ascii="Times New Roman" w:hAnsi="Times New Roman" w:cs="Times New Roman"/>
          <w:sz w:val="28"/>
          <w:szCs w:val="28"/>
        </w:rPr>
        <w:t>ультурно-спортивный комплекс</w:t>
      </w:r>
      <w:r w:rsidRPr="00BF4E6B">
        <w:rPr>
          <w:rFonts w:ascii="Times New Roman" w:hAnsi="Times New Roman" w:cs="Times New Roman"/>
          <w:sz w:val="28"/>
          <w:szCs w:val="28"/>
        </w:rPr>
        <w:t xml:space="preserve"> «Чайка» в п</w:t>
      </w:r>
      <w:proofErr w:type="gramStart"/>
      <w:r w:rsidRPr="00BF4E6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BF4E6B">
        <w:rPr>
          <w:rFonts w:ascii="Times New Roman" w:hAnsi="Times New Roman" w:cs="Times New Roman"/>
          <w:sz w:val="28"/>
          <w:szCs w:val="28"/>
        </w:rPr>
        <w:t xml:space="preserve">мчак, </w:t>
      </w:r>
      <w:r w:rsidR="00A11A32" w:rsidRPr="00BF4E6B">
        <w:rPr>
          <w:rFonts w:ascii="Times New Roman" w:hAnsi="Times New Roman" w:cs="Times New Roman"/>
          <w:sz w:val="28"/>
          <w:szCs w:val="28"/>
        </w:rPr>
        <w:t>дом культуры</w:t>
      </w:r>
      <w:r w:rsidRPr="00BF4E6B">
        <w:rPr>
          <w:rFonts w:ascii="Times New Roman" w:hAnsi="Times New Roman" w:cs="Times New Roman"/>
          <w:sz w:val="28"/>
          <w:szCs w:val="28"/>
        </w:rPr>
        <w:t xml:space="preserve"> п.Мадаун, районный методический центр в п.Усть-Омчуг, районный историко-краеведческий зал в п.Усть-Омчуг.</w:t>
      </w:r>
    </w:p>
    <w:p w:rsidR="00F41ADE" w:rsidRPr="00BF4E6B" w:rsidRDefault="00F41ADE" w:rsidP="00F41AD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4E6B">
        <w:rPr>
          <w:rFonts w:ascii="Times New Roman" w:hAnsi="Times New Roman" w:cs="Times New Roman"/>
          <w:sz w:val="28"/>
          <w:szCs w:val="28"/>
          <w:u w:val="single"/>
        </w:rPr>
        <w:t>Центр досуга и народного творчества п</w:t>
      </w:r>
      <w:r w:rsidR="00A11A32" w:rsidRPr="00BF4E6B">
        <w:rPr>
          <w:rFonts w:ascii="Times New Roman" w:hAnsi="Times New Roman" w:cs="Times New Roman"/>
          <w:sz w:val="28"/>
          <w:szCs w:val="28"/>
          <w:u w:val="single"/>
        </w:rPr>
        <w:t xml:space="preserve">оселения </w:t>
      </w:r>
      <w:r w:rsidRPr="00BF4E6B">
        <w:rPr>
          <w:rFonts w:ascii="Times New Roman" w:hAnsi="Times New Roman" w:cs="Times New Roman"/>
          <w:sz w:val="28"/>
          <w:szCs w:val="28"/>
          <w:u w:val="single"/>
        </w:rPr>
        <w:t>Усть-Омчуг.</w:t>
      </w:r>
    </w:p>
    <w:p w:rsidR="00F41ADE" w:rsidRPr="00BF4E6B" w:rsidRDefault="00F41ADE" w:rsidP="00F41ADE">
      <w:pPr>
        <w:jc w:val="both"/>
        <w:rPr>
          <w:rFonts w:ascii="Times New Roman" w:hAnsi="Times New Roman" w:cs="Times New Roman"/>
          <w:sz w:val="28"/>
          <w:szCs w:val="28"/>
        </w:rPr>
      </w:pPr>
      <w:r w:rsidRPr="00BF4E6B">
        <w:rPr>
          <w:rFonts w:ascii="Times New Roman" w:hAnsi="Times New Roman" w:cs="Times New Roman"/>
          <w:sz w:val="28"/>
          <w:szCs w:val="28"/>
        </w:rPr>
        <w:tab/>
        <w:t xml:space="preserve">В отрасли «культура» штатная численность 72,5 человек, </w:t>
      </w:r>
      <w:r w:rsidR="00542ED0" w:rsidRPr="00BF4E6B">
        <w:rPr>
          <w:rFonts w:ascii="Times New Roman" w:hAnsi="Times New Roman" w:cs="Times New Roman"/>
          <w:sz w:val="28"/>
          <w:szCs w:val="28"/>
        </w:rPr>
        <w:t xml:space="preserve">специалистов по отрасли – 34; </w:t>
      </w:r>
      <w:r w:rsidRPr="00BF4E6B">
        <w:rPr>
          <w:rFonts w:ascii="Times New Roman" w:hAnsi="Times New Roman" w:cs="Times New Roman"/>
          <w:sz w:val="28"/>
          <w:szCs w:val="28"/>
        </w:rPr>
        <w:t xml:space="preserve">фактически работает 65 человек; </w:t>
      </w:r>
      <w:r w:rsidR="00542ED0" w:rsidRPr="00BF4E6B">
        <w:rPr>
          <w:rFonts w:ascii="Times New Roman" w:hAnsi="Times New Roman" w:cs="Times New Roman"/>
          <w:sz w:val="28"/>
          <w:szCs w:val="28"/>
        </w:rPr>
        <w:t>дипломированных работников с профессиональным образованием – 15; обслуживающий персонал – 38,5 ед</w:t>
      </w:r>
      <w:r w:rsidRPr="00BF4E6B">
        <w:rPr>
          <w:rFonts w:ascii="Times New Roman" w:hAnsi="Times New Roman" w:cs="Times New Roman"/>
          <w:sz w:val="28"/>
          <w:szCs w:val="28"/>
        </w:rPr>
        <w:t>.</w:t>
      </w:r>
    </w:p>
    <w:p w:rsidR="00F41ADE" w:rsidRDefault="00F41ADE" w:rsidP="00F41ADE">
      <w:pPr>
        <w:jc w:val="both"/>
        <w:rPr>
          <w:rFonts w:ascii="Times New Roman" w:hAnsi="Times New Roman" w:cs="Times New Roman"/>
          <w:sz w:val="28"/>
          <w:szCs w:val="28"/>
        </w:rPr>
      </w:pPr>
      <w:r w:rsidRPr="00BF4E6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BF4E6B">
        <w:rPr>
          <w:rFonts w:ascii="Times New Roman" w:hAnsi="Times New Roman" w:cs="Times New Roman"/>
          <w:sz w:val="28"/>
          <w:szCs w:val="28"/>
        </w:rPr>
        <w:t>Учреждения культуры Тенькинского района – сложившиеся коллективы, со своими творческими наработками,</w:t>
      </w:r>
      <w:r w:rsidR="002550FB" w:rsidRPr="00BF4E6B">
        <w:rPr>
          <w:rFonts w:ascii="Times New Roman" w:hAnsi="Times New Roman" w:cs="Times New Roman"/>
          <w:sz w:val="28"/>
          <w:szCs w:val="28"/>
        </w:rPr>
        <w:t xml:space="preserve"> </w:t>
      </w:r>
      <w:r w:rsidRPr="00BF4E6B">
        <w:rPr>
          <w:rFonts w:ascii="Times New Roman" w:hAnsi="Times New Roman" w:cs="Times New Roman"/>
          <w:sz w:val="28"/>
          <w:szCs w:val="28"/>
        </w:rPr>
        <w:t>профессиональным опытом и как результат – мероприятия 2014 года</w:t>
      </w:r>
      <w:r w:rsidR="00A11A32" w:rsidRPr="00BF4E6B">
        <w:rPr>
          <w:rFonts w:ascii="Times New Roman" w:hAnsi="Times New Roman" w:cs="Times New Roman"/>
          <w:sz w:val="28"/>
          <w:szCs w:val="28"/>
        </w:rPr>
        <w:t xml:space="preserve"> -</w:t>
      </w:r>
      <w:r w:rsidR="002550FB" w:rsidRPr="00BF4E6B">
        <w:rPr>
          <w:rFonts w:ascii="Times New Roman" w:hAnsi="Times New Roman" w:cs="Times New Roman"/>
          <w:sz w:val="28"/>
          <w:szCs w:val="28"/>
        </w:rPr>
        <w:t xml:space="preserve"> Года культуры в РФ, неординарные, творческие, даже эффектные, начиная с открытия Года культуры, форма проведения которого привлекла специалистов образования, православия, историков и, конечно же, презентация творческих коллективов, творческих процессов отрасли по направлению «Задачи.</w:t>
      </w:r>
      <w:proofErr w:type="gramEnd"/>
      <w:r w:rsidR="002550FB" w:rsidRPr="00BF4E6B">
        <w:rPr>
          <w:rFonts w:ascii="Times New Roman" w:hAnsi="Times New Roman" w:cs="Times New Roman"/>
          <w:sz w:val="28"/>
          <w:szCs w:val="28"/>
        </w:rPr>
        <w:t xml:space="preserve"> Возможности. Перспективы».</w:t>
      </w:r>
    </w:p>
    <w:p w:rsidR="001C1D87" w:rsidRDefault="001C1D87" w:rsidP="00F41A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1D87" w:rsidRDefault="001C1D87" w:rsidP="00F41AD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959" w:type="dxa"/>
        <w:tblLook w:val="04A0"/>
      </w:tblPr>
      <w:tblGrid>
        <w:gridCol w:w="8612"/>
      </w:tblGrid>
      <w:tr w:rsidR="00BF4E6B" w:rsidTr="00EA7786">
        <w:tc>
          <w:tcPr>
            <w:tcW w:w="8612" w:type="dxa"/>
          </w:tcPr>
          <w:tbl>
            <w:tblPr>
              <w:tblStyle w:val="a6"/>
              <w:tblW w:w="0" w:type="auto"/>
              <w:tblInd w:w="29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ook w:val="04A0"/>
            </w:tblPr>
            <w:tblGrid>
              <w:gridCol w:w="141"/>
              <w:gridCol w:w="3660"/>
              <w:gridCol w:w="3875"/>
            </w:tblGrid>
            <w:tr w:rsidR="00BF4E6B" w:rsidRPr="0013349E" w:rsidTr="00EA7786">
              <w:tc>
                <w:tcPr>
                  <w:tcW w:w="7676" w:type="dxa"/>
                  <w:gridSpan w:val="3"/>
                </w:tcPr>
                <w:p w:rsidR="00BF4E6B" w:rsidRPr="0013349E" w:rsidRDefault="00BF4E6B" w:rsidP="00EA7786">
                  <w:pPr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13349E">
                    <w:rPr>
                      <w:rFonts w:ascii="Times New Roman" w:hAnsi="Times New Roman" w:cs="Times New Roman"/>
                    </w:rPr>
                    <w:t xml:space="preserve">«Задачи отрасли на 2014 год в свете Указа Президента РФ от 22 апреля 2013 года № 375 «О проведении в РФ Года культуры», распоряжении губернатора Магаданской области от 22 ноября 2013 года № 539-р «Об организации проведения Года культуры в 2014 году», Послания Президента РФ В.В.Путина федеральному Собранию РФ от 12 декабря 2013 года»   </w:t>
                  </w:r>
                  <w:proofErr w:type="gramEnd"/>
                </w:p>
                <w:p w:rsidR="00BF4E6B" w:rsidRPr="0013349E" w:rsidRDefault="00BF4E6B" w:rsidP="00EA7786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13349E">
                    <w:rPr>
                      <w:rFonts w:ascii="Times New Roman" w:hAnsi="Times New Roman" w:cs="Times New Roman"/>
                    </w:rPr>
                    <w:t>начальник отдела культуры В.А.Бондаренко</w:t>
                  </w:r>
                </w:p>
                <w:p w:rsidR="00BF4E6B" w:rsidRPr="0013349E" w:rsidRDefault="00BF4E6B" w:rsidP="00EA778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F4E6B" w:rsidRPr="0013349E" w:rsidTr="00EA7786">
              <w:trPr>
                <w:gridBefore w:val="1"/>
                <w:wBefore w:w="141" w:type="dxa"/>
                <w:trHeight w:val="1114"/>
              </w:trPr>
              <w:tc>
                <w:tcPr>
                  <w:tcW w:w="7535" w:type="dxa"/>
                  <w:gridSpan w:val="2"/>
                </w:tcPr>
                <w:p w:rsidR="00BF4E6B" w:rsidRPr="0013349E" w:rsidRDefault="00BF4E6B" w:rsidP="00EA7786">
                  <w:pPr>
                    <w:rPr>
                      <w:rFonts w:ascii="Times New Roman" w:hAnsi="Times New Roman" w:cs="Times New Roman"/>
                    </w:rPr>
                  </w:pPr>
                  <w:r w:rsidRPr="0013349E">
                    <w:rPr>
                      <w:rFonts w:ascii="Times New Roman" w:hAnsi="Times New Roman" w:cs="Times New Roman"/>
                    </w:rPr>
                    <w:lastRenderedPageBreak/>
                    <w:t>«Художественная культура, ее возможности и перспективы в учреждениях культуры Тенькинского района, Магаданской области»</w:t>
                  </w:r>
                </w:p>
                <w:p w:rsidR="00BF4E6B" w:rsidRPr="0013349E" w:rsidRDefault="00BF4E6B" w:rsidP="00BF4E6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13349E">
                    <w:rPr>
                      <w:rFonts w:ascii="Times New Roman" w:hAnsi="Times New Roman" w:cs="Times New Roman"/>
                    </w:rPr>
                    <w:t>директор МБУК «МЦКС» О.Н.Сорокопуд</w:t>
                  </w:r>
                </w:p>
                <w:p w:rsidR="00BF4E6B" w:rsidRPr="0013349E" w:rsidRDefault="00BF4E6B" w:rsidP="00EA778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F4E6B" w:rsidRPr="0013349E" w:rsidTr="00BF4E6B">
              <w:trPr>
                <w:gridBefore w:val="1"/>
                <w:wBefore w:w="141" w:type="dxa"/>
                <w:trHeight w:val="876"/>
              </w:trPr>
              <w:tc>
                <w:tcPr>
                  <w:tcW w:w="7535" w:type="dxa"/>
                  <w:gridSpan w:val="2"/>
                </w:tcPr>
                <w:p w:rsidR="00BF4E6B" w:rsidRPr="0013349E" w:rsidRDefault="00BF4E6B" w:rsidP="00EA7786">
                  <w:pPr>
                    <w:rPr>
                      <w:rFonts w:ascii="Times New Roman" w:hAnsi="Times New Roman" w:cs="Times New Roman"/>
                    </w:rPr>
                  </w:pPr>
                  <w:r w:rsidRPr="0013349E">
                    <w:rPr>
                      <w:rFonts w:ascii="Times New Roman" w:hAnsi="Times New Roman" w:cs="Times New Roman"/>
                    </w:rPr>
                    <w:t>«Культура быта, общения. Из практической деятельности МБОУ ДОД ТЦДОД»</w:t>
                  </w:r>
                </w:p>
                <w:p w:rsidR="00BF4E6B" w:rsidRPr="0013349E" w:rsidRDefault="00BF4E6B" w:rsidP="00BF4E6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13349E">
                    <w:rPr>
                      <w:rFonts w:ascii="Times New Roman" w:hAnsi="Times New Roman" w:cs="Times New Roman"/>
                    </w:rPr>
                    <w:t>зам</w:t>
                  </w:r>
                  <w:proofErr w:type="gramStart"/>
                  <w:r w:rsidRPr="0013349E">
                    <w:rPr>
                      <w:rFonts w:ascii="Times New Roman" w:hAnsi="Times New Roman" w:cs="Times New Roman"/>
                    </w:rPr>
                    <w:t>.д</w:t>
                  </w:r>
                  <w:proofErr w:type="gramEnd"/>
                  <w:r w:rsidRPr="0013349E">
                    <w:rPr>
                      <w:rFonts w:ascii="Times New Roman" w:hAnsi="Times New Roman" w:cs="Times New Roman"/>
                    </w:rPr>
                    <w:t xml:space="preserve">иректора </w:t>
                  </w:r>
                  <w:proofErr w:type="spellStart"/>
                  <w:r w:rsidRPr="0013349E">
                    <w:rPr>
                      <w:rFonts w:ascii="Times New Roman" w:hAnsi="Times New Roman" w:cs="Times New Roman"/>
                    </w:rPr>
                    <w:t>Н.Н.Радзивил</w:t>
                  </w:r>
                  <w:proofErr w:type="spellEnd"/>
                </w:p>
              </w:tc>
            </w:tr>
            <w:tr w:rsidR="00BF4E6B" w:rsidRPr="0013349E" w:rsidTr="00EA7786">
              <w:trPr>
                <w:gridBefore w:val="1"/>
                <w:wBefore w:w="141" w:type="dxa"/>
              </w:trPr>
              <w:tc>
                <w:tcPr>
                  <w:tcW w:w="7535" w:type="dxa"/>
                  <w:gridSpan w:val="2"/>
                </w:tcPr>
                <w:p w:rsidR="00BF4E6B" w:rsidRPr="0013349E" w:rsidRDefault="00BF4E6B" w:rsidP="00EA7786">
                  <w:pPr>
                    <w:rPr>
                      <w:rFonts w:ascii="Times New Roman" w:hAnsi="Times New Roman" w:cs="Times New Roman"/>
                    </w:rPr>
                  </w:pPr>
                  <w:r w:rsidRPr="0013349E">
                    <w:rPr>
                      <w:rFonts w:ascii="Times New Roman" w:hAnsi="Times New Roman" w:cs="Times New Roman"/>
                    </w:rPr>
                    <w:t xml:space="preserve"> «Язык – основа культуры» </w:t>
                  </w:r>
                </w:p>
                <w:p w:rsidR="00BF4E6B" w:rsidRPr="0013349E" w:rsidRDefault="00BF4E6B" w:rsidP="00EA7786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13349E">
                    <w:rPr>
                      <w:rFonts w:ascii="Times New Roman" w:hAnsi="Times New Roman" w:cs="Times New Roman"/>
                    </w:rPr>
                    <w:t>директор МБУК «МЦБС» М.М.Минчук</w:t>
                  </w:r>
                </w:p>
                <w:p w:rsidR="00BF4E6B" w:rsidRPr="0013349E" w:rsidRDefault="00BF4E6B" w:rsidP="00EA778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F4E6B" w:rsidRPr="0013349E" w:rsidTr="00EA7786">
              <w:trPr>
                <w:gridBefore w:val="1"/>
                <w:wBefore w:w="141" w:type="dxa"/>
              </w:trPr>
              <w:tc>
                <w:tcPr>
                  <w:tcW w:w="3660" w:type="dxa"/>
                </w:tcPr>
                <w:p w:rsidR="00BF4E6B" w:rsidRPr="0013349E" w:rsidRDefault="00BF4E6B" w:rsidP="00EA7786">
                  <w:pPr>
                    <w:rPr>
                      <w:rFonts w:ascii="Times New Roman" w:hAnsi="Times New Roman" w:cs="Times New Roman"/>
                    </w:rPr>
                  </w:pPr>
                  <w:r w:rsidRPr="0013349E">
                    <w:rPr>
                      <w:rFonts w:ascii="Times New Roman" w:hAnsi="Times New Roman" w:cs="Times New Roman"/>
                    </w:rPr>
                    <w:t>«Значение культуры нации в ее исторических процессах»</w:t>
                  </w:r>
                </w:p>
              </w:tc>
              <w:tc>
                <w:tcPr>
                  <w:tcW w:w="3875" w:type="dxa"/>
                </w:tcPr>
                <w:p w:rsidR="00BF4E6B" w:rsidRPr="0013349E" w:rsidRDefault="00BF4E6B" w:rsidP="00EA778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F4E6B" w:rsidRPr="0013349E" w:rsidTr="00EA7786">
              <w:trPr>
                <w:gridBefore w:val="1"/>
                <w:wBefore w:w="141" w:type="dxa"/>
              </w:trPr>
              <w:tc>
                <w:tcPr>
                  <w:tcW w:w="7535" w:type="dxa"/>
                  <w:gridSpan w:val="2"/>
                </w:tcPr>
                <w:p w:rsidR="00BF4E6B" w:rsidRPr="0013349E" w:rsidRDefault="00BF4E6B" w:rsidP="00EA7786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13349E">
                    <w:rPr>
                      <w:rFonts w:ascii="Times New Roman" w:hAnsi="Times New Roman" w:cs="Times New Roman"/>
                    </w:rPr>
                    <w:t>преподаватель истории В.Ю.Рыбка</w:t>
                  </w:r>
                </w:p>
                <w:p w:rsidR="00BF4E6B" w:rsidRPr="0013349E" w:rsidRDefault="00BF4E6B" w:rsidP="00EA7786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BF4E6B" w:rsidRPr="0013349E" w:rsidTr="00EA7786">
              <w:trPr>
                <w:gridBefore w:val="1"/>
                <w:wBefore w:w="141" w:type="dxa"/>
              </w:trPr>
              <w:tc>
                <w:tcPr>
                  <w:tcW w:w="7535" w:type="dxa"/>
                  <w:gridSpan w:val="2"/>
                </w:tcPr>
                <w:p w:rsidR="00BF4E6B" w:rsidRPr="0013349E" w:rsidRDefault="00BF4E6B" w:rsidP="00EA7786">
                  <w:pPr>
                    <w:rPr>
                      <w:rFonts w:ascii="Times New Roman" w:hAnsi="Times New Roman" w:cs="Times New Roman"/>
                    </w:rPr>
                  </w:pPr>
                  <w:r w:rsidRPr="0013349E">
                    <w:rPr>
                      <w:rFonts w:ascii="Times New Roman" w:hAnsi="Times New Roman" w:cs="Times New Roman"/>
                    </w:rPr>
                    <w:t xml:space="preserve">«Высокая миссия православной культуры» </w:t>
                  </w:r>
                </w:p>
                <w:p w:rsidR="00BF4E6B" w:rsidRDefault="00BF4E6B" w:rsidP="00EA7786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13349E">
                    <w:rPr>
                      <w:rFonts w:ascii="Times New Roman" w:hAnsi="Times New Roman" w:cs="Times New Roman"/>
                    </w:rPr>
                    <w:t xml:space="preserve">настоятель </w:t>
                  </w:r>
                  <w:r>
                    <w:rPr>
                      <w:rFonts w:ascii="Times New Roman" w:hAnsi="Times New Roman" w:cs="Times New Roman"/>
                    </w:rPr>
                    <w:t xml:space="preserve">православного прихода </w:t>
                  </w:r>
                </w:p>
                <w:p w:rsidR="00BF4E6B" w:rsidRDefault="00BF4E6B" w:rsidP="00EA7786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 честь блаженной</w:t>
                  </w:r>
                  <w:r w:rsidRPr="0013349E">
                    <w:rPr>
                      <w:rFonts w:ascii="Times New Roman" w:hAnsi="Times New Roman" w:cs="Times New Roman"/>
                    </w:rPr>
                    <w:t xml:space="preserve"> Ксении Петербур</w:t>
                  </w: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Pr="0013349E">
                    <w:rPr>
                      <w:rFonts w:ascii="Times New Roman" w:hAnsi="Times New Roman" w:cs="Times New Roman"/>
                    </w:rPr>
                    <w:t>ской</w:t>
                  </w:r>
                </w:p>
                <w:p w:rsidR="00BF4E6B" w:rsidRPr="0013349E" w:rsidRDefault="00BF4E6B" w:rsidP="00EA7786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13349E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иерей</w:t>
                  </w:r>
                  <w:r w:rsidRPr="0013349E">
                    <w:rPr>
                      <w:rFonts w:ascii="Times New Roman" w:hAnsi="Times New Roman" w:cs="Times New Roman"/>
                    </w:rPr>
                    <w:t xml:space="preserve"> Николай</w:t>
                  </w:r>
                </w:p>
              </w:tc>
            </w:tr>
          </w:tbl>
          <w:p w:rsidR="00BF4E6B" w:rsidRPr="0013349E" w:rsidRDefault="00BF4E6B" w:rsidP="00EA7786">
            <w:pPr>
              <w:jc w:val="both"/>
              <w:rPr>
                <w:rFonts w:ascii="Times New Roman" w:hAnsi="Times New Roman" w:cs="Times New Roman"/>
              </w:rPr>
            </w:pPr>
          </w:p>
          <w:p w:rsidR="00BF4E6B" w:rsidRPr="0013349E" w:rsidRDefault="00BF4E6B" w:rsidP="00BF4E6B">
            <w:pPr>
              <w:pStyle w:val="a7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3378200</wp:posOffset>
                  </wp:positionH>
                  <wp:positionV relativeFrom="paragraph">
                    <wp:posOffset>321945</wp:posOffset>
                  </wp:positionV>
                  <wp:extent cx="1748790" cy="1162050"/>
                  <wp:effectExtent l="19050" t="0" r="3810" b="0"/>
                  <wp:wrapNone/>
                  <wp:docPr id="1" name="Рисунок 0" descr="PENT9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T914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3349E">
              <w:rPr>
                <w:rFonts w:ascii="Times New Roman" w:hAnsi="Times New Roman" w:cs="Times New Roman"/>
              </w:rPr>
              <w:t>Обсуждение и принятие инновационных направлений в деятельности учреждений культуры Тенькинского района в 2014 году</w:t>
            </w:r>
          </w:p>
          <w:p w:rsidR="00BF4E6B" w:rsidRPr="0013349E" w:rsidRDefault="00BF4E6B" w:rsidP="00BF4E6B">
            <w:pPr>
              <w:pStyle w:val="a7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</w:rPr>
            </w:pPr>
            <w:r w:rsidRPr="0013349E">
              <w:rPr>
                <w:rFonts w:ascii="Times New Roman" w:hAnsi="Times New Roman" w:cs="Times New Roman"/>
              </w:rPr>
              <w:t>Презентация творческих коллективов</w:t>
            </w:r>
          </w:p>
          <w:p w:rsidR="00BF4E6B" w:rsidRPr="0013349E" w:rsidRDefault="00BF4E6B" w:rsidP="00BF4E6B">
            <w:pPr>
              <w:pStyle w:val="a7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</w:rPr>
            </w:pPr>
            <w:r w:rsidRPr="0013349E">
              <w:rPr>
                <w:rFonts w:ascii="Times New Roman" w:hAnsi="Times New Roman" w:cs="Times New Roman"/>
              </w:rPr>
              <w:t>Выставки, видеоматериалы, фуршет</w:t>
            </w:r>
          </w:p>
          <w:p w:rsidR="00BF4E6B" w:rsidRPr="0013349E" w:rsidRDefault="00BF4E6B" w:rsidP="00EA7786">
            <w:pPr>
              <w:ind w:firstLine="1134"/>
              <w:rPr>
                <w:rFonts w:ascii="Times New Roman" w:hAnsi="Times New Roman" w:cs="Times New Roman"/>
              </w:rPr>
            </w:pPr>
          </w:p>
          <w:p w:rsidR="00BF4E6B" w:rsidRPr="0013349E" w:rsidRDefault="00BF4E6B" w:rsidP="00EA7786">
            <w:pPr>
              <w:jc w:val="both"/>
              <w:rPr>
                <w:rFonts w:ascii="Times New Roman" w:hAnsi="Times New Roman" w:cs="Times New Roman"/>
              </w:rPr>
            </w:pPr>
          </w:p>
          <w:p w:rsidR="00BF4E6B" w:rsidRPr="0013349E" w:rsidRDefault="00BF4E6B" w:rsidP="00EA7786">
            <w:pPr>
              <w:jc w:val="both"/>
              <w:rPr>
                <w:rFonts w:ascii="Times New Roman" w:hAnsi="Times New Roman" w:cs="Times New Roman"/>
              </w:rPr>
            </w:pPr>
          </w:p>
          <w:p w:rsidR="00BF4E6B" w:rsidRPr="0013349E" w:rsidRDefault="00BF4E6B" w:rsidP="00EA7786">
            <w:pPr>
              <w:jc w:val="both"/>
              <w:rPr>
                <w:rFonts w:ascii="Times New Roman" w:hAnsi="Times New Roman" w:cs="Times New Roman"/>
              </w:rPr>
            </w:pPr>
          </w:p>
          <w:p w:rsidR="00BF4E6B" w:rsidRPr="0013349E" w:rsidRDefault="00BF4E6B" w:rsidP="00EA7786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F4E6B" w:rsidRPr="00263139" w:rsidRDefault="00BF4E6B" w:rsidP="00F41A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50FB" w:rsidRPr="00BF4E6B" w:rsidRDefault="002550FB" w:rsidP="00F41ADE">
      <w:pPr>
        <w:jc w:val="both"/>
        <w:rPr>
          <w:rFonts w:ascii="Times New Roman" w:hAnsi="Times New Roman" w:cs="Times New Roman"/>
          <w:sz w:val="28"/>
          <w:szCs w:val="28"/>
        </w:rPr>
      </w:pPr>
      <w:r w:rsidRPr="00263139">
        <w:rPr>
          <w:rFonts w:ascii="Times New Roman" w:hAnsi="Times New Roman" w:cs="Times New Roman"/>
          <w:sz w:val="24"/>
          <w:szCs w:val="24"/>
        </w:rPr>
        <w:tab/>
      </w:r>
      <w:r w:rsidRPr="00BF4E6B">
        <w:rPr>
          <w:rFonts w:ascii="Times New Roman" w:hAnsi="Times New Roman" w:cs="Times New Roman"/>
          <w:sz w:val="28"/>
          <w:szCs w:val="28"/>
        </w:rPr>
        <w:t>Если говорить о лучших плановых мероприятиях Года культуры, это районный фестиваль самодеятельного творчества трудовых коллективов Тенькинского района «Творческий полет 2014», где были представлены 1</w:t>
      </w:r>
      <w:r w:rsidR="00035E58" w:rsidRPr="00BF4E6B">
        <w:rPr>
          <w:rFonts w:ascii="Times New Roman" w:hAnsi="Times New Roman" w:cs="Times New Roman"/>
          <w:sz w:val="28"/>
          <w:szCs w:val="28"/>
        </w:rPr>
        <w:t>7</w:t>
      </w:r>
      <w:r w:rsidRPr="00BF4E6B">
        <w:rPr>
          <w:rFonts w:ascii="Times New Roman" w:hAnsi="Times New Roman" w:cs="Times New Roman"/>
          <w:sz w:val="28"/>
          <w:szCs w:val="28"/>
        </w:rPr>
        <w:t xml:space="preserve"> трудовых коллективов. Более 100 самодеятельных артистов работали на сцене с охватом зрителей 480 человек. Та атмосфера, которая была в зале и на сцене – результат профессионализма и большой подготовительной работы.</w:t>
      </w:r>
    </w:p>
    <w:tbl>
      <w:tblPr>
        <w:tblStyle w:val="a6"/>
        <w:tblW w:w="0" w:type="auto"/>
        <w:tblInd w:w="2235" w:type="dxa"/>
        <w:tblLook w:val="04A0"/>
      </w:tblPr>
      <w:tblGrid>
        <w:gridCol w:w="7336"/>
      </w:tblGrid>
      <w:tr w:rsidR="00BF4E6B" w:rsidTr="00EA7786">
        <w:trPr>
          <w:trHeight w:val="8211"/>
        </w:trPr>
        <w:tc>
          <w:tcPr>
            <w:tcW w:w="7336" w:type="dxa"/>
          </w:tcPr>
          <w:p w:rsidR="00BF4E6B" w:rsidRPr="00186FC5" w:rsidRDefault="00BF4E6B" w:rsidP="00EA7786">
            <w:pPr>
              <w:autoSpaceDE w:val="0"/>
              <w:autoSpaceDN w:val="0"/>
              <w:adjustRightInd w:val="0"/>
              <w:spacing w:after="240"/>
              <w:ind w:left="-851"/>
              <w:jc w:val="center"/>
              <w:rPr>
                <w:rFonts w:ascii="ShellyAllegroC" w:hAnsi="ShellyAllegroC" w:cs="Times New Roman"/>
                <w:b/>
                <w:iCs/>
                <w:color w:val="041AEC"/>
                <w:sz w:val="96"/>
                <w:szCs w:val="96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-2067560</wp:posOffset>
                  </wp:positionH>
                  <wp:positionV relativeFrom="paragraph">
                    <wp:posOffset>-2540</wp:posOffset>
                  </wp:positionV>
                  <wp:extent cx="2006600" cy="1499493"/>
                  <wp:effectExtent l="19050" t="0" r="0" b="0"/>
                  <wp:wrapNone/>
                  <wp:docPr id="6" name="Рисунок 5" descr="DSCN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90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018" cy="149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517E9" w:rsidRPr="00B517E9">
              <w:rPr>
                <w:noProof/>
              </w:rPr>
              <w:pict>
                <v:shapetype id="_x0000_t156" coordsize="21600,21600" o:spt="156" adj="2809,10800" path="m@25@0c@26@3@27@1@28@0m@21@4c@22@5@23@6@24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pathok="t" o:connecttype="custom" o:connectlocs="@35,@0;@38,10800;@37,@4;@36,10800" o:connectangles="270,180,90,0"/>
                  <v:textpath on="t" fitshape="t" xscale="t"/>
                  <v:handles>
                    <v:h position="topLeft,#0" yrange="0,4459"/>
                    <v:h position="#1,bottomRight" xrange="8640,12960"/>
                  </v:handles>
                  <o:lock v:ext="edit" text="t" shapetype="t"/>
                </v:shapetype>
                <v:shape id="_x0000_s1026" type="#_x0000_t156" style="position:absolute;left:0;text-align:left;margin-left:35.8pt;margin-top:30.6pt;width:323.85pt;height:38.15pt;rotation:-379461fd;z-index:-251646976;mso-position-horizontal-relative:text;mso-position-vertical-relative:text" fillcolor="#041aec" strokecolor="#002060">
                  <v:fill color2="#099"/>
                  <v:shadow on="t" color="silver" opacity="52429f" offset="3pt,3pt"/>
                  <v:textpath style="font-family:&quot;Times New Roman&quot;;v-text-kern:t" trim="t" fitpath="t" xscale="f" string="«Творческий полёт – 2014!»"/>
                </v:shape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3810</wp:posOffset>
                  </wp:positionV>
                  <wp:extent cx="1146227" cy="768350"/>
                  <wp:effectExtent l="19050" t="0" r="0" b="0"/>
                  <wp:wrapNone/>
                  <wp:docPr id="5" name="Рисунок 5" descr="http://culture.ru/ru/uploads/media/news/0001/36/eb5bc806be8a26bf0402bfda3105275d9ddf8a2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culture.ru/ru/uploads/media/news/0001/36/eb5bc806be8a26bf0402bfda3105275d9ddf8a2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27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4E6B" w:rsidRPr="00827C2B" w:rsidRDefault="00BF4E6B" w:rsidP="00EA7786">
            <w:pPr>
              <w:autoSpaceDE w:val="0"/>
              <w:autoSpaceDN w:val="0"/>
              <w:adjustRightInd w:val="0"/>
              <w:ind w:left="-851"/>
              <w:jc w:val="center"/>
              <w:rPr>
                <w:rFonts w:ascii="Adventure" w:hAnsi="Adventure" w:cs="Times New Roman"/>
                <w:b/>
                <w:bCs/>
                <w:color w:val="C00000"/>
                <w:sz w:val="44"/>
                <w:szCs w:val="44"/>
              </w:rPr>
            </w:pPr>
            <w:r>
              <w:rPr>
                <w:rFonts w:ascii="Adventure" w:hAnsi="Adventure" w:cs="Times New Roman"/>
                <w:b/>
                <w:bCs/>
                <w:color w:val="C00000"/>
                <w:sz w:val="44"/>
                <w:szCs w:val="44"/>
              </w:rPr>
              <w:t xml:space="preserve">      </w:t>
            </w:r>
            <w:r w:rsidRPr="00827C2B">
              <w:rPr>
                <w:rFonts w:ascii="Adventure" w:hAnsi="Adventure" w:cs="Times New Roman"/>
                <w:b/>
                <w:bCs/>
                <w:color w:val="C00000"/>
                <w:sz w:val="44"/>
                <w:szCs w:val="44"/>
              </w:rPr>
              <w:t>Приглашаем</w:t>
            </w:r>
            <w:r w:rsidRPr="00827C2B">
              <w:rPr>
                <w:rFonts w:ascii="Adventure" w:hAnsi="Adventure" w:cs="Times New Roman"/>
                <w:b/>
                <w:sz w:val="44"/>
                <w:szCs w:val="44"/>
              </w:rPr>
              <w:t xml:space="preserve"> </w:t>
            </w:r>
            <w:r w:rsidRPr="00827C2B">
              <w:rPr>
                <w:rFonts w:ascii="Adventure" w:hAnsi="Adventure" w:cs="Times New Roman"/>
                <w:b/>
                <w:color w:val="C00000"/>
                <w:sz w:val="44"/>
                <w:szCs w:val="44"/>
              </w:rPr>
              <w:t>тенькинцев</w:t>
            </w:r>
          </w:p>
          <w:p w:rsidR="00BF4E6B" w:rsidRPr="00827C2B" w:rsidRDefault="00BF4E6B" w:rsidP="00EA7786">
            <w:pPr>
              <w:autoSpaceDE w:val="0"/>
              <w:autoSpaceDN w:val="0"/>
              <w:adjustRightInd w:val="0"/>
              <w:ind w:left="-851"/>
              <w:jc w:val="center"/>
              <w:rPr>
                <w:rFonts w:ascii="Adventure" w:hAnsi="Adventure" w:cs="Times New Roman"/>
                <w:sz w:val="32"/>
                <w:szCs w:val="32"/>
              </w:rPr>
            </w:pPr>
            <w:r>
              <w:rPr>
                <w:rFonts w:ascii="Adventure" w:hAnsi="Adventure" w:cs="Times New Roman"/>
                <w:b/>
                <w:bCs/>
                <w:color w:val="5F497A" w:themeColor="accent4" w:themeShade="BF"/>
                <w:sz w:val="32"/>
                <w:szCs w:val="32"/>
              </w:rPr>
              <w:t xml:space="preserve">   </w:t>
            </w:r>
            <w:r w:rsidRPr="00827C2B">
              <w:rPr>
                <w:rFonts w:ascii="Adventure" w:hAnsi="Adventure" w:cs="Times New Roman"/>
                <w:b/>
                <w:bCs/>
                <w:color w:val="5F497A" w:themeColor="accent4" w:themeShade="BF"/>
                <w:sz w:val="32"/>
                <w:szCs w:val="32"/>
              </w:rPr>
              <w:t>17 мая</w:t>
            </w:r>
            <w:r w:rsidRPr="00827C2B">
              <w:rPr>
                <w:rFonts w:ascii="Adventure" w:hAnsi="Adventure" w:cs="Times New Roman"/>
                <w:b/>
                <w:bCs/>
                <w:sz w:val="32"/>
                <w:szCs w:val="32"/>
              </w:rPr>
              <w:t xml:space="preserve"> </w:t>
            </w:r>
            <w:r w:rsidRPr="00827C2B">
              <w:rPr>
                <w:rFonts w:ascii="Adventure" w:hAnsi="Adventure" w:cs="Times New Roman"/>
                <w:b/>
                <w:bCs/>
                <w:sz w:val="32"/>
                <w:szCs w:val="32"/>
              </w:rPr>
              <w:tab/>
            </w:r>
            <w:r w:rsidRPr="00827C2B">
              <w:rPr>
                <w:rFonts w:ascii="Adventure" w:hAnsi="Adventure" w:cs="Times New Roman"/>
                <w:b/>
                <w:bCs/>
                <w:sz w:val="32"/>
                <w:szCs w:val="32"/>
              </w:rPr>
              <w:tab/>
            </w:r>
            <w:r w:rsidRPr="00827C2B">
              <w:rPr>
                <w:rFonts w:ascii="Adventure" w:hAnsi="Adventure" w:cs="Times New Roman"/>
                <w:b/>
                <w:bCs/>
                <w:sz w:val="32"/>
                <w:szCs w:val="32"/>
              </w:rPr>
              <w:tab/>
            </w:r>
            <w:r w:rsidRPr="00827C2B">
              <w:rPr>
                <w:rFonts w:ascii="Adventure" w:hAnsi="Adventure" w:cs="Times New Roman"/>
                <w:b/>
                <w:bCs/>
                <w:sz w:val="32"/>
                <w:szCs w:val="32"/>
              </w:rPr>
              <w:tab/>
            </w:r>
            <w:r w:rsidRPr="00827C2B">
              <w:rPr>
                <w:rFonts w:ascii="Adventure" w:hAnsi="Adventure" w:cs="Times New Roman"/>
                <w:b/>
                <w:bCs/>
                <w:sz w:val="32"/>
                <w:szCs w:val="32"/>
              </w:rPr>
              <w:tab/>
            </w:r>
            <w:r w:rsidRPr="00827C2B">
              <w:rPr>
                <w:rFonts w:ascii="Adventure" w:hAnsi="Adventure" w:cs="Times New Roman"/>
                <w:b/>
                <w:bCs/>
                <w:sz w:val="32"/>
                <w:szCs w:val="32"/>
              </w:rPr>
              <w:tab/>
            </w:r>
            <w:r w:rsidRPr="00827C2B">
              <w:rPr>
                <w:rFonts w:ascii="Adventure" w:hAnsi="Adventure" w:cs="Times New Roman"/>
                <w:b/>
                <w:bCs/>
                <w:color w:val="5F497A" w:themeColor="accent4" w:themeShade="BF"/>
                <w:sz w:val="32"/>
                <w:szCs w:val="32"/>
              </w:rPr>
              <w:t>в 15.00</w:t>
            </w:r>
            <w:r w:rsidRPr="00827C2B">
              <w:rPr>
                <w:rFonts w:ascii="Adventure" w:hAnsi="Adventure" w:cs="Times New Roman"/>
                <w:b/>
                <w:bCs/>
                <w:sz w:val="32"/>
                <w:szCs w:val="32"/>
              </w:rPr>
              <w:t xml:space="preserve">  </w:t>
            </w:r>
          </w:p>
          <w:p w:rsidR="00BF4E6B" w:rsidRPr="00827C2B" w:rsidRDefault="00BF4E6B" w:rsidP="00EA7786">
            <w:pPr>
              <w:autoSpaceDE w:val="0"/>
              <w:autoSpaceDN w:val="0"/>
              <w:adjustRightInd w:val="0"/>
              <w:ind w:left="-851"/>
              <w:jc w:val="center"/>
              <w:rPr>
                <w:rFonts w:asciiTheme="majorHAnsi" w:hAnsiTheme="majorHAnsi" w:cs="Times New Roman"/>
                <w:b/>
                <w:bCs/>
                <w:color w:val="009900"/>
                <w:sz w:val="36"/>
                <w:szCs w:val="36"/>
              </w:rPr>
            </w:pPr>
            <w:r w:rsidRPr="00827C2B">
              <w:rPr>
                <w:rFonts w:asciiTheme="majorHAnsi" w:hAnsiTheme="majorHAnsi" w:cs="Times New Roman"/>
                <w:b/>
                <w:bCs/>
                <w:color w:val="009900"/>
                <w:sz w:val="36"/>
                <w:szCs w:val="36"/>
              </w:rPr>
              <w:t xml:space="preserve">в  </w:t>
            </w:r>
            <w:r>
              <w:rPr>
                <w:rFonts w:asciiTheme="majorHAnsi" w:hAnsiTheme="majorHAnsi" w:cs="Times New Roman"/>
                <w:b/>
                <w:bCs/>
                <w:color w:val="009900"/>
                <w:sz w:val="36"/>
                <w:szCs w:val="36"/>
              </w:rPr>
              <w:t xml:space="preserve">  </w:t>
            </w:r>
            <w:r w:rsidRPr="00827C2B">
              <w:rPr>
                <w:rFonts w:asciiTheme="majorHAnsi" w:hAnsiTheme="majorHAnsi" w:cs="Times New Roman"/>
                <w:b/>
                <w:bCs/>
                <w:color w:val="009900"/>
                <w:sz w:val="36"/>
                <w:szCs w:val="36"/>
              </w:rPr>
              <w:t>зрительный зал ЦДиНТ п</w:t>
            </w:r>
            <w:proofErr w:type="gramStart"/>
            <w:r w:rsidRPr="00827C2B">
              <w:rPr>
                <w:rFonts w:asciiTheme="majorHAnsi" w:hAnsiTheme="majorHAnsi" w:cs="Times New Roman"/>
                <w:b/>
                <w:bCs/>
                <w:color w:val="009900"/>
                <w:sz w:val="36"/>
                <w:szCs w:val="36"/>
              </w:rPr>
              <w:t>.У</w:t>
            </w:r>
            <w:proofErr w:type="gramEnd"/>
            <w:r w:rsidRPr="00827C2B">
              <w:rPr>
                <w:rFonts w:asciiTheme="majorHAnsi" w:hAnsiTheme="majorHAnsi" w:cs="Times New Roman"/>
                <w:b/>
                <w:bCs/>
                <w:color w:val="009900"/>
                <w:sz w:val="36"/>
                <w:szCs w:val="36"/>
              </w:rPr>
              <w:t>сть-Омчуг</w:t>
            </w:r>
          </w:p>
          <w:p w:rsidR="00BF4E6B" w:rsidRPr="00827C2B" w:rsidRDefault="00BF4E6B" w:rsidP="00EA7786">
            <w:pPr>
              <w:autoSpaceDE w:val="0"/>
              <w:autoSpaceDN w:val="0"/>
              <w:adjustRightInd w:val="0"/>
              <w:ind w:left="-851"/>
              <w:jc w:val="center"/>
              <w:rPr>
                <w:rFonts w:asciiTheme="majorHAnsi" w:hAnsiTheme="majorHAnsi" w:cs="Times New Roman"/>
                <w:b/>
                <w:bCs/>
                <w:color w:val="9900FF"/>
                <w:sz w:val="36"/>
                <w:szCs w:val="36"/>
              </w:rPr>
            </w:pPr>
            <w:r>
              <w:rPr>
                <w:rFonts w:asciiTheme="majorHAnsi" w:hAnsiTheme="majorHAnsi" w:cs="Times New Roman"/>
                <w:b/>
                <w:bCs/>
                <w:noProof/>
                <w:color w:val="9900FF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-2112010</wp:posOffset>
                  </wp:positionH>
                  <wp:positionV relativeFrom="paragraph">
                    <wp:posOffset>3811</wp:posOffset>
                  </wp:positionV>
                  <wp:extent cx="2051050" cy="1554848"/>
                  <wp:effectExtent l="19050" t="0" r="6350" b="0"/>
                  <wp:wrapNone/>
                  <wp:docPr id="8" name="Рисунок 7" descr="DSCN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95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911" cy="155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b/>
                <w:bCs/>
                <w:color w:val="9900FF"/>
                <w:sz w:val="36"/>
                <w:szCs w:val="36"/>
              </w:rPr>
              <w:t xml:space="preserve">      </w:t>
            </w:r>
            <w:r w:rsidRPr="00827C2B">
              <w:rPr>
                <w:rFonts w:asciiTheme="majorHAnsi" w:hAnsiTheme="majorHAnsi" w:cs="Times New Roman"/>
                <w:b/>
                <w:bCs/>
                <w:color w:val="9900FF"/>
                <w:sz w:val="36"/>
                <w:szCs w:val="36"/>
              </w:rPr>
              <w:t>на районный фестиваль - концерт</w:t>
            </w:r>
          </w:p>
          <w:p w:rsidR="00BF4E6B" w:rsidRDefault="00BF4E6B" w:rsidP="00EA7786">
            <w:pPr>
              <w:autoSpaceDE w:val="0"/>
              <w:autoSpaceDN w:val="0"/>
              <w:adjustRightInd w:val="0"/>
              <w:ind w:left="-851"/>
              <w:jc w:val="center"/>
              <w:rPr>
                <w:rFonts w:asciiTheme="majorHAnsi" w:hAnsiTheme="majorHAnsi" w:cs="Times New Roman"/>
                <w:b/>
                <w:bCs/>
                <w:color w:val="9900FF"/>
                <w:sz w:val="36"/>
                <w:szCs w:val="36"/>
              </w:rPr>
            </w:pPr>
            <w:r>
              <w:rPr>
                <w:rFonts w:asciiTheme="majorHAnsi" w:hAnsiTheme="majorHAnsi" w:cs="Times New Roman"/>
                <w:b/>
                <w:bCs/>
                <w:color w:val="9900FF"/>
                <w:sz w:val="36"/>
                <w:szCs w:val="36"/>
              </w:rPr>
              <w:t xml:space="preserve">             </w:t>
            </w:r>
            <w:r w:rsidRPr="00827C2B">
              <w:rPr>
                <w:rFonts w:asciiTheme="majorHAnsi" w:hAnsiTheme="majorHAnsi" w:cs="Times New Roman"/>
                <w:b/>
                <w:bCs/>
                <w:color w:val="9900FF"/>
                <w:sz w:val="36"/>
                <w:szCs w:val="36"/>
              </w:rPr>
              <w:t>трудовых коллективов Теньки</w:t>
            </w:r>
          </w:p>
          <w:tbl>
            <w:tblPr>
              <w:tblStyle w:val="a6"/>
              <w:tblW w:w="6096" w:type="dxa"/>
              <w:tblInd w:w="6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096"/>
            </w:tblGrid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Тенькинского района Магаданской области</w:t>
                  </w:r>
                </w:p>
              </w:tc>
            </w:tr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МБОУ «СОШ в пос</w:t>
                  </w:r>
                  <w:proofErr w:type="gramStart"/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.У</w:t>
                  </w:r>
                  <w:proofErr w:type="gramEnd"/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сть-Омчуг»</w:t>
                  </w:r>
                </w:p>
              </w:tc>
            </w:tr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МБОУ «ДОД ТЦДОД»</w:t>
                  </w:r>
                </w:p>
              </w:tc>
            </w:tr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МБУК «МЦБС»</w:t>
                  </w:r>
                </w:p>
              </w:tc>
            </w:tr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КСК «Чайка» пос</w:t>
                  </w:r>
                  <w:proofErr w:type="gramStart"/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.О</w:t>
                  </w:r>
                  <w:proofErr w:type="gramEnd"/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мчак</w:t>
                  </w:r>
                </w:p>
              </w:tc>
            </w:tr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МБДОУ «Детский сад пос</w:t>
                  </w:r>
                  <w:proofErr w:type="gramStart"/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.О</w:t>
                  </w:r>
                  <w:proofErr w:type="gramEnd"/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мчак»</w:t>
                  </w:r>
                </w:p>
              </w:tc>
            </w:tr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Хасынский  районный суд Магаданской области пос</w:t>
                  </w:r>
                  <w:proofErr w:type="gramStart"/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.У</w:t>
                  </w:r>
                  <w:proofErr w:type="gramEnd"/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сть-Омчуг</w:t>
                  </w:r>
                </w:p>
              </w:tc>
            </w:tr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Дополнительный офис № 023 Северо-Восточного Сбербанка России</w:t>
                  </w:r>
                </w:p>
              </w:tc>
            </w:tr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ОВО при отделении полиции межмуниципального отдела МВД РФ «Хасынский»</w:t>
                  </w:r>
                </w:p>
              </w:tc>
            </w:tr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Отделение полиции межмуниципального отдела МВД РФ «Хасынский»</w:t>
                  </w:r>
                </w:p>
              </w:tc>
            </w:tr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drawing>
                      <wp:anchor distT="0" distB="0" distL="114300" distR="114300" simplePos="0" relativeHeight="251650048" behindDoc="1" locked="0" layoutInCell="1" allowOverlap="1">
                        <wp:simplePos x="0" y="0"/>
                        <wp:positionH relativeFrom="column">
                          <wp:posOffset>-2591754</wp:posOffset>
                        </wp:positionH>
                        <wp:positionV relativeFrom="paragraph">
                          <wp:posOffset>96521</wp:posOffset>
                        </wp:positionV>
                        <wp:extent cx="2090104" cy="1568450"/>
                        <wp:effectExtent l="19050" t="0" r="5396" b="0"/>
                        <wp:wrapNone/>
                        <wp:docPr id="9" name="Рисунок 8" descr="DSCN19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1967.JP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104" cy="1568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МБДОУ «Детский сад комбинированного вида пос</w:t>
                  </w:r>
                  <w:proofErr w:type="gramStart"/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.У</w:t>
                  </w:r>
                  <w:proofErr w:type="gramEnd"/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сть-Омчуг»</w:t>
                  </w:r>
                </w:p>
              </w:tc>
            </w:tr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Золоторудная компания «Павлик»</w:t>
                  </w:r>
                </w:p>
              </w:tc>
            </w:tr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С.Карпачев</w:t>
                  </w:r>
                </w:p>
              </w:tc>
            </w:tr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ОНД по Тенькинскому району УНД ГУ МЧС РФ по Магаданской области</w:t>
                  </w:r>
                </w:p>
              </w:tc>
            </w:tr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МОГКУ «Центр занятости населения Тенькинского района</w:t>
                  </w:r>
                </w:p>
              </w:tc>
            </w:tr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МБУК «ЦДиНТ»</w:t>
                  </w:r>
                </w:p>
              </w:tc>
            </w:tr>
            <w:tr w:rsidR="00BF4E6B" w:rsidRPr="000E351C" w:rsidTr="00EA7786">
              <w:tc>
                <w:tcPr>
                  <w:tcW w:w="6096" w:type="dxa"/>
                </w:tcPr>
                <w:p w:rsidR="00BF4E6B" w:rsidRPr="000426FA" w:rsidRDefault="00BF4E6B" w:rsidP="00EA7786">
                  <w:pPr>
                    <w:ind w:left="62" w:right="-11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426F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Тенькинский районный отдел судебных приставов УФССП России по Магаданской области</w:t>
                  </w:r>
                </w:p>
              </w:tc>
            </w:tr>
          </w:tbl>
          <w:p w:rsidR="00BF4E6B" w:rsidRPr="00827C2B" w:rsidRDefault="00BF4E6B" w:rsidP="00EA7786">
            <w:pPr>
              <w:autoSpaceDE w:val="0"/>
              <w:autoSpaceDN w:val="0"/>
              <w:adjustRightInd w:val="0"/>
              <w:ind w:left="-851"/>
              <w:jc w:val="center"/>
              <w:rPr>
                <w:rFonts w:asciiTheme="majorHAnsi" w:hAnsiTheme="majorHAnsi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Times New Roman"/>
                <w:b/>
                <w:bCs/>
                <w:color w:val="FF0000"/>
                <w:sz w:val="44"/>
                <w:szCs w:val="44"/>
              </w:rPr>
              <w:t xml:space="preserve">       </w:t>
            </w:r>
            <w:r w:rsidRPr="00827C2B">
              <w:rPr>
                <w:rFonts w:asciiTheme="majorHAnsi" w:hAnsiTheme="majorHAnsi" w:cs="Times New Roman"/>
                <w:b/>
                <w:bCs/>
                <w:color w:val="FF0000"/>
                <w:sz w:val="32"/>
                <w:szCs w:val="32"/>
              </w:rPr>
              <w:t>Нам нужны Ваши аплодисменты</w:t>
            </w:r>
          </w:p>
          <w:p w:rsidR="00BF4E6B" w:rsidRPr="007E6982" w:rsidRDefault="00BF4E6B" w:rsidP="00EA7786">
            <w:pPr>
              <w:autoSpaceDE w:val="0"/>
              <w:autoSpaceDN w:val="0"/>
              <w:adjustRightInd w:val="0"/>
              <w:ind w:left="-851"/>
              <w:jc w:val="center"/>
              <w:rPr>
                <w:rFonts w:asciiTheme="majorHAnsi" w:hAnsiTheme="majorHAnsi" w:cs="Times New Roman"/>
                <w:b/>
                <w:bCs/>
                <w:color w:val="FF0000"/>
                <w:sz w:val="32"/>
                <w:szCs w:val="32"/>
              </w:rPr>
            </w:pPr>
            <w:r w:rsidRPr="00827C2B">
              <w:rPr>
                <w:rFonts w:asciiTheme="majorHAnsi" w:hAnsiTheme="majorHAnsi" w:cs="Times New Roman"/>
                <w:b/>
                <w:bCs/>
                <w:color w:val="FF0000"/>
                <w:sz w:val="32"/>
                <w:szCs w:val="32"/>
              </w:rPr>
              <w:t xml:space="preserve">              Ваша поддержка и внимание.</w:t>
            </w:r>
          </w:p>
          <w:p w:rsidR="00BF4E6B" w:rsidRPr="007E6982" w:rsidRDefault="00BF4E6B" w:rsidP="00EA7786">
            <w:pPr>
              <w:autoSpaceDE w:val="0"/>
              <w:autoSpaceDN w:val="0"/>
              <w:adjustRightInd w:val="0"/>
              <w:spacing w:after="240"/>
              <w:ind w:left="-851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 xml:space="preserve">  </w:t>
            </w:r>
            <w:r w:rsidRPr="00827C2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Оргкомите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</w:t>
            </w:r>
          </w:p>
        </w:tc>
      </w:tr>
    </w:tbl>
    <w:p w:rsidR="00BF4E6B" w:rsidRPr="00263139" w:rsidRDefault="00BF4E6B" w:rsidP="00F41A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1A32" w:rsidRPr="00BF4E6B" w:rsidRDefault="005D7A23" w:rsidP="00F41A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295275</wp:posOffset>
            </wp:positionV>
            <wp:extent cx="1306195" cy="2997200"/>
            <wp:effectExtent l="19050" t="0" r="8255" b="0"/>
            <wp:wrapTight wrapText="bothSides">
              <wp:wrapPolygon edited="0">
                <wp:start x="-315" y="0"/>
                <wp:lineTo x="-315" y="21417"/>
                <wp:lineTo x="21737" y="21417"/>
                <wp:lineTo x="21737" y="0"/>
                <wp:lineTo x="-315" y="0"/>
              </wp:wrapPolygon>
            </wp:wrapTight>
            <wp:docPr id="21" name="Рисунок 10" descr="C:\Users\Методисты\Desktop\Клубная\1 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ы\Desktop\Клубная\1 сентябр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0FB" w:rsidRPr="00263139">
        <w:rPr>
          <w:rFonts w:ascii="Times New Roman" w:hAnsi="Times New Roman" w:cs="Times New Roman"/>
          <w:sz w:val="24"/>
          <w:szCs w:val="24"/>
        </w:rPr>
        <w:tab/>
      </w:r>
      <w:r w:rsidR="002550FB" w:rsidRPr="00BF4E6B">
        <w:rPr>
          <w:rFonts w:ascii="Times New Roman" w:hAnsi="Times New Roman" w:cs="Times New Roman"/>
          <w:sz w:val="28"/>
          <w:szCs w:val="28"/>
        </w:rPr>
        <w:t>Работники культуры режиссируют праздники с учетом пребывания на территории профессиональных областных коллективов. Примером такого единения служит праздник детства «Брусничка», где объединились творческие силы коллективов п</w:t>
      </w:r>
      <w:proofErr w:type="gramStart"/>
      <w:r w:rsidR="002550FB" w:rsidRPr="00BF4E6B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2550FB" w:rsidRPr="00BF4E6B">
        <w:rPr>
          <w:rFonts w:ascii="Times New Roman" w:hAnsi="Times New Roman" w:cs="Times New Roman"/>
          <w:sz w:val="28"/>
          <w:szCs w:val="28"/>
        </w:rPr>
        <w:t xml:space="preserve">сть-Омчуг и Магаданского областного театра кукол. И праздник удался! </w:t>
      </w:r>
    </w:p>
    <w:p w:rsidR="0090499F" w:rsidRPr="005D77D6" w:rsidRDefault="002550FB" w:rsidP="00A11A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4E6B">
        <w:rPr>
          <w:rFonts w:ascii="Times New Roman" w:hAnsi="Times New Roman" w:cs="Times New Roman"/>
          <w:sz w:val="28"/>
          <w:szCs w:val="28"/>
        </w:rPr>
        <w:t xml:space="preserve">День знаний был отмечен необычным уроком – </w:t>
      </w:r>
      <w:r w:rsidR="00A11A32" w:rsidRPr="00BF4E6B">
        <w:rPr>
          <w:rFonts w:ascii="Times New Roman" w:hAnsi="Times New Roman" w:cs="Times New Roman"/>
          <w:sz w:val="28"/>
          <w:szCs w:val="28"/>
        </w:rPr>
        <w:t>учащиеся Теньки узнали</w:t>
      </w:r>
      <w:r w:rsidRPr="00BF4E6B">
        <w:rPr>
          <w:rFonts w:ascii="Times New Roman" w:hAnsi="Times New Roman" w:cs="Times New Roman"/>
          <w:sz w:val="28"/>
          <w:szCs w:val="28"/>
        </w:rPr>
        <w:t xml:space="preserve"> о деятелях культуры и искусства Магаданской области и Тенькинского района</w:t>
      </w:r>
      <w:r w:rsidR="0090499F" w:rsidRPr="00BF4E6B">
        <w:rPr>
          <w:rFonts w:ascii="Times New Roman" w:hAnsi="Times New Roman" w:cs="Times New Roman"/>
          <w:sz w:val="28"/>
          <w:szCs w:val="28"/>
        </w:rPr>
        <w:t>.</w:t>
      </w:r>
      <w:r w:rsidR="005D77D6" w:rsidRPr="005D77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1A32" w:rsidRPr="007240AF" w:rsidRDefault="005D7A23" w:rsidP="00F41AD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3803649</wp:posOffset>
            </wp:positionH>
            <wp:positionV relativeFrom="paragraph">
              <wp:posOffset>680720</wp:posOffset>
            </wp:positionV>
            <wp:extent cx="1718733" cy="1289050"/>
            <wp:effectExtent l="19050" t="0" r="0" b="0"/>
            <wp:wrapNone/>
            <wp:docPr id="2" name="Рисунок 1" descr="C:\Users\Методисты\Searches\Pictures\праздники\день флага\DSCN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ы\Searches\Pictures\праздники\день флага\DSCN2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733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40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680720</wp:posOffset>
            </wp:positionV>
            <wp:extent cx="1720850" cy="1289050"/>
            <wp:effectExtent l="19050" t="0" r="0" b="0"/>
            <wp:wrapNone/>
            <wp:docPr id="4" name="Рисунок 2" descr="C:\Users\Методисты\Searches\Pictures\праздники\день флага\DSCN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ы\Searches\Pictures\праздники\день флага\DSCN2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99F" w:rsidRPr="00BF4E6B">
        <w:rPr>
          <w:rFonts w:ascii="Times New Roman" w:hAnsi="Times New Roman" w:cs="Times New Roman"/>
          <w:sz w:val="28"/>
          <w:szCs w:val="28"/>
        </w:rPr>
        <w:tab/>
        <w:t>Состоялись традиционные праздники, гулян</w:t>
      </w:r>
      <w:r w:rsidR="00F510F6">
        <w:rPr>
          <w:rFonts w:ascii="Times New Roman" w:hAnsi="Times New Roman" w:cs="Times New Roman"/>
          <w:sz w:val="28"/>
          <w:szCs w:val="28"/>
        </w:rPr>
        <w:t>ь</w:t>
      </w:r>
      <w:r w:rsidR="0090499F" w:rsidRPr="00BF4E6B">
        <w:rPr>
          <w:rFonts w:ascii="Times New Roman" w:hAnsi="Times New Roman" w:cs="Times New Roman"/>
          <w:sz w:val="28"/>
          <w:szCs w:val="28"/>
        </w:rPr>
        <w:t xml:space="preserve">я, митинги в честь Дня Победы, Дня славянской письменности и культуры, Дня независимости России, Дня Российского флага. </w:t>
      </w:r>
    </w:p>
    <w:p w:rsidR="005D7A23" w:rsidRDefault="005D7A23" w:rsidP="00A11A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0FB" w:rsidRPr="00BF4E6B" w:rsidRDefault="00A11A32" w:rsidP="00A11A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4E6B">
        <w:rPr>
          <w:rFonts w:ascii="Times New Roman" w:hAnsi="Times New Roman" w:cs="Times New Roman"/>
          <w:sz w:val="28"/>
          <w:szCs w:val="28"/>
        </w:rPr>
        <w:lastRenderedPageBreak/>
        <w:t>В ю</w:t>
      </w:r>
      <w:r w:rsidR="0090499F" w:rsidRPr="00BF4E6B">
        <w:rPr>
          <w:rFonts w:ascii="Times New Roman" w:hAnsi="Times New Roman" w:cs="Times New Roman"/>
          <w:sz w:val="28"/>
          <w:szCs w:val="28"/>
        </w:rPr>
        <w:t>билейны</w:t>
      </w:r>
      <w:r w:rsidRPr="00BF4E6B">
        <w:rPr>
          <w:rFonts w:ascii="Times New Roman" w:hAnsi="Times New Roman" w:cs="Times New Roman"/>
          <w:sz w:val="28"/>
          <w:szCs w:val="28"/>
        </w:rPr>
        <w:t>х</w:t>
      </w:r>
      <w:r w:rsidR="0090499F" w:rsidRPr="00BF4E6B">
        <w:rPr>
          <w:rFonts w:ascii="Times New Roman" w:hAnsi="Times New Roman" w:cs="Times New Roman"/>
          <w:sz w:val="28"/>
          <w:szCs w:val="28"/>
        </w:rPr>
        <w:t xml:space="preserve"> дат</w:t>
      </w:r>
      <w:r w:rsidRPr="00BF4E6B">
        <w:rPr>
          <w:rFonts w:ascii="Times New Roman" w:hAnsi="Times New Roman" w:cs="Times New Roman"/>
          <w:sz w:val="28"/>
          <w:szCs w:val="28"/>
        </w:rPr>
        <w:t>ах</w:t>
      </w:r>
      <w:r w:rsidR="0090499F" w:rsidRPr="00BF4E6B">
        <w:rPr>
          <w:rFonts w:ascii="Times New Roman" w:hAnsi="Times New Roman" w:cs="Times New Roman"/>
          <w:sz w:val="28"/>
          <w:szCs w:val="28"/>
        </w:rPr>
        <w:t xml:space="preserve"> столиц</w:t>
      </w:r>
      <w:r w:rsidR="00F510F6">
        <w:rPr>
          <w:rFonts w:ascii="Times New Roman" w:hAnsi="Times New Roman" w:cs="Times New Roman"/>
          <w:sz w:val="28"/>
          <w:szCs w:val="28"/>
        </w:rPr>
        <w:t>ы</w:t>
      </w:r>
      <w:r w:rsidR="0090499F" w:rsidRPr="00BF4E6B">
        <w:rPr>
          <w:rFonts w:ascii="Times New Roman" w:hAnsi="Times New Roman" w:cs="Times New Roman"/>
          <w:sz w:val="28"/>
          <w:szCs w:val="28"/>
        </w:rPr>
        <w:t xml:space="preserve"> Колымы – г</w:t>
      </w:r>
      <w:r w:rsidR="00F510F6">
        <w:rPr>
          <w:rFonts w:ascii="Times New Roman" w:hAnsi="Times New Roman" w:cs="Times New Roman"/>
          <w:sz w:val="28"/>
          <w:szCs w:val="28"/>
        </w:rPr>
        <w:t xml:space="preserve">орода </w:t>
      </w:r>
      <w:r w:rsidR="0090499F" w:rsidRPr="00BF4E6B">
        <w:rPr>
          <w:rFonts w:ascii="Times New Roman" w:hAnsi="Times New Roman" w:cs="Times New Roman"/>
          <w:sz w:val="28"/>
          <w:szCs w:val="28"/>
        </w:rPr>
        <w:t>Магадана, районного центра – п</w:t>
      </w:r>
      <w:proofErr w:type="gramStart"/>
      <w:r w:rsidR="0090499F" w:rsidRPr="00BF4E6B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90499F" w:rsidRPr="00BF4E6B">
        <w:rPr>
          <w:rFonts w:ascii="Times New Roman" w:hAnsi="Times New Roman" w:cs="Times New Roman"/>
          <w:sz w:val="28"/>
          <w:szCs w:val="28"/>
        </w:rPr>
        <w:t>ст</w:t>
      </w:r>
      <w:r w:rsidRPr="00BF4E6B">
        <w:rPr>
          <w:rFonts w:ascii="Times New Roman" w:hAnsi="Times New Roman" w:cs="Times New Roman"/>
          <w:sz w:val="28"/>
          <w:szCs w:val="28"/>
        </w:rPr>
        <w:t>ь-Омчуг</w:t>
      </w:r>
      <w:r w:rsidR="009A2473" w:rsidRPr="00BF4E6B">
        <w:rPr>
          <w:rFonts w:ascii="Times New Roman" w:hAnsi="Times New Roman" w:cs="Times New Roman"/>
          <w:sz w:val="28"/>
          <w:szCs w:val="28"/>
        </w:rPr>
        <w:t xml:space="preserve"> участвовали лучшие творческие коллективы нашего района.</w:t>
      </w:r>
    </w:p>
    <w:p w:rsidR="0090499F" w:rsidRPr="00BF4E6B" w:rsidRDefault="0090499F" w:rsidP="00F41ADE">
      <w:pPr>
        <w:jc w:val="both"/>
        <w:rPr>
          <w:rFonts w:ascii="Times New Roman" w:hAnsi="Times New Roman" w:cs="Times New Roman"/>
          <w:sz w:val="28"/>
          <w:szCs w:val="28"/>
        </w:rPr>
      </w:pPr>
      <w:r w:rsidRPr="00BF4E6B">
        <w:rPr>
          <w:rFonts w:ascii="Times New Roman" w:hAnsi="Times New Roman" w:cs="Times New Roman"/>
          <w:sz w:val="28"/>
          <w:szCs w:val="28"/>
        </w:rPr>
        <w:tab/>
        <w:t>Историко-краеведческое направление Тенькинского района имеет право быть на территории более 20 лет. Работники культуры целенаправленно выполняют миссию сохранения, передачи детям, мол</w:t>
      </w:r>
      <w:r w:rsidR="009A2473" w:rsidRPr="00BF4E6B">
        <w:rPr>
          <w:rFonts w:ascii="Times New Roman" w:hAnsi="Times New Roman" w:cs="Times New Roman"/>
          <w:sz w:val="28"/>
          <w:szCs w:val="28"/>
        </w:rPr>
        <w:t>о</w:t>
      </w:r>
      <w:r w:rsidRPr="00BF4E6B">
        <w:rPr>
          <w:rFonts w:ascii="Times New Roman" w:hAnsi="Times New Roman" w:cs="Times New Roman"/>
          <w:sz w:val="28"/>
          <w:szCs w:val="28"/>
        </w:rPr>
        <w:t>дежи всего того значимого и ценного, исторически неповторимого, что было, есть и будет на Теньке.</w:t>
      </w:r>
    </w:p>
    <w:p w:rsidR="00F510F6" w:rsidRDefault="00F510F6" w:rsidP="00BF4E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815340</wp:posOffset>
            </wp:positionV>
            <wp:extent cx="1530350" cy="984250"/>
            <wp:effectExtent l="19050" t="0" r="0" b="0"/>
            <wp:wrapTight wrapText="bothSides">
              <wp:wrapPolygon edited="0">
                <wp:start x="-269" y="0"/>
                <wp:lineTo x="-269" y="21321"/>
                <wp:lineTo x="21510" y="21321"/>
                <wp:lineTo x="21510" y="0"/>
                <wp:lineTo x="-269" y="0"/>
              </wp:wrapPolygon>
            </wp:wrapTight>
            <wp:docPr id="11" name="Рисунок 10" descr="DSCN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4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99F" w:rsidRPr="00BF4E6B">
        <w:rPr>
          <w:rFonts w:ascii="Times New Roman" w:hAnsi="Times New Roman" w:cs="Times New Roman"/>
          <w:sz w:val="28"/>
          <w:szCs w:val="28"/>
        </w:rPr>
        <w:tab/>
        <w:t xml:space="preserve">Плановые экспедиции по определенным маршрутам пополняют музейные запасники, библиотека историко-краеведческого зала </w:t>
      </w:r>
      <w:r w:rsidR="009A2473" w:rsidRPr="00BF4E6B">
        <w:rPr>
          <w:rFonts w:ascii="Times New Roman" w:hAnsi="Times New Roman" w:cs="Times New Roman"/>
          <w:sz w:val="28"/>
          <w:szCs w:val="28"/>
        </w:rPr>
        <w:t>пополнилась</w:t>
      </w:r>
      <w:r w:rsidR="0090499F" w:rsidRPr="00BF4E6B">
        <w:rPr>
          <w:rFonts w:ascii="Times New Roman" w:hAnsi="Times New Roman" w:cs="Times New Roman"/>
          <w:sz w:val="28"/>
          <w:szCs w:val="28"/>
        </w:rPr>
        <w:t xml:space="preserve"> изданиями, альбомами, книгами туристов из Москвы, Хабаровска, Санкт-Петербурга, Ульяновска, Комсомольска на Амуре, Владикавказа. В этом году нас посетили туристы из Австралии, Казахстана, Малайзии, Польши, Канады.</w:t>
      </w:r>
      <w:r w:rsidR="00BF4E6B" w:rsidRPr="00BF4E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F4E6B" w:rsidRPr="00BF4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547370</wp:posOffset>
            </wp:positionV>
            <wp:extent cx="1541780" cy="1146175"/>
            <wp:effectExtent l="19050" t="0" r="1270" b="0"/>
            <wp:wrapTight wrapText="bothSides">
              <wp:wrapPolygon edited="0">
                <wp:start x="-267" y="0"/>
                <wp:lineTo x="-267" y="21181"/>
                <wp:lineTo x="21618" y="21181"/>
                <wp:lineTo x="21618" y="0"/>
                <wp:lineTo x="-267" y="0"/>
              </wp:wrapPolygon>
            </wp:wrapTight>
            <wp:docPr id="10" name="Рисунок 9" descr="DSCN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9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762">
        <w:rPr>
          <w:rFonts w:ascii="Times New Roman" w:hAnsi="Times New Roman" w:cs="Times New Roman"/>
          <w:sz w:val="28"/>
          <w:szCs w:val="28"/>
        </w:rPr>
        <w:t>В</w:t>
      </w:r>
      <w:r w:rsidR="00BF4E6B" w:rsidRPr="00BF4E6B">
        <w:rPr>
          <w:rFonts w:ascii="Times New Roman" w:hAnsi="Times New Roman" w:cs="Times New Roman"/>
          <w:sz w:val="28"/>
          <w:szCs w:val="28"/>
        </w:rPr>
        <w:t xml:space="preserve"> 201</w:t>
      </w:r>
      <w:r w:rsidR="00DC6762">
        <w:rPr>
          <w:rFonts w:ascii="Times New Roman" w:hAnsi="Times New Roman" w:cs="Times New Roman"/>
          <w:sz w:val="28"/>
          <w:szCs w:val="28"/>
        </w:rPr>
        <w:t>4</w:t>
      </w:r>
      <w:r w:rsidR="00BF4E6B" w:rsidRPr="00BF4E6B">
        <w:rPr>
          <w:rFonts w:ascii="Times New Roman" w:hAnsi="Times New Roman" w:cs="Times New Roman"/>
          <w:sz w:val="28"/>
          <w:szCs w:val="28"/>
        </w:rPr>
        <w:t xml:space="preserve"> год</w:t>
      </w:r>
      <w:r w:rsidR="00DC6762">
        <w:rPr>
          <w:rFonts w:ascii="Times New Roman" w:hAnsi="Times New Roman" w:cs="Times New Roman"/>
          <w:sz w:val="28"/>
          <w:szCs w:val="28"/>
        </w:rPr>
        <w:t>у</w:t>
      </w:r>
      <w:r w:rsidR="00BF4E6B" w:rsidRPr="00BF4E6B">
        <w:rPr>
          <w:rFonts w:ascii="Times New Roman" w:hAnsi="Times New Roman" w:cs="Times New Roman"/>
          <w:sz w:val="28"/>
          <w:szCs w:val="28"/>
        </w:rPr>
        <w:t xml:space="preserve"> применяются инновационные разработки, рекомендации, позволяющие изменить стандартное отношение к музею. Снаряжаются молодежные летние экспедиции по Тенькинскому району, проводятся ночные конкурсные путешествия по музейным экспозициям для учащихся старшего звена и молодежи, краеведов-любителей по теме: «История родного края», «Этот край меня очаровал». </w:t>
      </w:r>
    </w:p>
    <w:p w:rsidR="00BF4E6B" w:rsidRPr="00BF4E6B" w:rsidRDefault="00BF4E6B" w:rsidP="00BF4E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4E6B">
        <w:rPr>
          <w:rFonts w:ascii="Times New Roman" w:hAnsi="Times New Roman" w:cs="Times New Roman"/>
          <w:sz w:val="28"/>
          <w:szCs w:val="28"/>
        </w:rPr>
        <w:t xml:space="preserve">На 01 октября 2014 года историко-краеведческие залы посетило 246 человека, из них 82 человека из других регионов (Магадан, Москва, Хабаровск, Санкт-Петербург, Ульяновск, Комсомольск-на-Амуре, Владикавказ) и зарубежья (Австралия, Малайзия, Канада, Польша, Казахстан). </w:t>
      </w:r>
      <w:proofErr w:type="gramEnd"/>
    </w:p>
    <w:p w:rsidR="0090499F" w:rsidRPr="00BF4E6B" w:rsidRDefault="0090499F" w:rsidP="00F41ADE">
      <w:pPr>
        <w:jc w:val="both"/>
        <w:rPr>
          <w:rFonts w:ascii="Times New Roman" w:hAnsi="Times New Roman" w:cs="Times New Roman"/>
          <w:sz w:val="28"/>
          <w:szCs w:val="28"/>
        </w:rPr>
      </w:pPr>
      <w:r w:rsidRPr="00BF4E6B">
        <w:rPr>
          <w:rFonts w:ascii="Times New Roman" w:hAnsi="Times New Roman" w:cs="Times New Roman"/>
          <w:sz w:val="28"/>
          <w:szCs w:val="28"/>
        </w:rPr>
        <w:tab/>
        <w:t xml:space="preserve">И тут же хочется сказать о главной проблеме – об отсутствии помещений для полноценной работы, - необходим музей. </w:t>
      </w:r>
      <w:r w:rsidR="00B77770" w:rsidRPr="00BF4E6B">
        <w:rPr>
          <w:rFonts w:ascii="Times New Roman" w:hAnsi="Times New Roman" w:cs="Times New Roman"/>
          <w:sz w:val="28"/>
          <w:szCs w:val="28"/>
        </w:rPr>
        <w:t>П</w:t>
      </w:r>
      <w:r w:rsidRPr="00BF4E6B">
        <w:rPr>
          <w:rFonts w:ascii="Times New Roman" w:hAnsi="Times New Roman" w:cs="Times New Roman"/>
          <w:sz w:val="28"/>
          <w:szCs w:val="28"/>
        </w:rPr>
        <w:t>р</w:t>
      </w:r>
      <w:r w:rsidR="00B77770" w:rsidRPr="00BF4E6B">
        <w:rPr>
          <w:rFonts w:ascii="Times New Roman" w:hAnsi="Times New Roman" w:cs="Times New Roman"/>
          <w:sz w:val="28"/>
          <w:szCs w:val="28"/>
        </w:rPr>
        <w:t>и</w:t>
      </w:r>
      <w:r w:rsidRPr="00BF4E6B">
        <w:rPr>
          <w:rFonts w:ascii="Times New Roman" w:hAnsi="Times New Roman" w:cs="Times New Roman"/>
          <w:sz w:val="28"/>
          <w:szCs w:val="28"/>
        </w:rPr>
        <w:t xml:space="preserve">обретено </w:t>
      </w:r>
      <w:r w:rsidR="00B77770" w:rsidRPr="00BF4E6B">
        <w:rPr>
          <w:rFonts w:ascii="Times New Roman" w:hAnsi="Times New Roman" w:cs="Times New Roman"/>
          <w:sz w:val="28"/>
          <w:szCs w:val="28"/>
        </w:rPr>
        <w:t>здание</w:t>
      </w:r>
      <w:r w:rsidR="009A2473" w:rsidRPr="00BF4E6B">
        <w:rPr>
          <w:rFonts w:ascii="Times New Roman" w:hAnsi="Times New Roman" w:cs="Times New Roman"/>
          <w:sz w:val="28"/>
          <w:szCs w:val="28"/>
        </w:rPr>
        <w:t xml:space="preserve"> под музей</w:t>
      </w:r>
      <w:r w:rsidR="00B77770" w:rsidRPr="00BF4E6B">
        <w:rPr>
          <w:rFonts w:ascii="Times New Roman" w:hAnsi="Times New Roman" w:cs="Times New Roman"/>
          <w:sz w:val="28"/>
          <w:szCs w:val="28"/>
        </w:rPr>
        <w:t>,</w:t>
      </w:r>
      <w:r w:rsidRPr="00BF4E6B">
        <w:rPr>
          <w:rFonts w:ascii="Times New Roman" w:hAnsi="Times New Roman" w:cs="Times New Roman"/>
          <w:sz w:val="28"/>
          <w:szCs w:val="28"/>
        </w:rPr>
        <w:t xml:space="preserve"> имеющее историческое значение</w:t>
      </w:r>
      <w:r w:rsidR="00B77770" w:rsidRPr="00BF4E6B">
        <w:rPr>
          <w:rFonts w:ascii="Times New Roman" w:hAnsi="Times New Roman" w:cs="Times New Roman"/>
          <w:sz w:val="28"/>
          <w:szCs w:val="28"/>
        </w:rPr>
        <w:t xml:space="preserve"> для территории, которому необходим капитальный ремонт. </w:t>
      </w:r>
    </w:p>
    <w:p w:rsidR="00B77770" w:rsidRPr="00BF4E6B" w:rsidRDefault="00B77770" w:rsidP="00F41ADE">
      <w:pPr>
        <w:jc w:val="both"/>
        <w:rPr>
          <w:rFonts w:ascii="Times New Roman" w:hAnsi="Times New Roman" w:cs="Times New Roman"/>
          <w:sz w:val="28"/>
          <w:szCs w:val="28"/>
        </w:rPr>
      </w:pPr>
      <w:r w:rsidRPr="00BF4E6B">
        <w:rPr>
          <w:rFonts w:ascii="Times New Roman" w:hAnsi="Times New Roman" w:cs="Times New Roman"/>
          <w:sz w:val="28"/>
          <w:szCs w:val="28"/>
        </w:rPr>
        <w:lastRenderedPageBreak/>
        <w:tab/>
        <w:t>Выполняя Программу Министерства культуры России по проекту туристических поездок детей, с целью популяризации культурного наследия народов Российской Федерации и приобщения молодежи к истории и культуре России в 2014 году</w:t>
      </w:r>
      <w:r w:rsidR="009A2473" w:rsidRPr="00BF4E6B">
        <w:rPr>
          <w:rFonts w:ascii="Times New Roman" w:hAnsi="Times New Roman" w:cs="Times New Roman"/>
          <w:sz w:val="28"/>
          <w:szCs w:val="28"/>
        </w:rPr>
        <w:t>,</w:t>
      </w:r>
      <w:r w:rsidRPr="00BF4E6B">
        <w:rPr>
          <w:rFonts w:ascii="Times New Roman" w:hAnsi="Times New Roman" w:cs="Times New Roman"/>
          <w:sz w:val="28"/>
          <w:szCs w:val="28"/>
        </w:rPr>
        <w:t xml:space="preserve"> мы первыми </w:t>
      </w:r>
      <w:r w:rsidR="009A2473" w:rsidRPr="00BF4E6B">
        <w:rPr>
          <w:rFonts w:ascii="Times New Roman" w:hAnsi="Times New Roman" w:cs="Times New Roman"/>
          <w:sz w:val="28"/>
          <w:szCs w:val="28"/>
        </w:rPr>
        <w:t>в</w:t>
      </w:r>
      <w:r w:rsidRPr="00BF4E6B">
        <w:rPr>
          <w:rFonts w:ascii="Times New Roman" w:hAnsi="Times New Roman" w:cs="Times New Roman"/>
          <w:sz w:val="28"/>
          <w:szCs w:val="28"/>
        </w:rPr>
        <w:t xml:space="preserve"> Магаданской области отправили </w:t>
      </w:r>
      <w:r w:rsidR="007240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4304030</wp:posOffset>
            </wp:positionH>
            <wp:positionV relativeFrom="paragraph">
              <wp:posOffset>-2540</wp:posOffset>
            </wp:positionV>
            <wp:extent cx="1870710" cy="1403350"/>
            <wp:effectExtent l="19050" t="0" r="0" b="0"/>
            <wp:wrapSquare wrapText="bothSides"/>
            <wp:docPr id="13" name="Рисунок 5" descr="C:\Users\Методисты\Searches\Pictures\С.Питер\DSCN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ы\Searches\Pictures\С.Питер\DSCN3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2C7" w:rsidRPr="00BF4E6B">
        <w:rPr>
          <w:rFonts w:ascii="Times New Roman" w:hAnsi="Times New Roman" w:cs="Times New Roman"/>
          <w:sz w:val="28"/>
          <w:szCs w:val="28"/>
        </w:rPr>
        <w:t xml:space="preserve">в сентябре </w:t>
      </w:r>
      <w:r w:rsidRPr="00BF4E6B">
        <w:rPr>
          <w:rFonts w:ascii="Times New Roman" w:hAnsi="Times New Roman" w:cs="Times New Roman"/>
          <w:sz w:val="28"/>
          <w:szCs w:val="28"/>
        </w:rPr>
        <w:t>творческ</w:t>
      </w:r>
      <w:r w:rsidR="00F112C7" w:rsidRPr="00BF4E6B">
        <w:rPr>
          <w:rFonts w:ascii="Times New Roman" w:hAnsi="Times New Roman" w:cs="Times New Roman"/>
          <w:sz w:val="28"/>
          <w:szCs w:val="28"/>
        </w:rPr>
        <w:t>ую</w:t>
      </w:r>
      <w:r w:rsidRPr="00BF4E6B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F112C7" w:rsidRPr="00BF4E6B">
        <w:rPr>
          <w:rFonts w:ascii="Times New Roman" w:hAnsi="Times New Roman" w:cs="Times New Roman"/>
          <w:sz w:val="28"/>
          <w:szCs w:val="28"/>
        </w:rPr>
        <w:t>у</w:t>
      </w:r>
      <w:r w:rsidRPr="00BF4E6B">
        <w:rPr>
          <w:rFonts w:ascii="Times New Roman" w:hAnsi="Times New Roman" w:cs="Times New Roman"/>
          <w:sz w:val="28"/>
          <w:szCs w:val="28"/>
        </w:rPr>
        <w:t xml:space="preserve"> детей в Крым,</w:t>
      </w:r>
      <w:r w:rsidR="00F112C7" w:rsidRPr="00BF4E6B">
        <w:rPr>
          <w:rFonts w:ascii="Times New Roman" w:hAnsi="Times New Roman" w:cs="Times New Roman"/>
          <w:sz w:val="28"/>
          <w:szCs w:val="28"/>
        </w:rPr>
        <w:t xml:space="preserve"> а в </w:t>
      </w:r>
      <w:r w:rsidR="005D7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2142490</wp:posOffset>
            </wp:positionH>
            <wp:positionV relativeFrom="paragraph">
              <wp:posOffset>257810</wp:posOffset>
            </wp:positionV>
            <wp:extent cx="2038350" cy="1143000"/>
            <wp:effectExtent l="19050" t="0" r="0" b="0"/>
            <wp:wrapSquare wrapText="bothSides"/>
            <wp:docPr id="22" name="Рисунок 11" descr="C:\Users\Методисты\Searches\Pictures\каникулы\DSCN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исты\Searches\Pictures\каникулы\DSCN2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12C7" w:rsidRPr="00BF4E6B">
        <w:rPr>
          <w:rFonts w:ascii="Times New Roman" w:hAnsi="Times New Roman" w:cs="Times New Roman"/>
          <w:sz w:val="28"/>
          <w:szCs w:val="28"/>
        </w:rPr>
        <w:t>октябре другая группа из</w:t>
      </w:r>
      <w:r w:rsidRPr="00BF4E6B">
        <w:rPr>
          <w:rFonts w:ascii="Times New Roman" w:hAnsi="Times New Roman" w:cs="Times New Roman"/>
          <w:sz w:val="28"/>
          <w:szCs w:val="28"/>
        </w:rPr>
        <w:t xml:space="preserve"> 22 учащихся нашего района </w:t>
      </w:r>
      <w:r w:rsidR="00F112C7" w:rsidRPr="00BF4E6B">
        <w:rPr>
          <w:rFonts w:ascii="Times New Roman" w:hAnsi="Times New Roman" w:cs="Times New Roman"/>
          <w:sz w:val="28"/>
          <w:szCs w:val="28"/>
        </w:rPr>
        <w:t xml:space="preserve">посетила </w:t>
      </w:r>
      <w:r w:rsidRPr="00BF4E6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BF4E6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F4E6B">
        <w:rPr>
          <w:rFonts w:ascii="Times New Roman" w:hAnsi="Times New Roman" w:cs="Times New Roman"/>
          <w:sz w:val="28"/>
          <w:szCs w:val="28"/>
        </w:rPr>
        <w:t>анкт-Петербург по проекту «Моя Россия: град Петро</w:t>
      </w:r>
      <w:r w:rsidR="007240AF" w:rsidRPr="007240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Start"/>
      <w:r w:rsidRPr="00BF4E6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510F6">
        <w:rPr>
          <w:rFonts w:ascii="Times New Roman" w:hAnsi="Times New Roman" w:cs="Times New Roman"/>
          <w:sz w:val="28"/>
          <w:szCs w:val="28"/>
        </w:rPr>
        <w:t>».</w:t>
      </w:r>
      <w:r w:rsidR="00F510F6" w:rsidRPr="00F510F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112C7" w:rsidRPr="00BF4E6B" w:rsidRDefault="00542ED0" w:rsidP="00542ED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4E6B">
        <w:rPr>
          <w:rFonts w:ascii="Times New Roman" w:hAnsi="Times New Roman" w:cs="Times New Roman"/>
          <w:sz w:val="28"/>
          <w:szCs w:val="28"/>
        </w:rPr>
        <w:t xml:space="preserve">Вокальная группа «Будущее» под руководством художественного руководителя почетного работника культуры В.А.Бондаренко приняла участие в гала-концерте </w:t>
      </w:r>
      <w:r w:rsidR="00F112C7" w:rsidRPr="00BF4E6B">
        <w:rPr>
          <w:rFonts w:ascii="Times New Roman" w:hAnsi="Times New Roman" w:cs="Times New Roman"/>
          <w:sz w:val="28"/>
          <w:szCs w:val="28"/>
        </w:rPr>
        <w:t>областно</w:t>
      </w:r>
      <w:r w:rsidRPr="00BF4E6B">
        <w:rPr>
          <w:rFonts w:ascii="Times New Roman" w:hAnsi="Times New Roman" w:cs="Times New Roman"/>
          <w:sz w:val="28"/>
          <w:szCs w:val="28"/>
        </w:rPr>
        <w:t>го</w:t>
      </w:r>
      <w:r w:rsidR="00F112C7" w:rsidRPr="00BF4E6B">
        <w:rPr>
          <w:rFonts w:ascii="Times New Roman" w:hAnsi="Times New Roman" w:cs="Times New Roman"/>
          <w:sz w:val="28"/>
          <w:szCs w:val="28"/>
        </w:rPr>
        <w:t xml:space="preserve"> фестивал</w:t>
      </w:r>
      <w:r w:rsidRPr="00BF4E6B">
        <w:rPr>
          <w:rFonts w:ascii="Times New Roman" w:hAnsi="Times New Roman" w:cs="Times New Roman"/>
          <w:sz w:val="28"/>
          <w:szCs w:val="28"/>
        </w:rPr>
        <w:t>я</w:t>
      </w:r>
      <w:r w:rsidR="00F112C7" w:rsidRPr="00BF4E6B">
        <w:rPr>
          <w:rFonts w:ascii="Times New Roman" w:hAnsi="Times New Roman" w:cs="Times New Roman"/>
          <w:sz w:val="28"/>
          <w:szCs w:val="28"/>
        </w:rPr>
        <w:t xml:space="preserve"> «Россия – песня, </w:t>
      </w:r>
      <w:r w:rsidR="008C0868" w:rsidRPr="00BF4E6B">
        <w:rPr>
          <w:rFonts w:ascii="Times New Roman" w:hAnsi="Times New Roman" w:cs="Times New Roman"/>
          <w:sz w:val="28"/>
          <w:szCs w:val="28"/>
        </w:rPr>
        <w:t>подвиг</w:t>
      </w:r>
      <w:r w:rsidR="00F112C7" w:rsidRPr="00BF4E6B">
        <w:rPr>
          <w:rFonts w:ascii="Times New Roman" w:hAnsi="Times New Roman" w:cs="Times New Roman"/>
          <w:sz w:val="28"/>
          <w:szCs w:val="28"/>
        </w:rPr>
        <w:t>, слава</w:t>
      </w:r>
      <w:r w:rsidRPr="00BF4E6B">
        <w:rPr>
          <w:rFonts w:ascii="Times New Roman" w:hAnsi="Times New Roman" w:cs="Times New Roman"/>
          <w:sz w:val="28"/>
          <w:szCs w:val="28"/>
        </w:rPr>
        <w:t>!</w:t>
      </w:r>
      <w:r w:rsidR="00F112C7" w:rsidRPr="00BF4E6B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5D7A23" w:rsidRDefault="00BF4E6B" w:rsidP="00BF4E6B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F4E6B">
        <w:rPr>
          <w:rFonts w:ascii="Times New Roman" w:hAnsi="Times New Roman" w:cs="Times New Roman"/>
          <w:sz w:val="28"/>
          <w:szCs w:val="28"/>
        </w:rPr>
        <w:t>Активизация работы самодеятельной филармонии да</w:t>
      </w:r>
      <w:r w:rsidR="00F510F6">
        <w:rPr>
          <w:rFonts w:ascii="Times New Roman" w:hAnsi="Times New Roman" w:cs="Times New Roman"/>
          <w:sz w:val="28"/>
          <w:szCs w:val="28"/>
        </w:rPr>
        <w:t>ёт</w:t>
      </w:r>
      <w:r w:rsidRPr="00BF4E6B">
        <w:rPr>
          <w:rFonts w:ascii="Times New Roman" w:hAnsi="Times New Roman" w:cs="Times New Roman"/>
          <w:sz w:val="28"/>
          <w:szCs w:val="28"/>
        </w:rPr>
        <w:t xml:space="preserve"> возможность полноценно оказывать услуги жителям отдаленных поселений. Объединяя имеющиеся  самодеятельные таланты поселений, </w:t>
      </w:r>
      <w:proofErr w:type="spellStart"/>
      <w:r w:rsidR="00F510F6">
        <w:rPr>
          <w:rFonts w:ascii="Times New Roman" w:hAnsi="Times New Roman" w:cs="Times New Roman"/>
          <w:sz w:val="28"/>
          <w:szCs w:val="28"/>
        </w:rPr>
        <w:t>учреждении</w:t>
      </w:r>
      <w:r w:rsidRPr="00BF4E6B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BF4E6B">
        <w:rPr>
          <w:rFonts w:ascii="Times New Roman" w:hAnsi="Times New Roman" w:cs="Times New Roman"/>
          <w:sz w:val="28"/>
          <w:szCs w:val="28"/>
        </w:rPr>
        <w:t xml:space="preserve">, мы вывозим </w:t>
      </w:r>
      <w:proofErr w:type="spellStart"/>
      <w:r w:rsidRPr="00BF4E6B">
        <w:rPr>
          <w:rFonts w:ascii="Times New Roman" w:hAnsi="Times New Roman" w:cs="Times New Roman"/>
          <w:sz w:val="28"/>
          <w:szCs w:val="28"/>
        </w:rPr>
        <w:t>отрежиссированные</w:t>
      </w:r>
      <w:proofErr w:type="spellEnd"/>
      <w:r w:rsidRPr="00BF4E6B">
        <w:rPr>
          <w:rFonts w:ascii="Times New Roman" w:hAnsi="Times New Roman" w:cs="Times New Roman"/>
          <w:sz w:val="28"/>
          <w:szCs w:val="28"/>
        </w:rPr>
        <w:t xml:space="preserve">  концерты, праздники на сценические площадки КСК «Чайка» пос</w:t>
      </w:r>
      <w:proofErr w:type="gramStart"/>
      <w:r w:rsidRPr="00BF4E6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BF4E6B">
        <w:rPr>
          <w:rFonts w:ascii="Times New Roman" w:hAnsi="Times New Roman" w:cs="Times New Roman"/>
          <w:sz w:val="28"/>
          <w:szCs w:val="28"/>
        </w:rPr>
        <w:t>мчак, СДК пос.Мадаун, пос.им.Гастелло, пос.Транспортный. Концертные программы пользуются успехом. Для организации профессиональных праздников ежегодно нас приглашают ОАО «</w:t>
      </w:r>
      <w:proofErr w:type="spellStart"/>
      <w:r w:rsidRPr="00BF4E6B">
        <w:rPr>
          <w:rFonts w:ascii="Times New Roman" w:hAnsi="Times New Roman" w:cs="Times New Roman"/>
          <w:sz w:val="28"/>
          <w:szCs w:val="28"/>
        </w:rPr>
        <w:t>РиМ</w:t>
      </w:r>
      <w:proofErr w:type="spellEnd"/>
      <w:r w:rsidRPr="00BF4E6B">
        <w:rPr>
          <w:rFonts w:ascii="Times New Roman" w:hAnsi="Times New Roman" w:cs="Times New Roman"/>
          <w:sz w:val="28"/>
          <w:szCs w:val="28"/>
        </w:rPr>
        <w:t>», ООО «</w:t>
      </w:r>
      <w:proofErr w:type="spellStart"/>
      <w:r w:rsidRPr="00BF4E6B">
        <w:rPr>
          <w:rFonts w:ascii="Times New Roman" w:hAnsi="Times New Roman" w:cs="Times New Roman"/>
          <w:sz w:val="28"/>
          <w:szCs w:val="28"/>
        </w:rPr>
        <w:t>ПолюсСтрой</w:t>
      </w:r>
      <w:proofErr w:type="spellEnd"/>
      <w:r w:rsidRPr="00BF4E6B">
        <w:rPr>
          <w:rFonts w:ascii="Times New Roman" w:hAnsi="Times New Roman" w:cs="Times New Roman"/>
          <w:sz w:val="28"/>
          <w:szCs w:val="28"/>
        </w:rPr>
        <w:t>», ЗАО «Логистика».</w:t>
      </w:r>
      <w:r w:rsidR="00F510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4E6B" w:rsidRPr="00BF4E6B" w:rsidRDefault="00F510F6" w:rsidP="00BF4E6B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Параллельно работниками библиотеки организуется и проводится библиотечное обслуживание жителей и работников отдаленных территорий</w:t>
      </w:r>
      <w:r w:rsidR="005D7A23">
        <w:rPr>
          <w:rFonts w:ascii="Times New Roman" w:hAnsi="Times New Roman" w:cs="Times New Roman"/>
          <w:sz w:val="28"/>
          <w:szCs w:val="28"/>
        </w:rPr>
        <w:t>.</w:t>
      </w:r>
    </w:p>
    <w:p w:rsidR="00263139" w:rsidRDefault="004D6F57" w:rsidP="004D6F5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Празднование </w:t>
      </w:r>
      <w:r w:rsidR="00263139" w:rsidRPr="004D6F5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ня</w:t>
      </w:r>
      <w:r w:rsidR="00263139" w:rsidRPr="004D6F57">
        <w:rPr>
          <w:rFonts w:ascii="Times New Roman" w:hAnsi="Times New Roman" w:cs="Times New Roman"/>
          <w:sz w:val="28"/>
          <w:szCs w:val="28"/>
        </w:rPr>
        <w:t xml:space="preserve"> матери</w:t>
      </w:r>
      <w:r>
        <w:rPr>
          <w:rFonts w:ascii="Times New Roman" w:hAnsi="Times New Roman" w:cs="Times New Roman"/>
          <w:sz w:val="28"/>
          <w:szCs w:val="28"/>
        </w:rPr>
        <w:t xml:space="preserve"> объединило творческие силы достойных для награждения матерей поселений Тенькинского района. В празднике участвовали Главы поселений</w:t>
      </w:r>
      <w:r w:rsidR="005D77D6">
        <w:rPr>
          <w:rFonts w:ascii="Times New Roman" w:hAnsi="Times New Roman" w:cs="Times New Roman"/>
          <w:sz w:val="28"/>
          <w:szCs w:val="28"/>
        </w:rPr>
        <w:t>, депутат областной Магаданской думы И.М.Субботин. В зале присутствовало более 500 зрителей.</w:t>
      </w:r>
    </w:p>
    <w:p w:rsidR="00DC6762" w:rsidRDefault="00DC6762" w:rsidP="00DC6762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1009015</wp:posOffset>
            </wp:positionH>
            <wp:positionV relativeFrom="paragraph">
              <wp:posOffset>1048385</wp:posOffset>
            </wp:positionV>
            <wp:extent cx="1765300" cy="1320800"/>
            <wp:effectExtent l="19050" t="0" r="6350" b="0"/>
            <wp:wrapSquare wrapText="bothSides"/>
            <wp:docPr id="28" name="Рисунок 9" descr="C:\Users\Методисты\Searches\Pictures\праздники\ярмарка\DSCN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ы\Searches\Pictures\праздники\ярмарка\DSCN34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2774315</wp:posOffset>
            </wp:positionH>
            <wp:positionV relativeFrom="paragraph">
              <wp:posOffset>1048385</wp:posOffset>
            </wp:positionV>
            <wp:extent cx="1790700" cy="1346200"/>
            <wp:effectExtent l="19050" t="0" r="0" b="0"/>
            <wp:wrapSquare wrapText="bothSides"/>
            <wp:docPr id="27" name="Рисунок 7" descr="C:\Users\Методисты\Searches\Pictures\праздники\ярмарка\DSCN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ы\Searches\Pictures\праздники\ярмарка\DSCN34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4565015</wp:posOffset>
            </wp:positionH>
            <wp:positionV relativeFrom="paragraph">
              <wp:posOffset>1048385</wp:posOffset>
            </wp:positionV>
            <wp:extent cx="1616075" cy="1346200"/>
            <wp:effectExtent l="19050" t="0" r="3175" b="0"/>
            <wp:wrapSquare wrapText="bothSides"/>
            <wp:docPr id="29" name="Рисунок 6" descr="C:\Users\Методисты\Desktop\мероприятия\ярмарка\Усть-Омчуг еще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ы\Desktop\мероприятия\ярмарка\Усть-Омчуг ещеее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соответствии с Постановлением администрации Магаданской области «О проведении областных универсальных совместных ярмарок товаров в 2014 году» 29 ноября 2014 года в Тенькинском районе прошла первая областная выездная ярмарка товаров Магаданских производителей. О прохождении ярмарки Тенькинцы узнали заблаговре</w:t>
      </w:r>
      <w:r>
        <w:rPr>
          <w:rFonts w:ascii="Times New Roman" w:hAnsi="Times New Roman" w:cs="Times New Roman"/>
          <w:sz w:val="28"/>
          <w:szCs w:val="28"/>
        </w:rPr>
        <w:lastRenderedPageBreak/>
        <w:t>менно: информационные объявления в районной газете «Тенька», тематическая афиша, празднично украшенный фасад здания, тематический баннер, праздничная концертная программа украсили народный праздник.</w:t>
      </w:r>
      <w:r w:rsidRPr="004D6F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F4E6B" w:rsidRPr="00BF4E6B" w:rsidRDefault="00BF4E6B" w:rsidP="00BF4E6B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F4E6B">
        <w:rPr>
          <w:rFonts w:ascii="Times New Roman" w:hAnsi="Times New Roman" w:cs="Times New Roman"/>
          <w:sz w:val="28"/>
          <w:szCs w:val="28"/>
        </w:rPr>
        <w:t>В настоящее время условия работы быстро меняются т.к. трансформируется сама культурная среда. В этой ситуации специалистам крайне важно не слепо внедрять в работу все новшества, а понимать, какие из них следует применять, как это делать и, главное, зачем, т.е. какой результат можно будет получить от внедрения той или иной новинки.</w:t>
      </w:r>
    </w:p>
    <w:p w:rsidR="000A2F9C" w:rsidRDefault="00426A54" w:rsidP="00BF4E6B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3764915</wp:posOffset>
            </wp:positionV>
            <wp:extent cx="1101090" cy="819150"/>
            <wp:effectExtent l="19050" t="0" r="3810" b="0"/>
            <wp:wrapTight wrapText="bothSides">
              <wp:wrapPolygon edited="0">
                <wp:start x="-374" y="0"/>
                <wp:lineTo x="-374" y="21098"/>
                <wp:lineTo x="21675" y="21098"/>
                <wp:lineTo x="21675" y="0"/>
                <wp:lineTo x="-374" y="0"/>
              </wp:wrapPolygon>
            </wp:wrapTight>
            <wp:docPr id="31" name="Рисунок 3" descr="C:\Users\Методисты\Desktop\фото библ\20140922_1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ы\Desktop\фото библ\20140922_1005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3837940</wp:posOffset>
            </wp:positionV>
            <wp:extent cx="997585" cy="746125"/>
            <wp:effectExtent l="19050" t="0" r="0" b="0"/>
            <wp:wrapTight wrapText="bothSides">
              <wp:wrapPolygon edited="0">
                <wp:start x="-412" y="0"/>
                <wp:lineTo x="-412" y="20957"/>
                <wp:lineTo x="21449" y="20957"/>
                <wp:lineTo x="21449" y="0"/>
                <wp:lineTo x="-412" y="0"/>
              </wp:wrapPolygon>
            </wp:wrapTight>
            <wp:docPr id="33" name="Рисунок 5" descr="C:\Users\Методисты\Desktop\фото библ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ы\Desktop\фото библ\IMG_12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3764915</wp:posOffset>
            </wp:positionV>
            <wp:extent cx="1094105" cy="819150"/>
            <wp:effectExtent l="19050" t="0" r="0" b="0"/>
            <wp:wrapTight wrapText="bothSides">
              <wp:wrapPolygon edited="0">
                <wp:start x="-376" y="0"/>
                <wp:lineTo x="-376" y="21098"/>
                <wp:lineTo x="21437" y="21098"/>
                <wp:lineTo x="21437" y="0"/>
                <wp:lineTo x="-376" y="0"/>
              </wp:wrapPolygon>
            </wp:wrapTight>
            <wp:docPr id="32" name="Рисунок 4" descr="C:\Users\Методисты\Desktop\фото библ\20141210_15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ы\Desktop\фото библ\20141210_152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2631440</wp:posOffset>
            </wp:positionV>
            <wp:extent cx="1304925" cy="972820"/>
            <wp:effectExtent l="19050" t="0" r="9525" b="0"/>
            <wp:wrapTight wrapText="bothSides">
              <wp:wrapPolygon edited="0">
                <wp:start x="-315" y="0"/>
                <wp:lineTo x="-315" y="21149"/>
                <wp:lineTo x="21758" y="21149"/>
                <wp:lineTo x="21758" y="0"/>
                <wp:lineTo x="-315" y="0"/>
              </wp:wrapPolygon>
            </wp:wrapTight>
            <wp:docPr id="19" name="Рисунок 2" descr="C:\Users\Методисты\Desktop\Kult_BUH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ы\Desktop\Kult_BUH\фото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2631440</wp:posOffset>
            </wp:positionV>
            <wp:extent cx="1297305" cy="1023620"/>
            <wp:effectExtent l="19050" t="0" r="0" b="0"/>
            <wp:wrapTight wrapText="bothSides">
              <wp:wrapPolygon edited="0">
                <wp:start x="-317" y="0"/>
                <wp:lineTo x="-317" y="21305"/>
                <wp:lineTo x="21568" y="21305"/>
                <wp:lineTo x="21568" y="0"/>
                <wp:lineTo x="-317" y="0"/>
              </wp:wrapPolygon>
            </wp:wrapTight>
            <wp:docPr id="18" name="Рисунок 1" descr="C:\Users\Методисты\Desktop\Kult_BUH\фото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ы\Desktop\Kult_BUH\фото\1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E6B" w:rsidRPr="00BF4E6B">
        <w:rPr>
          <w:rFonts w:ascii="Times New Roman" w:hAnsi="Times New Roman" w:cs="Times New Roman"/>
          <w:sz w:val="28"/>
          <w:szCs w:val="28"/>
        </w:rPr>
        <w:t xml:space="preserve">Центральной библиотеке МБУК «МЦБС» был предложен проект непрерывного образования (обучения) библиотечных кадров «Лестница успеха». Цель которого: повышение уровня профессионально мастерства, укрепление престижа учреждения, как </w:t>
      </w:r>
      <w:r w:rsidR="00BF4E6B" w:rsidRPr="005D7A23">
        <w:rPr>
          <w:rFonts w:ascii="Times New Roman" w:hAnsi="Times New Roman" w:cs="Times New Roman"/>
          <w:sz w:val="28"/>
          <w:szCs w:val="28"/>
        </w:rPr>
        <w:t>информационного</w:t>
      </w:r>
      <w:r w:rsidR="00BF4E6B" w:rsidRPr="00BF4E6B">
        <w:rPr>
          <w:rFonts w:ascii="Times New Roman" w:hAnsi="Times New Roman" w:cs="Times New Roman"/>
          <w:sz w:val="28"/>
          <w:szCs w:val="28"/>
        </w:rPr>
        <w:t xml:space="preserve">, образовательного и культурного центра. ГАУК «ОТОК» учтены и приняты предложения по обучению </w:t>
      </w:r>
      <w:proofErr w:type="gramStart"/>
      <w:r w:rsidR="00BF4E6B" w:rsidRPr="00BF4E6B">
        <w:rPr>
          <w:rFonts w:ascii="Times New Roman" w:hAnsi="Times New Roman" w:cs="Times New Roman"/>
          <w:sz w:val="28"/>
          <w:szCs w:val="28"/>
        </w:rPr>
        <w:t>библиотекарей</w:t>
      </w:r>
      <w:proofErr w:type="gramEnd"/>
      <w:r w:rsidR="00BF4E6B" w:rsidRPr="00BF4E6B">
        <w:rPr>
          <w:rFonts w:ascii="Times New Roman" w:hAnsi="Times New Roman" w:cs="Times New Roman"/>
          <w:sz w:val="28"/>
          <w:szCs w:val="28"/>
        </w:rPr>
        <w:t xml:space="preserve"> не имеющих специального образования. В апреле 2014 года прошли обучение 4 </w:t>
      </w:r>
      <w:proofErr w:type="gramStart"/>
      <w:r w:rsidR="00BF4E6B" w:rsidRPr="00BF4E6B">
        <w:rPr>
          <w:rFonts w:ascii="Times New Roman" w:hAnsi="Times New Roman" w:cs="Times New Roman"/>
          <w:sz w:val="28"/>
          <w:szCs w:val="28"/>
        </w:rPr>
        <w:t>библиотечных</w:t>
      </w:r>
      <w:proofErr w:type="gramEnd"/>
      <w:r w:rsidR="00BF4E6B" w:rsidRPr="00BF4E6B">
        <w:rPr>
          <w:rFonts w:ascii="Times New Roman" w:hAnsi="Times New Roman" w:cs="Times New Roman"/>
          <w:sz w:val="28"/>
          <w:szCs w:val="28"/>
        </w:rPr>
        <w:t xml:space="preserve"> работника. Осваиваются новые технологии библиотечного труда; проводятся «мозговой штурм», тренинги, деловая игра, </w:t>
      </w:r>
      <w:proofErr w:type="spellStart"/>
      <w:r w:rsidR="00BF4E6B" w:rsidRPr="00BF4E6B">
        <w:rPr>
          <w:rFonts w:ascii="Times New Roman" w:hAnsi="Times New Roman" w:cs="Times New Roman"/>
          <w:sz w:val="28"/>
          <w:szCs w:val="28"/>
        </w:rPr>
        <w:t>библио-подиумы</w:t>
      </w:r>
      <w:proofErr w:type="spellEnd"/>
      <w:r w:rsidR="00BF4E6B" w:rsidRPr="00BF4E6B">
        <w:rPr>
          <w:rFonts w:ascii="Times New Roman" w:hAnsi="Times New Roman" w:cs="Times New Roman"/>
          <w:sz w:val="28"/>
          <w:szCs w:val="28"/>
        </w:rPr>
        <w:t>; про</w:t>
      </w:r>
      <w:r w:rsidR="000A2F9C">
        <w:rPr>
          <w:rFonts w:ascii="Times New Roman" w:hAnsi="Times New Roman" w:cs="Times New Roman"/>
          <w:sz w:val="28"/>
          <w:szCs w:val="28"/>
        </w:rPr>
        <w:t xml:space="preserve">думывается организация </w:t>
      </w:r>
      <w:proofErr w:type="spellStart"/>
      <w:r w:rsidR="000A2F9C">
        <w:rPr>
          <w:rFonts w:ascii="Times New Roman" w:hAnsi="Times New Roman" w:cs="Times New Roman"/>
          <w:sz w:val="28"/>
          <w:szCs w:val="28"/>
        </w:rPr>
        <w:t>танц</w:t>
      </w:r>
      <w:proofErr w:type="gramStart"/>
      <w:r w:rsidR="000A2F9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0A2F9C">
        <w:rPr>
          <w:rFonts w:ascii="Times New Roman" w:hAnsi="Times New Roman" w:cs="Times New Roman"/>
          <w:sz w:val="28"/>
          <w:szCs w:val="28"/>
        </w:rPr>
        <w:t>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BF4E6B" w:rsidRPr="00BF4E6B">
        <w:rPr>
          <w:rFonts w:ascii="Times New Roman" w:hAnsi="Times New Roman" w:cs="Times New Roman"/>
          <w:sz w:val="28"/>
          <w:szCs w:val="28"/>
        </w:rPr>
        <w:t>читателей бальзаковского возраста.</w:t>
      </w:r>
      <w:r w:rsidRPr="00426A54">
        <w:rPr>
          <w:rFonts w:ascii="Times New Roman" w:hAnsi="Times New Roman" w:cs="Times New Roman"/>
          <w:sz w:val="28"/>
          <w:szCs w:val="28"/>
        </w:rPr>
        <w:t xml:space="preserve"> </w:t>
      </w:r>
      <w:r w:rsidR="000A2F9C">
        <w:rPr>
          <w:rFonts w:ascii="Times New Roman" w:hAnsi="Times New Roman" w:cs="Times New Roman"/>
          <w:sz w:val="28"/>
          <w:szCs w:val="28"/>
        </w:rPr>
        <w:t xml:space="preserve">Подводя черту уходящего года, привнесли романтическую нотку в разнообразие досуга пользователей библиотечного фонда. В спокойной, умиротворяющей атмосфере провели вечер </w:t>
      </w:r>
      <w:r w:rsidR="00B644C9">
        <w:rPr>
          <w:rFonts w:ascii="Times New Roman" w:hAnsi="Times New Roman" w:cs="Times New Roman"/>
          <w:sz w:val="28"/>
          <w:szCs w:val="28"/>
        </w:rPr>
        <w:t>«История русского романса»</w:t>
      </w:r>
      <w:r w:rsidR="000A2F9C">
        <w:rPr>
          <w:rFonts w:ascii="Times New Roman" w:hAnsi="Times New Roman" w:cs="Times New Roman"/>
          <w:sz w:val="28"/>
          <w:szCs w:val="28"/>
        </w:rPr>
        <w:t>, с участием самих читателей, которые, на хорошем уровне в</w:t>
      </w:r>
      <w:r>
        <w:rPr>
          <w:rFonts w:ascii="Times New Roman" w:hAnsi="Times New Roman" w:cs="Times New Roman"/>
          <w:sz w:val="28"/>
          <w:szCs w:val="28"/>
        </w:rPr>
        <w:t xml:space="preserve">окального мастерства, исполнили </w:t>
      </w:r>
      <w:r w:rsidR="000A2F9C">
        <w:rPr>
          <w:rFonts w:ascii="Times New Roman" w:hAnsi="Times New Roman" w:cs="Times New Roman"/>
          <w:sz w:val="28"/>
          <w:szCs w:val="28"/>
        </w:rPr>
        <w:t xml:space="preserve">любимые русские романсы. </w:t>
      </w:r>
    </w:p>
    <w:p w:rsidR="00426A54" w:rsidRDefault="00426A54" w:rsidP="00BF4E6B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426A54" w:rsidRDefault="00426A54" w:rsidP="00BF4E6B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центральной библиотеки сопровождаются выставочным материалом, экспонатами.</w:t>
      </w:r>
    </w:p>
    <w:p w:rsidR="000A2F9C" w:rsidRDefault="000A2F9C" w:rsidP="00BF4E6B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5174615</wp:posOffset>
            </wp:positionH>
            <wp:positionV relativeFrom="paragraph">
              <wp:posOffset>527050</wp:posOffset>
            </wp:positionV>
            <wp:extent cx="1197610" cy="1746250"/>
            <wp:effectExtent l="19050" t="0" r="2540" b="0"/>
            <wp:wrapTight wrapText="bothSides">
              <wp:wrapPolygon edited="0">
                <wp:start x="-344" y="0"/>
                <wp:lineTo x="-344" y="21443"/>
                <wp:lineTo x="21646" y="21443"/>
                <wp:lineTo x="21646" y="0"/>
                <wp:lineTo x="-344" y="0"/>
              </wp:wrapPolygon>
            </wp:wrapTight>
            <wp:docPr id="25" name="Рисунок 22" descr="C:\Users\Методисты\Desktop\мероприятия\1.09.14\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етодисты\Desktop\мероприятия\1.09.14\а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527050</wp:posOffset>
            </wp:positionV>
            <wp:extent cx="1225550" cy="1733550"/>
            <wp:effectExtent l="19050" t="0" r="0" b="0"/>
            <wp:wrapTight wrapText="bothSides">
              <wp:wrapPolygon edited="0">
                <wp:start x="-336" y="0"/>
                <wp:lineTo x="-336" y="21363"/>
                <wp:lineTo x="21488" y="21363"/>
                <wp:lineTo x="21488" y="0"/>
                <wp:lineTo x="-336" y="0"/>
              </wp:wrapPolygon>
            </wp:wrapTight>
            <wp:docPr id="26" name="Рисунок 23" descr="C:\Users\Методисты\Desktop\мероприятия\1.09.14\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етодисты\Desktop\мероприятия\1.09.14\а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527050</wp:posOffset>
            </wp:positionV>
            <wp:extent cx="1257300" cy="1733550"/>
            <wp:effectExtent l="19050" t="0" r="0" b="0"/>
            <wp:wrapTight wrapText="bothSides">
              <wp:wrapPolygon edited="0">
                <wp:start x="-327" y="0"/>
                <wp:lineTo x="-327" y="21363"/>
                <wp:lineTo x="21600" y="21363"/>
                <wp:lineTo x="21600" y="0"/>
                <wp:lineTo x="-327" y="0"/>
              </wp:wrapPolygon>
            </wp:wrapTight>
            <wp:docPr id="24" name="Рисунок 21" descr="C:\Users\Методисты\Desktop\мероприятия\1.09.14\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етодисты\Desktop\мероприятия\1.09.14\а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Подвели итог районного фотоконкурса «Праздник – взгляд через объектив!», где всем участникам – фотолюбителям, со словами благодарности, вручили памятные сувениры.</w:t>
      </w:r>
    </w:p>
    <w:p w:rsidR="00655918" w:rsidRDefault="000A2F9C" w:rsidP="000A2F9C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4E6B" w:rsidRPr="00BF4E6B">
        <w:rPr>
          <w:rFonts w:ascii="Times New Roman" w:hAnsi="Times New Roman" w:cs="Times New Roman"/>
          <w:sz w:val="28"/>
          <w:szCs w:val="28"/>
        </w:rPr>
        <w:t xml:space="preserve"> </w:t>
      </w:r>
      <w:r w:rsidR="005D7A23">
        <w:rPr>
          <w:rFonts w:ascii="Times New Roman" w:hAnsi="Times New Roman" w:cs="Times New Roman"/>
          <w:sz w:val="28"/>
          <w:szCs w:val="28"/>
        </w:rPr>
        <w:t>И</w:t>
      </w:r>
      <w:r w:rsidR="00BF4E6B" w:rsidRPr="00BF4E6B">
        <w:rPr>
          <w:rFonts w:ascii="Times New Roman" w:hAnsi="Times New Roman" w:cs="Times New Roman"/>
          <w:sz w:val="28"/>
          <w:szCs w:val="28"/>
        </w:rPr>
        <w:t>здательск</w:t>
      </w:r>
      <w:r w:rsidR="005D7A23">
        <w:rPr>
          <w:rFonts w:ascii="Times New Roman" w:hAnsi="Times New Roman" w:cs="Times New Roman"/>
          <w:sz w:val="28"/>
          <w:szCs w:val="28"/>
        </w:rPr>
        <w:t>ая</w:t>
      </w:r>
      <w:r w:rsidR="00BF4E6B" w:rsidRPr="00BF4E6B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5D7A23">
        <w:rPr>
          <w:rFonts w:ascii="Times New Roman" w:hAnsi="Times New Roman" w:cs="Times New Roman"/>
          <w:sz w:val="28"/>
          <w:szCs w:val="28"/>
        </w:rPr>
        <w:t>ь</w:t>
      </w:r>
      <w:r w:rsidR="00BF4E6B" w:rsidRPr="00BF4E6B">
        <w:rPr>
          <w:rFonts w:ascii="Times New Roman" w:hAnsi="Times New Roman" w:cs="Times New Roman"/>
          <w:sz w:val="28"/>
          <w:szCs w:val="28"/>
        </w:rPr>
        <w:t xml:space="preserve"> явля</w:t>
      </w:r>
      <w:r w:rsidR="005D7A23">
        <w:rPr>
          <w:rFonts w:ascii="Times New Roman" w:hAnsi="Times New Roman" w:cs="Times New Roman"/>
          <w:sz w:val="28"/>
          <w:szCs w:val="28"/>
        </w:rPr>
        <w:t>е</w:t>
      </w:r>
      <w:r w:rsidR="00BF4E6B" w:rsidRPr="00BF4E6B">
        <w:rPr>
          <w:rFonts w:ascii="Times New Roman" w:hAnsi="Times New Roman" w:cs="Times New Roman"/>
          <w:sz w:val="28"/>
          <w:szCs w:val="28"/>
        </w:rPr>
        <w:t xml:space="preserve">тся гордостью района – где мы первыми </w:t>
      </w:r>
      <w:r w:rsidR="00BF4E6B" w:rsidRPr="00BF4E6B">
        <w:rPr>
          <w:rFonts w:ascii="Times New Roman" w:hAnsi="Times New Roman" w:cs="Times New Roman"/>
          <w:sz w:val="28"/>
          <w:szCs w:val="28"/>
        </w:rPr>
        <w:lastRenderedPageBreak/>
        <w:t>осуществили этот</w:t>
      </w:r>
      <w:r w:rsidR="005D7A23">
        <w:rPr>
          <w:rFonts w:ascii="Times New Roman" w:hAnsi="Times New Roman" w:cs="Times New Roman"/>
          <w:sz w:val="28"/>
          <w:szCs w:val="28"/>
        </w:rPr>
        <w:t xml:space="preserve"> вид деятельности среди районов Магаданской области. </w:t>
      </w:r>
    </w:p>
    <w:p w:rsidR="0090499F" w:rsidRPr="00BF4E6B" w:rsidRDefault="00B77770" w:rsidP="00F41ADE">
      <w:pPr>
        <w:jc w:val="both"/>
        <w:rPr>
          <w:rFonts w:ascii="Times New Roman" w:hAnsi="Times New Roman" w:cs="Times New Roman"/>
          <w:sz w:val="28"/>
          <w:szCs w:val="28"/>
        </w:rPr>
      </w:pPr>
      <w:r w:rsidRPr="00BF4E6B">
        <w:rPr>
          <w:rFonts w:ascii="Times New Roman" w:hAnsi="Times New Roman" w:cs="Times New Roman"/>
          <w:sz w:val="28"/>
          <w:szCs w:val="28"/>
        </w:rPr>
        <w:tab/>
        <w:t xml:space="preserve">Мы радушно принимаем гостей </w:t>
      </w:r>
      <w:r w:rsidR="009A2473" w:rsidRPr="00BF4E6B">
        <w:rPr>
          <w:rFonts w:ascii="Times New Roman" w:hAnsi="Times New Roman" w:cs="Times New Roman"/>
          <w:sz w:val="28"/>
          <w:szCs w:val="28"/>
        </w:rPr>
        <w:t xml:space="preserve">на </w:t>
      </w:r>
      <w:r w:rsidRPr="00BF4E6B">
        <w:rPr>
          <w:rFonts w:ascii="Times New Roman" w:hAnsi="Times New Roman" w:cs="Times New Roman"/>
          <w:sz w:val="28"/>
          <w:szCs w:val="28"/>
        </w:rPr>
        <w:t>своей территории. Это самодеятельные коллективы из п</w:t>
      </w:r>
      <w:proofErr w:type="gramStart"/>
      <w:r w:rsidRPr="00BF4E6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F4E6B">
        <w:rPr>
          <w:rFonts w:ascii="Times New Roman" w:hAnsi="Times New Roman" w:cs="Times New Roman"/>
          <w:sz w:val="28"/>
          <w:szCs w:val="28"/>
        </w:rPr>
        <w:t xml:space="preserve">окол, п.Стекольный, г.Магадан. </w:t>
      </w:r>
      <w:r w:rsidR="009A2473" w:rsidRPr="00BF4E6B">
        <w:rPr>
          <w:rFonts w:ascii="Times New Roman" w:hAnsi="Times New Roman" w:cs="Times New Roman"/>
          <w:sz w:val="28"/>
          <w:szCs w:val="28"/>
        </w:rPr>
        <w:t>Н</w:t>
      </w:r>
      <w:r w:rsidRPr="00BF4E6B">
        <w:rPr>
          <w:rFonts w:ascii="Times New Roman" w:hAnsi="Times New Roman" w:cs="Times New Roman"/>
          <w:sz w:val="28"/>
          <w:szCs w:val="28"/>
        </w:rPr>
        <w:t>аша территория гостеприимна и мы приглашаем и ждем артистов, как именитых, так и начинающих</w:t>
      </w:r>
      <w:r w:rsidR="005D7A23">
        <w:rPr>
          <w:rFonts w:ascii="Times New Roman" w:hAnsi="Times New Roman" w:cs="Times New Roman"/>
          <w:sz w:val="28"/>
          <w:szCs w:val="28"/>
        </w:rPr>
        <w:t>,</w:t>
      </w:r>
      <w:r w:rsidRPr="00BF4E6B">
        <w:rPr>
          <w:rFonts w:ascii="Times New Roman" w:hAnsi="Times New Roman" w:cs="Times New Roman"/>
          <w:sz w:val="28"/>
          <w:szCs w:val="28"/>
        </w:rPr>
        <w:t xml:space="preserve"> на наши творчески</w:t>
      </w:r>
      <w:r w:rsidR="005D7A23">
        <w:rPr>
          <w:rFonts w:ascii="Times New Roman" w:hAnsi="Times New Roman" w:cs="Times New Roman"/>
          <w:sz w:val="28"/>
          <w:szCs w:val="28"/>
        </w:rPr>
        <w:t>е</w:t>
      </w:r>
      <w:r w:rsidRPr="00BF4E6B"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5D7A23">
        <w:rPr>
          <w:rFonts w:ascii="Times New Roman" w:hAnsi="Times New Roman" w:cs="Times New Roman"/>
          <w:sz w:val="28"/>
          <w:szCs w:val="28"/>
        </w:rPr>
        <w:t>и</w:t>
      </w:r>
      <w:r w:rsidRPr="00BF4E6B">
        <w:rPr>
          <w:rFonts w:ascii="Times New Roman" w:hAnsi="Times New Roman" w:cs="Times New Roman"/>
          <w:sz w:val="28"/>
          <w:szCs w:val="28"/>
        </w:rPr>
        <w:t xml:space="preserve">, </w:t>
      </w:r>
      <w:r w:rsidR="005D7A23">
        <w:rPr>
          <w:rFonts w:ascii="Times New Roman" w:hAnsi="Times New Roman" w:cs="Times New Roman"/>
          <w:sz w:val="28"/>
          <w:szCs w:val="28"/>
        </w:rPr>
        <w:t xml:space="preserve">в </w:t>
      </w:r>
      <w:r w:rsidRPr="00BF4E6B">
        <w:rPr>
          <w:rFonts w:ascii="Times New Roman" w:hAnsi="Times New Roman" w:cs="Times New Roman"/>
          <w:sz w:val="28"/>
          <w:szCs w:val="28"/>
        </w:rPr>
        <w:t>зал</w:t>
      </w:r>
      <w:r w:rsidR="005D7A23">
        <w:rPr>
          <w:rFonts w:ascii="Times New Roman" w:hAnsi="Times New Roman" w:cs="Times New Roman"/>
          <w:sz w:val="28"/>
          <w:szCs w:val="28"/>
        </w:rPr>
        <w:t>ы</w:t>
      </w:r>
      <w:r w:rsidRPr="00BF4E6B">
        <w:rPr>
          <w:rFonts w:ascii="Times New Roman" w:hAnsi="Times New Roman" w:cs="Times New Roman"/>
          <w:sz w:val="28"/>
          <w:szCs w:val="28"/>
        </w:rPr>
        <w:t>.</w:t>
      </w:r>
      <w:r w:rsidR="0090499F" w:rsidRPr="00BF4E6B">
        <w:rPr>
          <w:rFonts w:ascii="Times New Roman" w:hAnsi="Times New Roman" w:cs="Times New Roman"/>
          <w:sz w:val="28"/>
          <w:szCs w:val="28"/>
        </w:rPr>
        <w:tab/>
      </w:r>
    </w:p>
    <w:p w:rsidR="00BF4E6B" w:rsidRDefault="00BF4E6B" w:rsidP="00BF4E6B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BF4E6B">
        <w:rPr>
          <w:rFonts w:ascii="Times New Roman" w:hAnsi="Times New Roman" w:cs="Times New Roman"/>
          <w:sz w:val="28"/>
          <w:szCs w:val="28"/>
        </w:rPr>
        <w:t xml:space="preserve">Продуманные, </w:t>
      </w:r>
      <w:r w:rsidR="005D7A23">
        <w:rPr>
          <w:rFonts w:ascii="Times New Roman" w:hAnsi="Times New Roman" w:cs="Times New Roman"/>
          <w:sz w:val="28"/>
          <w:szCs w:val="28"/>
        </w:rPr>
        <w:t xml:space="preserve">качественно исполненные мероприятия </w:t>
      </w:r>
      <w:r w:rsidRPr="00BF4E6B">
        <w:rPr>
          <w:rFonts w:ascii="Times New Roman" w:hAnsi="Times New Roman" w:cs="Times New Roman"/>
          <w:sz w:val="28"/>
          <w:szCs w:val="28"/>
        </w:rPr>
        <w:t>– гарантия того, что пользователь услуг отрасли «культура» будет посещать учреждения, укрепятся партнерские связи, социальная значимость библиотек, музеев, досуговых учреждений возрастет.</w:t>
      </w:r>
      <w:r w:rsidR="005D7A23">
        <w:rPr>
          <w:rFonts w:ascii="Times New Roman" w:hAnsi="Times New Roman" w:cs="Times New Roman"/>
          <w:sz w:val="28"/>
          <w:szCs w:val="28"/>
        </w:rPr>
        <w:t xml:space="preserve"> Это наша задача и мы стремимся её выполнить.</w:t>
      </w:r>
    </w:p>
    <w:p w:rsidR="00C45C8B" w:rsidRDefault="005D7A23" w:rsidP="00BF4E6B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текущем, 2014 году, состоялись аукционы по ремонту </w:t>
      </w:r>
      <w:r w:rsidR="00C45C8B">
        <w:rPr>
          <w:rFonts w:ascii="Times New Roman" w:hAnsi="Times New Roman" w:cs="Times New Roman"/>
          <w:sz w:val="28"/>
          <w:szCs w:val="28"/>
        </w:rPr>
        <w:t xml:space="preserve">кровли, системы отопления и ХВС, фасада, спортивного и зрительного залов </w:t>
      </w:r>
      <w:proofErr w:type="spellStart"/>
      <w:r w:rsidR="00C45C8B">
        <w:rPr>
          <w:rFonts w:ascii="Times New Roman" w:hAnsi="Times New Roman" w:cs="Times New Roman"/>
          <w:sz w:val="28"/>
          <w:szCs w:val="28"/>
        </w:rPr>
        <w:t>культурно-спортинвного</w:t>
      </w:r>
      <w:proofErr w:type="spellEnd"/>
      <w:r w:rsidR="00C45C8B">
        <w:rPr>
          <w:rFonts w:ascii="Times New Roman" w:hAnsi="Times New Roman" w:cs="Times New Roman"/>
          <w:sz w:val="28"/>
          <w:szCs w:val="28"/>
        </w:rPr>
        <w:t xml:space="preserve"> комплекса «Чайка» пос</w:t>
      </w:r>
      <w:proofErr w:type="gramStart"/>
      <w:r w:rsidR="00C45C8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C45C8B">
        <w:rPr>
          <w:rFonts w:ascii="Times New Roman" w:hAnsi="Times New Roman" w:cs="Times New Roman"/>
          <w:sz w:val="28"/>
          <w:szCs w:val="28"/>
        </w:rPr>
        <w:t>мчак: общая сумма по МБУК «МЦКС» составила 5088,8 тыс.руб.; по МО «пос.Омчак» - 5200 тыс.руб.</w:t>
      </w:r>
    </w:p>
    <w:p w:rsidR="00777935" w:rsidRDefault="00777935" w:rsidP="00BF4E6B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Текущие ремонты кабинетов, помещений составили – </w:t>
      </w:r>
      <w:r w:rsidR="00B90275">
        <w:rPr>
          <w:rFonts w:ascii="Times New Roman" w:hAnsi="Times New Roman" w:cs="Times New Roman"/>
          <w:sz w:val="28"/>
          <w:szCs w:val="28"/>
        </w:rPr>
        <w:t>208225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5D7A23" w:rsidRDefault="00C45C8B" w:rsidP="00BF4E6B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укрепление материально-технической базы учреждений культуры было израсходовано </w:t>
      </w:r>
      <w:r w:rsidR="00B90275">
        <w:rPr>
          <w:rFonts w:ascii="Times New Roman" w:hAnsi="Times New Roman" w:cs="Times New Roman"/>
          <w:sz w:val="28"/>
          <w:szCs w:val="28"/>
        </w:rPr>
        <w:t xml:space="preserve">400 тыс. </w:t>
      </w:r>
      <w:r w:rsidR="00777935" w:rsidRPr="00B90275">
        <w:rPr>
          <w:rFonts w:ascii="Times New Roman" w:hAnsi="Times New Roman" w:cs="Times New Roman"/>
          <w:sz w:val="28"/>
          <w:szCs w:val="28"/>
        </w:rPr>
        <w:t>руб</w:t>
      </w:r>
      <w:r w:rsidR="00777935">
        <w:rPr>
          <w:rFonts w:ascii="Times New Roman" w:hAnsi="Times New Roman" w:cs="Times New Roman"/>
          <w:sz w:val="28"/>
          <w:szCs w:val="28"/>
        </w:rPr>
        <w:t xml:space="preserve">. (библиотечные кафедры, стеллажи, выставочные стенды, </w:t>
      </w:r>
      <w:r w:rsidR="008B2B94">
        <w:rPr>
          <w:rFonts w:ascii="Times New Roman" w:hAnsi="Times New Roman" w:cs="Times New Roman"/>
          <w:sz w:val="28"/>
          <w:szCs w:val="28"/>
        </w:rPr>
        <w:t>столы, стулья, офисная мебель; световое и музыкальное оборудование; мягкая мебель; ростовые куклы; сценические костюмы</w:t>
      </w:r>
      <w:r w:rsidR="00777935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8B2B94" w:rsidRDefault="00375BF4" w:rsidP="00BF4E6B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Исполняя </w:t>
      </w:r>
      <w:r w:rsidR="000D00A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каз </w:t>
      </w:r>
      <w:r w:rsidR="000D00A4">
        <w:rPr>
          <w:rFonts w:ascii="Times New Roman" w:hAnsi="Times New Roman" w:cs="Times New Roman"/>
          <w:sz w:val="28"/>
          <w:szCs w:val="28"/>
        </w:rPr>
        <w:t xml:space="preserve">Президента РФ от 07 мая 2012 года, в части повышения заработной платы работникам социальной сферы, средняя заработная плата работников культуры Тенькинского района за </w:t>
      </w:r>
      <w:r w:rsidR="006226A8">
        <w:rPr>
          <w:rFonts w:ascii="Times New Roman" w:hAnsi="Times New Roman" w:cs="Times New Roman"/>
          <w:sz w:val="28"/>
          <w:szCs w:val="28"/>
        </w:rPr>
        <w:t>2014 год</w:t>
      </w:r>
      <w:r w:rsidR="00DC6762">
        <w:rPr>
          <w:rFonts w:ascii="Times New Roman" w:hAnsi="Times New Roman" w:cs="Times New Roman"/>
          <w:sz w:val="28"/>
          <w:szCs w:val="28"/>
        </w:rPr>
        <w:t xml:space="preserve"> </w:t>
      </w:r>
      <w:r w:rsidR="006226A8">
        <w:rPr>
          <w:rFonts w:ascii="Times New Roman" w:hAnsi="Times New Roman" w:cs="Times New Roman"/>
          <w:sz w:val="28"/>
          <w:szCs w:val="28"/>
        </w:rPr>
        <w:t>составила 38 580,39</w:t>
      </w:r>
      <w:r w:rsidR="000D00A4">
        <w:rPr>
          <w:rFonts w:ascii="Times New Roman" w:hAnsi="Times New Roman" w:cs="Times New Roman"/>
          <w:sz w:val="28"/>
          <w:szCs w:val="28"/>
        </w:rPr>
        <w:t xml:space="preserve"> руб., что составляет </w:t>
      </w:r>
      <w:r w:rsidR="006226A8">
        <w:rPr>
          <w:rFonts w:ascii="Times New Roman" w:hAnsi="Times New Roman" w:cs="Times New Roman"/>
          <w:sz w:val="28"/>
          <w:szCs w:val="28"/>
        </w:rPr>
        <w:t>100</w:t>
      </w:r>
      <w:r w:rsidR="000D00A4">
        <w:rPr>
          <w:rFonts w:ascii="Times New Roman" w:hAnsi="Times New Roman" w:cs="Times New Roman"/>
          <w:sz w:val="28"/>
          <w:szCs w:val="28"/>
        </w:rPr>
        <w:t xml:space="preserve"> %. </w:t>
      </w:r>
    </w:p>
    <w:p w:rsidR="008B2B94" w:rsidRDefault="008B2B94" w:rsidP="00BF4E6B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C1D87" w:rsidRDefault="001C1D87" w:rsidP="00BF4E6B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777935" w:rsidRPr="00BF4E6B" w:rsidRDefault="001C1D87" w:rsidP="001C1D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 культуры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В.А.Бондаренко</w:t>
      </w:r>
    </w:p>
    <w:p w:rsidR="00F41ADE" w:rsidRPr="00BF4E6B" w:rsidRDefault="00F41ADE" w:rsidP="00F41A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41ADE" w:rsidRPr="00BF4E6B" w:rsidSect="00BD4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hellyAllegroC">
    <w:altName w:val="Century"/>
    <w:charset w:val="CC"/>
    <w:family w:val="auto"/>
    <w:pitch w:val="variable"/>
    <w:sig w:usb0="00000001" w:usb1="00000000" w:usb2="00000000" w:usb3="00000000" w:csb0="00000005" w:csb1="00000000"/>
  </w:font>
  <w:font w:name="Adventure">
    <w:altName w:val="Corbel"/>
    <w:charset w:val="CC"/>
    <w:family w:val="auto"/>
    <w:pitch w:val="variable"/>
    <w:sig w:usb0="00000001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4026A"/>
    <w:multiLevelType w:val="hybridMultilevel"/>
    <w:tmpl w:val="A71A0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41ADE"/>
    <w:rsid w:val="000178B8"/>
    <w:rsid w:val="00035E58"/>
    <w:rsid w:val="000A2F9C"/>
    <w:rsid w:val="000D00A4"/>
    <w:rsid w:val="001C1D87"/>
    <w:rsid w:val="002550FB"/>
    <w:rsid w:val="00263139"/>
    <w:rsid w:val="00284665"/>
    <w:rsid w:val="00356AA5"/>
    <w:rsid w:val="00375BF4"/>
    <w:rsid w:val="003A5ACF"/>
    <w:rsid w:val="003B448F"/>
    <w:rsid w:val="00426A54"/>
    <w:rsid w:val="004361EC"/>
    <w:rsid w:val="004D6F57"/>
    <w:rsid w:val="00542ED0"/>
    <w:rsid w:val="005D77D6"/>
    <w:rsid w:val="005D7A23"/>
    <w:rsid w:val="006226A8"/>
    <w:rsid w:val="00655918"/>
    <w:rsid w:val="007240AF"/>
    <w:rsid w:val="00777935"/>
    <w:rsid w:val="008B2B94"/>
    <w:rsid w:val="008C0868"/>
    <w:rsid w:val="0090499F"/>
    <w:rsid w:val="009A2473"/>
    <w:rsid w:val="00A11A32"/>
    <w:rsid w:val="00A30BFE"/>
    <w:rsid w:val="00AC419F"/>
    <w:rsid w:val="00B517E9"/>
    <w:rsid w:val="00B644C9"/>
    <w:rsid w:val="00B77770"/>
    <w:rsid w:val="00B90275"/>
    <w:rsid w:val="00BD413F"/>
    <w:rsid w:val="00BF4E6B"/>
    <w:rsid w:val="00C45C8B"/>
    <w:rsid w:val="00DC6762"/>
    <w:rsid w:val="00EF051D"/>
    <w:rsid w:val="00F112C7"/>
    <w:rsid w:val="00F41ADE"/>
    <w:rsid w:val="00F51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C0868"/>
    <w:rPr>
      <w:color w:val="0000FF" w:themeColor="hyperlink"/>
      <w:u w:val="single"/>
    </w:rPr>
  </w:style>
  <w:style w:type="paragraph" w:styleId="a4">
    <w:name w:val="Title"/>
    <w:basedOn w:val="a"/>
    <w:next w:val="a"/>
    <w:link w:val="a5"/>
    <w:uiPriority w:val="10"/>
    <w:qFormat/>
    <w:rsid w:val="008C08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8C08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6">
    <w:name w:val="Table Grid"/>
    <w:basedOn w:val="a1"/>
    <w:uiPriority w:val="59"/>
    <w:rsid w:val="00BF4E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F4E6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24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4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CB72B-3003-4AD1-85F6-4CCFB2451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7</Pages>
  <Words>1671</Words>
  <Characters>9526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Методисты</dc:creator>
  <cp:lastModifiedBy>Лидия Стрелкова</cp:lastModifiedBy>
  <cp:revision>8</cp:revision>
  <cp:lastPrinted>2014-12-16T03:43:00Z</cp:lastPrinted>
  <dcterms:created xsi:type="dcterms:W3CDTF">2014-10-03T04:40:00Z</dcterms:created>
  <dcterms:modified xsi:type="dcterms:W3CDTF">2015-01-15T04:57:00Z</dcterms:modified>
</cp:coreProperties>
</file>